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081"/>
        <w:tblLook w:firstRow="1" w:lastRow="0" w:firstColumn="0" w:lastColumn="0" w:noHBand="0" w:noVBand="1"/>
      </w:tblPr>
      <w:tblGrid>
        <w:gridCol w:w="2221"/>
        <w:gridCol w:w="128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R_279h7hbj8LxTBVY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geographic location makes me have better relationships because I am around the people that support me the most.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2020-08-14T12:38:57Z</dcterms:modified>
  <cp:category/>
</cp:coreProperties>
</file>