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3026"/>
        <w:tblLook w:firstRow="1" w:lastRow="0" w:firstColumn="0" w:lastColumn="0" w:noHBand="0" w:noVBand="1"/>
      </w:tblPr>
      <w:tblGrid>
        <w:gridCol w:w="2221"/>
        <w:gridCol w:w="1080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R_2A1rma8DlYUtUQx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feel grateful to live in a location where education is important and I can go around safely for the most part.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2020-08-14T12:39:49Z</dcterms:modified>
  <cp:category/>
</cp:coreProperties>
</file>