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2221"/>
        <w:gridCol w:w="872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R_2Ez2KE0Z9JvPQ6k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Martinsville is not really a place for young people because there is nothing to do.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2020-08-14T12:38:51Z</dcterms:modified>
  <cp:category/>
</cp:coreProperties>
</file>