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705"/>
        <w:tblLook w:firstRow="1" w:lastRow="0" w:firstColumn="0" w:lastColumn="0" w:noHBand="0" w:noVBand="1"/>
      </w:tblPr>
      <w:tblGrid>
        <w:gridCol w:w="2221"/>
        <w:gridCol w:w="94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R_2qxCfBieu5wiunr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growing up in a small town and knowing everyone has made the move to college very difficult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2020-08-14T12:37:27Z</dcterms:modified>
  <cp:category/>
</cp:coreProperties>
</file>