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3465"/>
        <w:tblLook w:firstRow="1" w:lastRow="0" w:firstColumn="0" w:lastColumn="0" w:noHBand="0" w:noVBand="1"/>
      </w:tblPr>
      <w:tblGrid>
        <w:gridCol w:w="2221"/>
        <w:gridCol w:w="1124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R_elgxnHqV6uDWkSJ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close to the forest, I am close to supermarkets and doctors and everything is flat here, so great for cycling.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2020-08-14T12:41:07Z</dcterms:modified>
  <cp:category/>
</cp:coreProperties>
</file>