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7869"/>
        <w:tblLook w:firstRow="1" w:lastRow="0" w:firstColumn="0" w:lastColumn="0" w:noHBand="0" w:noVBand="1"/>
      </w:tblPr>
      <w:tblGrid>
        <w:gridCol w:w="2221"/>
        <w:gridCol w:w="15648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R_z9kxAYUS09QWEDf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Canada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69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live in toronto where there is everything and anything you could think of and I could get there for 2$ on the TTC. it makes everything I need very convienient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2020-08-14T12:39:21Z</dcterms:modified>
  <cp:category/>
</cp:coreProperties>
</file>