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rFonts w:ascii="Arial Unicode MS" w:eastAsia="Arial Unicode MS" w:hAnsi="Arial Unicode MS" w:cs="Arial Unicode MS"/>
          <w:rtl w:val="off"/>
        </w:rPr>
        <w:t>웹브라우저 작동 원리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웹 브라우저(Web Browser)</w:t>
      </w:r>
    </w:p>
    <w:p>
      <w:pPr>
        <w:ind w:left="720" w:firstLine="720"/>
        <w:rPr/>
      </w:pPr>
      <w:r>
        <w:rPr>
          <w:rFonts w:ascii="Arial Unicode MS" w:eastAsia="Arial Unicode MS" w:hAnsi="Arial Unicode MS" w:cs="Arial Unicode MS"/>
          <w:rtl w:val="off"/>
        </w:rPr>
        <w:t xml:space="preserve"> HTML문서나 파일을 출력하는 GUL 인터페이스  소프트웨어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>구성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drawing>
          <wp:inline distT="0" distB="0" distL="180" distR="180">
            <wp:extent cx="5078095" cy="211074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2110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rtl w:val="off"/>
        </w:rPr>
        <w:t>브라우저 엔진(Browser Engine)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Ul와 Rendering Engine을 연결하는 엔진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사용자가 UI표시줄에 URL을 입력하면 자료저장소에서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알맞은 자료를 찾아 Rendering Engine에 전달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 xml:space="preserve"> Rendering Engine(Web Layout Engine)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전달받은 HTML과 CSS를 파싱하여 웹페이지에 표시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ab/>
      </w:r>
      <w:r>
        <w:rPr/>
        <w:drawing>
          <wp:inline distT="180" distB="180" distL="180" distR="180">
            <wp:extent cx="5731200" cy="1612900"/>
            <wp:effectExtent l="9525" t="9525" r="9525" b="9525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Networking Engine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서버에서 받은 URL에 해당하는 데이터를 Rendering Engine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에 돌려줌</w:t>
      </w:r>
    </w:p>
    <w:p>
      <w:pPr>
        <w:ind w:left="720" w:firstLine="0"/>
        <w:rPr/>
      </w:pPr>
      <w:r>
        <w:rPr>
          <w:rtl w:val="off"/>
        </w:rPr>
        <w:tab/>
      </w:r>
      <w:r>
        <w:rPr>
          <w:rtl w:val="off"/>
        </w:rPr>
        <w:t>JS Engine</w:t>
      </w:r>
    </w:p>
    <w:p>
      <w:pPr>
        <w:ind w:left="72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JS코드를 실행함</w:t>
      </w:r>
    </w:p>
    <w:p>
      <w:pPr>
        <w:ind w:left="720" w:firstLine="0"/>
        <w:rPr/>
      </w:pPr>
      <w:r>
        <w:rPr>
          <w:rtl w:val="off"/>
        </w:rPr>
        <w:t xml:space="preserve"> </w:t>
      </w:r>
    </w:p>
    <w:p>
      <w:pPr>
        <w:rPr/>
      </w:pPr>
    </w:p>
    <w:p>
      <w:pPr>
        <w:rPr/>
      </w:pPr>
      <w:r>
        <w:rPr>
          <w:rtl w:val="off"/>
        </w:rPr>
        <w:t>DOM(Document Object Modeling)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일종의 문서 프로그래밍 인터페이스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script 언어로 웹문서를 제어할 수 있도록 문서를 객체화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트리 구조를 가지고 각각의 태그를node라 함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Document는 노드 트리의 최상위이며 문서 자체를 의미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node와 object를 통해 문서를 표현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node의 타입</w:t>
      </w:r>
      <w:r>
        <w:rPr>
          <w:rFonts w:ascii="Arial Unicode MS" w:eastAsia="Arial Unicode MS" w:hAnsi="Arial Unicode MS" w:cs="Arial Unicode MS"/>
          <w:rtl w:val="off"/>
        </w:rPr>
        <w:tab/>
      </w:r>
      <w:r>
        <w:rPr/>
        <w:drawing>
          <wp:inline distT="180" distB="180" distL="180" distR="180">
            <wp:extent cx="5731200" cy="1676400"/>
            <wp:effectExtent l="9525" t="9525" r="9525" b="9525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/>
      </w:pPr>
      <w:r>
        <w:rPr>
          <w:rtl w:val="off"/>
        </w:rPr>
        <w:tab/>
      </w: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</w:p>
    <w:p>
      <w:pPr>
        <w:ind w:firstLine="720"/>
        <w:rPr/>
      </w:pPr>
      <w:r>
        <w:rPr>
          <w:rtl w:val="off"/>
        </w:rPr>
        <w:t xml:space="preserve">.nodeType 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node의 type을 상수로 리턴</w:t>
      </w:r>
    </w:p>
    <w:p>
      <w:pPr>
        <w:ind w:firstLine="720"/>
        <w:rPr/>
      </w:pPr>
      <w:r>
        <w:rPr>
          <w:rtl w:val="off"/>
        </w:rPr>
        <w:tab/>
      </w:r>
      <w:r>
        <w:rPr>
          <w:rtl w:val="off"/>
        </w:rPr>
        <w:tab/>
      </w:r>
    </w:p>
    <w:p>
      <w:pPr>
        <w:ind w:firstLine="720"/>
        <w:rPr/>
      </w:pPr>
      <w:r>
        <w:rPr>
          <w:rtl w:val="off"/>
        </w:rPr>
        <w:t>.ChildNodes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객체의 자식 객체들을 NodeList 형으로 반환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NodeList : ChildNode 프로퍼티의 값으로 반환되는 객체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>.GetElementbyId(id)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Element의 id로 element를 찾아 반환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>.InnerHTML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문자열 추가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>Document.CreatElement()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새로운 Element 생성</w:t>
      </w:r>
    </w:p>
    <w:p>
      <w:pPr>
        <w:rPr/>
      </w:pP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>이벤트 핸들러</w:t>
      </w:r>
    </w:p>
    <w:p>
      <w:pPr>
        <w:rPr/>
      </w:pPr>
      <w:r>
        <w:rPr>
          <w:rtl w:val="off"/>
        </w:rPr>
        <w:tab/>
      </w:r>
      <w:r>
        <w:rPr>
          <w:rtl w:val="off"/>
        </w:rPr>
        <w:t>event :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onload : 문서, 이미지 로딩이 완료되었을 때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onabort : 이미지 로딩이 중단되었을 때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onunload: 페이지가 다른 곳으로 이동될 때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onresize: 요소의 사이즈가 변경되었을 때</w:t>
      </w:r>
    </w:p>
    <w:p>
      <w:pPr>
        <w:ind w:firstLine="720"/>
        <w:rPr/>
      </w:pPr>
      <w:r>
        <w:rPr>
          <w:rFonts w:ascii="Arial Unicode MS" w:eastAsia="Arial Unicode MS" w:hAnsi="Arial Unicode MS" w:cs="Arial Unicode MS"/>
          <w:rtl w:val="off"/>
        </w:rPr>
        <w:t>onscroll: 스크롤바를 움직였을 때</w:t>
      </w:r>
    </w:p>
    <w:p>
      <w:pPr>
        <w:ind w:firstLine="720"/>
        <w:rPr/>
      </w:pP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onclick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onmousedown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onmousedown,up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onkeydown,up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onsubmit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onreset</w:t>
      </w:r>
    </w:p>
    <w:p>
      <w:pPr>
        <w:ind w:left="0" w:firstLine="0"/>
        <w:rPr/>
      </w:pPr>
      <w:r>
        <w:rPr>
          <w:rtl w:val="off"/>
        </w:rPr>
        <w:tab/>
      </w:r>
      <w:r>
        <w:rPr>
          <w:rtl w:val="off"/>
        </w:rPr>
        <w:t>onselect</w:t>
      </w:r>
    </w:p>
    <w:p>
      <w:pPr>
        <w:ind w:left="0" w:firstLine="0"/>
        <w:rPr/>
      </w:pP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>이벤트 리스너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한 개의 element에 복수의 이벤트를 연관시킬 수 있음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.addEventListener(이벤트,실행할함수,이벤트전파방식)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이벤트전파방식: false면 bubling으로, true면 capturing으로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bubbling : 첫 이벤트 발생 요소부터 상위요소로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>capturing : 최상위 요소부터 순서대로 타깃 요소까지</w:t>
      </w:r>
    </w:p>
    <w:p>
      <w:pPr>
        <w:ind w:left="0" w:firstLine="0"/>
        <w:rPr/>
      </w:pP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ab/>
      </w:r>
      <w:r>
        <w:rPr>
          <w:rFonts w:ascii="Arial Unicode MS" w:eastAsia="Arial Unicode MS" w:hAnsi="Arial Unicode MS" w:cs="Arial Unicode MS"/>
          <w:rtl w:val="off"/>
        </w:rPr>
        <w:t xml:space="preserve">target : 이벤트가 발생하는 가장 안쪽 요소 </w:t>
      </w:r>
    </w:p>
    <w:p>
      <w:pPr>
        <w:ind w:left="1440" w:firstLine="720"/>
        <w:rPr/>
      </w:pPr>
      <w:r>
        <w:rPr>
          <w:rFonts w:ascii="Arial Unicode MS" w:eastAsia="Arial Unicode MS" w:hAnsi="Arial Unicode MS" w:cs="Arial Unicode MS"/>
          <w:rtl w:val="off"/>
        </w:rPr>
        <w:t xml:space="preserve"> event.target으로 접근 가능 </w:t>
      </w:r>
    </w:p>
    <w:p>
      <w:pPr>
        <w:ind w:firstLine="720"/>
        <w:rPr/>
      </w:pPr>
    </w:p>
    <w:p>
      <w:pPr>
        <w:rPr/>
      </w:pPr>
      <w:r>
        <w:rPr>
          <w:rtl w:val="off"/>
        </w:rPr>
        <w:tab/>
      </w:r>
    </w:p>
    <w:p>
      <w:pPr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</w:p>
    <w:p>
      <w:pPr>
        <w:rPr/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ab/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3" Type="http://schemas.openxmlformats.org/officeDocument/2006/relationships/image" Target="media/image2.png" /><Relationship Id="rId1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</dc:creator>
  <cp:keywords/>
  <dc:description/>
  <cp:lastModifiedBy>cjh</cp:lastModifiedBy>
  <cp:revision>1</cp:revision>
  <dcterms:modified xsi:type="dcterms:W3CDTF">2022-05-20T12:00:32Z</dcterms:modified>
  <cp:version>0900.0001.01</cp:version>
</cp:coreProperties>
</file>