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Mapper.xml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실행할 SQL문을 정의해 놓은 파일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쿼리 실행을 위한 parameter를 가져오거나 쿼리 실행 결과를 자동으로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매핑해줌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Mapper.xml의 구성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13483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3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&lt;mapper namespace=””&gt;&lt;/mapper&gt;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mapper.xml의 루트 엘리먼트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namespace 송성은 여러 개의 SQL문을 묶는 용도로 사용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모든 SQL문은 mapper 하위여야 함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&lt;resultMap type=”” id=””&gt;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&lt;result property=”” column=”” /&gt;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&lt;/resultMap&gt;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&lt;resultMap&gt;은 SELECT문 실행 결과를 빈에 저장하기 위한 용도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type=””를 통해 config file에서 지정한 typeAlias 빈에 저장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&lt;result&gt;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type=””은 DTO에 선언된 오브젝트명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column=””은 컬럼명</w:t>
        <w:tab/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&lt;id&gt;는 객체 식별자로 사용되는 프로퍼티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pk 값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&lt;select&gt;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4050" cy="6132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3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반환되는 행이 여러 개 이므로 resultMap 사용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반환되는 행이 하나라 resultType으로 memberDTO 설정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#{}을 통해 DAO에서 전달된 매개변수 이름을 전달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SqlSession에서 제공하는 메서드들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  <w:t xml:space="preserve">selectList(id)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id에 대한 select문 실행한 후 여러 레코드들 List로 반환함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T selectone(id)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id에 대한 select문 실행한 후 한 개의 레코드 반환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insert(id,Object obj)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id에 대한 insert문 실행하면서 obj 객체의 값을 테이블에 추가함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update(id,Object obj)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obj객체의 값을 조건문의 수정 값으로 사용해 id에 대한 update문 실행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int delete(id,Object obj)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</w:t>
        <w:tab/>
        <w:tab/>
        <w:t xml:space="preserve">obj객체의 값을 조건문의 조건 값으로 사용해 id에 대한 delete문 실행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