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C9C6" w14:textId="77777777" w:rsidR="00696A39" w:rsidRDefault="00696A39" w:rsidP="00B00E32">
      <w:pPr>
        <w:spacing w:line="560" w:lineRule="exact"/>
        <w:jc w:val="center"/>
        <w:rPr>
          <w:rFonts w:ascii="宋体" w:eastAsia="宋体" w:hAnsi="宋体"/>
          <w:b/>
          <w:bCs/>
          <w:sz w:val="32"/>
          <w:szCs w:val="32"/>
        </w:rPr>
      </w:pPr>
      <w:proofErr w:type="gramStart"/>
      <w:r>
        <w:rPr>
          <w:rFonts w:ascii="宋体" w:eastAsia="宋体" w:hAnsi="宋体" w:hint="eastAsia"/>
          <w:b/>
          <w:bCs/>
          <w:sz w:val="32"/>
          <w:szCs w:val="32"/>
        </w:rPr>
        <w:t>凯</w:t>
      </w:r>
      <w:proofErr w:type="gramEnd"/>
      <w:r>
        <w:rPr>
          <w:rFonts w:ascii="宋体" w:eastAsia="宋体" w:hAnsi="宋体" w:hint="eastAsia"/>
          <w:b/>
          <w:bCs/>
          <w:sz w:val="32"/>
          <w:szCs w:val="32"/>
        </w:rPr>
        <w:t>龙公司安全状态评分报告</w:t>
      </w:r>
    </w:p>
    <w:p w14:paraId="29BB6621" w14:textId="77777777" w:rsidR="003937C6" w:rsidRPr="00294F92" w:rsidRDefault="00696A39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294F92">
        <w:rPr>
          <w:rFonts w:ascii="宋体" w:eastAsia="宋体" w:hAnsi="宋体" w:hint="eastAsia"/>
          <w:bCs/>
          <w:sz w:val="28"/>
          <w:szCs w:val="28"/>
        </w:rPr>
        <w:t>报告周期：</w:t>
      </w:r>
      <w:r w:rsidR="00294F92" w:rsidRPr="00294F92">
        <w:rPr>
          <w:rFonts w:ascii="宋体" w:eastAsia="宋体" w:hAnsi="宋体" w:hint="eastAsia"/>
          <w:bCs/>
          <w:sz w:val="28"/>
          <w:szCs w:val="28"/>
        </w:rPr>
        <w:t>time</w:t>
      </w:r>
    </w:p>
    <w:p w14:paraId="1549D87B" w14:textId="77777777" w:rsidR="001F51DC" w:rsidRPr="00294F92" w:rsidRDefault="001F51DC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294F92">
        <w:rPr>
          <w:rFonts w:ascii="宋体" w:eastAsia="宋体" w:hAnsi="宋体" w:hint="eastAsia"/>
          <w:bCs/>
          <w:sz w:val="28"/>
          <w:szCs w:val="28"/>
        </w:rPr>
        <w:t>一、工业炸药生产线</w:t>
      </w: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"/>
        <w:gridCol w:w="1047"/>
        <w:gridCol w:w="850"/>
        <w:gridCol w:w="710"/>
        <w:gridCol w:w="850"/>
        <w:gridCol w:w="709"/>
        <w:gridCol w:w="850"/>
        <w:gridCol w:w="709"/>
        <w:gridCol w:w="851"/>
        <w:gridCol w:w="991"/>
        <w:gridCol w:w="710"/>
        <w:gridCol w:w="1701"/>
        <w:gridCol w:w="850"/>
        <w:gridCol w:w="992"/>
        <w:gridCol w:w="1701"/>
      </w:tblGrid>
      <w:tr w:rsidR="001B7CC7" w:rsidRPr="00294F92" w14:paraId="26EBFF7A" w14:textId="77777777" w:rsidTr="00BB680B">
        <w:trPr>
          <w:trHeight w:val="576"/>
        </w:trPr>
        <w:tc>
          <w:tcPr>
            <w:tcW w:w="762" w:type="dxa"/>
            <w:vMerge w:val="restart"/>
          </w:tcPr>
          <w:p w14:paraId="4D02AE04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生产点</w:t>
            </w:r>
          </w:p>
        </w:tc>
        <w:tc>
          <w:tcPr>
            <w:tcW w:w="1047" w:type="dxa"/>
            <w:vMerge w:val="restart"/>
          </w:tcPr>
          <w:p w14:paraId="7ADAA64B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生产线</w:t>
            </w:r>
          </w:p>
          <w:p w14:paraId="312A7918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名  称</w:t>
            </w:r>
          </w:p>
        </w:tc>
        <w:tc>
          <w:tcPr>
            <w:tcW w:w="850" w:type="dxa"/>
            <w:vMerge w:val="restart"/>
          </w:tcPr>
          <w:p w14:paraId="45744C49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</w:t>
            </w:r>
          </w:p>
          <w:p w14:paraId="199F59B3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天数</w:t>
            </w:r>
          </w:p>
        </w:tc>
        <w:tc>
          <w:tcPr>
            <w:tcW w:w="710" w:type="dxa"/>
            <w:vMerge w:val="restart"/>
          </w:tcPr>
          <w:p w14:paraId="1140DEF4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运行</w:t>
            </w:r>
          </w:p>
          <w:p w14:paraId="00B5EF97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时长</w:t>
            </w:r>
          </w:p>
        </w:tc>
        <w:tc>
          <w:tcPr>
            <w:tcW w:w="3118" w:type="dxa"/>
            <w:gridSpan w:val="4"/>
          </w:tcPr>
          <w:p w14:paraId="5EB52921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</w:tcPr>
          <w:p w14:paraId="66F7B672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</w:tcPr>
          <w:p w14:paraId="481F2874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安全</w:t>
            </w:r>
          </w:p>
          <w:p w14:paraId="6E5FB956" w14:textId="77777777" w:rsidR="001B7CC7" w:rsidRPr="00294F92" w:rsidRDefault="001B7CC7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评分</w:t>
            </w:r>
          </w:p>
        </w:tc>
        <w:tc>
          <w:tcPr>
            <w:tcW w:w="2693" w:type="dxa"/>
            <w:gridSpan w:val="2"/>
          </w:tcPr>
          <w:p w14:paraId="69561838" w14:textId="77777777" w:rsidR="001B7CC7" w:rsidRPr="00294F92" w:rsidRDefault="001B7CC7" w:rsidP="00E6134C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安全评分</w:t>
            </w:r>
            <w:r w:rsidR="00E6134C" w:rsidRPr="00294F92">
              <w:rPr>
                <w:rFonts w:hint="eastAsia"/>
                <w:bCs/>
                <w:szCs w:val="21"/>
              </w:rPr>
              <w:t>同比环比</w:t>
            </w:r>
          </w:p>
        </w:tc>
      </w:tr>
      <w:tr w:rsidR="00E6134C" w:rsidRPr="00294F92" w14:paraId="27C9B290" w14:textId="77777777" w:rsidTr="00BB680B">
        <w:trPr>
          <w:trHeight w:val="561"/>
        </w:trPr>
        <w:tc>
          <w:tcPr>
            <w:tcW w:w="762" w:type="dxa"/>
            <w:vMerge/>
          </w:tcPr>
          <w:p w14:paraId="46B4AAB6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1C05D539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Merge/>
          </w:tcPr>
          <w:p w14:paraId="26D19BAA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10" w:type="dxa"/>
            <w:vMerge/>
          </w:tcPr>
          <w:p w14:paraId="524D85D3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</w:tcPr>
          <w:p w14:paraId="0313CAEB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</w:tcPr>
          <w:p w14:paraId="295C55FD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1842" w:type="dxa"/>
            <w:gridSpan w:val="2"/>
          </w:tcPr>
          <w:p w14:paraId="565BA2BA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2411" w:type="dxa"/>
            <w:gridSpan w:val="2"/>
          </w:tcPr>
          <w:p w14:paraId="147EA5EB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参数超限</w:t>
            </w:r>
          </w:p>
        </w:tc>
        <w:tc>
          <w:tcPr>
            <w:tcW w:w="850" w:type="dxa"/>
            <w:vMerge/>
          </w:tcPr>
          <w:p w14:paraId="59AFF4DF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 w:val="restart"/>
          </w:tcPr>
          <w:p w14:paraId="4E51FA4F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上周期</w:t>
            </w:r>
          </w:p>
        </w:tc>
        <w:tc>
          <w:tcPr>
            <w:tcW w:w="1701" w:type="dxa"/>
            <w:vMerge w:val="restart"/>
          </w:tcPr>
          <w:p w14:paraId="39FC86BC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上年度</w:t>
            </w:r>
          </w:p>
        </w:tc>
      </w:tr>
      <w:tr w:rsidR="00E6134C" w:rsidRPr="00294F92" w14:paraId="1DFD4726" w14:textId="77777777" w:rsidTr="00BB680B">
        <w:trPr>
          <w:trHeight w:val="561"/>
        </w:trPr>
        <w:tc>
          <w:tcPr>
            <w:tcW w:w="762" w:type="dxa"/>
            <w:vMerge/>
          </w:tcPr>
          <w:p w14:paraId="7FD41719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068723A7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Merge/>
          </w:tcPr>
          <w:p w14:paraId="096F8407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10" w:type="dxa"/>
            <w:vMerge/>
          </w:tcPr>
          <w:p w14:paraId="1628C987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35C7F05F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超员率</w:t>
            </w:r>
          </w:p>
        </w:tc>
        <w:tc>
          <w:tcPr>
            <w:tcW w:w="709" w:type="dxa"/>
          </w:tcPr>
          <w:p w14:paraId="525D4C6B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0" w:type="dxa"/>
          </w:tcPr>
          <w:p w14:paraId="604991E4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超限率</w:t>
            </w:r>
          </w:p>
        </w:tc>
        <w:tc>
          <w:tcPr>
            <w:tcW w:w="709" w:type="dxa"/>
          </w:tcPr>
          <w:p w14:paraId="016EBCB0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1" w:type="dxa"/>
          </w:tcPr>
          <w:p w14:paraId="10494BC9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991" w:type="dxa"/>
          </w:tcPr>
          <w:p w14:paraId="66ED1910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排名第1</w:t>
            </w:r>
          </w:p>
        </w:tc>
        <w:tc>
          <w:tcPr>
            <w:tcW w:w="710" w:type="dxa"/>
          </w:tcPr>
          <w:p w14:paraId="30E76540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701" w:type="dxa"/>
          </w:tcPr>
          <w:p w14:paraId="38240FBB" w14:textId="77777777" w:rsidR="00E6134C" w:rsidRPr="00294F92" w:rsidRDefault="00E6134C" w:rsidP="001B7CC7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排名前3扣分项</w:t>
            </w:r>
          </w:p>
        </w:tc>
        <w:tc>
          <w:tcPr>
            <w:tcW w:w="850" w:type="dxa"/>
            <w:vMerge/>
          </w:tcPr>
          <w:p w14:paraId="5A7C5DB6" w14:textId="77777777" w:rsidR="00E6134C" w:rsidRPr="00294F92" w:rsidRDefault="00E6134C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/>
          </w:tcPr>
          <w:p w14:paraId="7023F4B8" w14:textId="77777777" w:rsidR="00E6134C" w:rsidRPr="00294F92" w:rsidRDefault="00E6134C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  <w:vMerge/>
          </w:tcPr>
          <w:p w14:paraId="2E701C5F" w14:textId="77777777" w:rsidR="00E6134C" w:rsidRPr="00294F92" w:rsidRDefault="00E6134C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AE4E6F" w:rsidRPr="00294F92" w14:paraId="0499F74F" w14:textId="77777777" w:rsidTr="00BB680B">
        <w:trPr>
          <w:trHeight w:val="485"/>
        </w:trPr>
        <w:tc>
          <w:tcPr>
            <w:tcW w:w="762" w:type="dxa"/>
            <w:vMerge w:val="restart"/>
          </w:tcPr>
          <w:p w14:paraId="189F4018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荆门</w:t>
            </w:r>
          </w:p>
        </w:tc>
        <w:tc>
          <w:tcPr>
            <w:tcW w:w="1047" w:type="dxa"/>
          </w:tcPr>
          <w:p w14:paraId="306A908B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乳化3线</w:t>
            </w:r>
          </w:p>
        </w:tc>
        <w:tc>
          <w:tcPr>
            <w:tcW w:w="850" w:type="dxa"/>
          </w:tcPr>
          <w:p w14:paraId="0337E457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123F87CB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2A493457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5569C3EC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558E182A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741DE85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1" w:type="dxa"/>
          </w:tcPr>
          <w:p w14:paraId="4502774C" w14:textId="77777777" w:rsidR="00AE4E6F" w:rsidRPr="00294F92" w:rsidRDefault="00AE4E6F" w:rsidP="00BE365A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1" w:type="dxa"/>
          </w:tcPr>
          <w:p w14:paraId="0AA7766E" w14:textId="77777777" w:rsidR="00AE4E6F" w:rsidRPr="00294F92" w:rsidRDefault="00AE4E6F" w:rsidP="00BE365A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557708F1" w14:textId="77777777" w:rsidR="00AE4E6F" w:rsidRPr="00294F92" w:rsidRDefault="00AE4E6F" w:rsidP="00BE365A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529EDB1E" w14:textId="77777777" w:rsidR="00AE4E6F" w:rsidRPr="00294F92" w:rsidRDefault="00AE4E6F" w:rsidP="00BE365A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3348F85F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116D32A0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253BDCFF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AE4E6F" w:rsidRPr="00294F92" w14:paraId="6F344343" w14:textId="77777777" w:rsidTr="00BB680B">
        <w:trPr>
          <w:trHeight w:val="485"/>
        </w:trPr>
        <w:tc>
          <w:tcPr>
            <w:tcW w:w="762" w:type="dxa"/>
            <w:vMerge/>
          </w:tcPr>
          <w:p w14:paraId="21B14EEB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</w:tcPr>
          <w:p w14:paraId="2A2D5035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proofErr w:type="gramStart"/>
            <w:r w:rsidRPr="00294F92">
              <w:rPr>
                <w:rFonts w:hint="eastAsia"/>
                <w:bCs/>
                <w:szCs w:val="21"/>
              </w:rPr>
              <w:t>膨化线</w:t>
            </w:r>
            <w:proofErr w:type="gramEnd"/>
          </w:p>
        </w:tc>
        <w:tc>
          <w:tcPr>
            <w:tcW w:w="850" w:type="dxa"/>
          </w:tcPr>
          <w:p w14:paraId="276ADBFE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498677D7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46B04168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72CA0580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4B41EDB8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3B498D2D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1" w:type="dxa"/>
          </w:tcPr>
          <w:p w14:paraId="0FB9CF51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1" w:type="dxa"/>
          </w:tcPr>
          <w:p w14:paraId="66531357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1C19E44C" w14:textId="77777777" w:rsidR="00AE4E6F" w:rsidRPr="00294F92" w:rsidRDefault="00AE4E6F" w:rsidP="00BE365A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2857FC78" w14:textId="77777777" w:rsidR="00AE4E6F" w:rsidRPr="00294F92" w:rsidRDefault="00AE4E6F" w:rsidP="00C75FD0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527D5EA9" w14:textId="77777777" w:rsidR="00AE4E6F" w:rsidRPr="00294F92" w:rsidRDefault="00AE4E6F" w:rsidP="00C75FD0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2EA555C8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17D8B213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AE4E6F" w:rsidRPr="00294F92" w14:paraId="3B8D6BFA" w14:textId="77777777" w:rsidTr="00BB680B">
        <w:trPr>
          <w:trHeight w:val="485"/>
        </w:trPr>
        <w:tc>
          <w:tcPr>
            <w:tcW w:w="762" w:type="dxa"/>
            <w:vMerge/>
          </w:tcPr>
          <w:p w14:paraId="430562AB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</w:tcPr>
          <w:p w14:paraId="40A70161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生产点</w:t>
            </w:r>
          </w:p>
        </w:tc>
        <w:tc>
          <w:tcPr>
            <w:tcW w:w="850" w:type="dxa"/>
          </w:tcPr>
          <w:p w14:paraId="61ECB61C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710" w:type="dxa"/>
          </w:tcPr>
          <w:p w14:paraId="51134223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850" w:type="dxa"/>
          </w:tcPr>
          <w:p w14:paraId="6ADD1D1E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709" w:type="dxa"/>
          </w:tcPr>
          <w:p w14:paraId="3FB2F106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850" w:type="dxa"/>
          </w:tcPr>
          <w:p w14:paraId="4ED54706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709" w:type="dxa"/>
          </w:tcPr>
          <w:p w14:paraId="671294D5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851" w:type="dxa"/>
          </w:tcPr>
          <w:p w14:paraId="4EE49F8C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991" w:type="dxa"/>
          </w:tcPr>
          <w:p w14:paraId="33C9947A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710" w:type="dxa"/>
          </w:tcPr>
          <w:p w14:paraId="5751E542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1701" w:type="dxa"/>
          </w:tcPr>
          <w:p w14:paraId="7BD5061D" w14:textId="77777777" w:rsidR="00AE4E6F" w:rsidRPr="00294F92" w:rsidRDefault="00AE4E6F" w:rsidP="00C75FD0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－</w:t>
            </w:r>
          </w:p>
        </w:tc>
        <w:tc>
          <w:tcPr>
            <w:tcW w:w="850" w:type="dxa"/>
          </w:tcPr>
          <w:p w14:paraId="36589161" w14:textId="77777777" w:rsidR="00AE4E6F" w:rsidRPr="00294F92" w:rsidRDefault="00AE4E6F" w:rsidP="00C75FD0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7ECE000A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3FE47C9D" w14:textId="77777777" w:rsidR="00AE4E6F" w:rsidRPr="00294F92" w:rsidRDefault="00AE4E6F" w:rsidP="00A47970">
            <w:pPr>
              <w:spacing w:line="560" w:lineRule="exact"/>
              <w:rPr>
                <w:bCs/>
                <w:szCs w:val="21"/>
              </w:rPr>
            </w:pPr>
          </w:p>
        </w:tc>
      </w:tr>
    </w:tbl>
    <w:p w14:paraId="3B742099" w14:textId="77777777" w:rsidR="001F51DC" w:rsidRDefault="001F51DC" w:rsidP="00696A39">
      <w:pPr>
        <w:spacing w:line="560" w:lineRule="exact"/>
        <w:rPr>
          <w:rFonts w:ascii="宋体" w:eastAsia="宋体" w:hAnsi="宋体"/>
          <w:bCs/>
          <w:color w:val="FF0000"/>
          <w:sz w:val="28"/>
          <w:szCs w:val="28"/>
        </w:rPr>
      </w:pPr>
    </w:p>
    <w:p w14:paraId="7113720F" w14:textId="77777777" w:rsidR="001F51DC" w:rsidRDefault="001F51DC" w:rsidP="00696A39">
      <w:pPr>
        <w:spacing w:line="560" w:lineRule="exact"/>
        <w:rPr>
          <w:rFonts w:ascii="宋体" w:eastAsia="宋体" w:hAnsi="宋体"/>
          <w:bCs/>
          <w:color w:val="FF0000"/>
          <w:sz w:val="28"/>
          <w:szCs w:val="28"/>
        </w:rPr>
      </w:pPr>
    </w:p>
    <w:p w14:paraId="120B998C" w14:textId="77777777" w:rsidR="001F51DC" w:rsidRDefault="001F51DC" w:rsidP="00696A39">
      <w:pPr>
        <w:spacing w:line="560" w:lineRule="exact"/>
        <w:rPr>
          <w:rFonts w:ascii="宋体" w:eastAsia="宋体" w:hAnsi="宋体"/>
          <w:bCs/>
          <w:color w:val="FF0000"/>
          <w:sz w:val="28"/>
          <w:szCs w:val="28"/>
        </w:rPr>
      </w:pPr>
    </w:p>
    <w:p w14:paraId="620E3925" w14:textId="77777777" w:rsidR="001F51DC" w:rsidRDefault="001F51DC" w:rsidP="00696A39">
      <w:pPr>
        <w:spacing w:line="560" w:lineRule="exact"/>
        <w:rPr>
          <w:rFonts w:ascii="宋体" w:eastAsia="宋体" w:hAnsi="宋体"/>
          <w:bCs/>
          <w:color w:val="FF0000"/>
          <w:sz w:val="28"/>
          <w:szCs w:val="28"/>
        </w:rPr>
      </w:pPr>
    </w:p>
    <w:p w14:paraId="56B31D80" w14:textId="77777777" w:rsidR="001F51DC" w:rsidRDefault="001F51DC" w:rsidP="00696A39">
      <w:pPr>
        <w:spacing w:line="560" w:lineRule="exact"/>
        <w:rPr>
          <w:rFonts w:ascii="宋体" w:eastAsia="宋体" w:hAnsi="宋体"/>
          <w:bCs/>
          <w:color w:val="FF0000"/>
          <w:sz w:val="28"/>
          <w:szCs w:val="28"/>
        </w:rPr>
      </w:pPr>
    </w:p>
    <w:p w14:paraId="307FA845" w14:textId="77777777" w:rsidR="001F51DC" w:rsidRPr="00294F92" w:rsidRDefault="001F51DC" w:rsidP="00696A39">
      <w:pPr>
        <w:spacing w:line="560" w:lineRule="exact"/>
        <w:rPr>
          <w:rFonts w:ascii="宋体" w:eastAsia="宋体" w:hAnsi="宋体"/>
          <w:bCs/>
          <w:sz w:val="28"/>
          <w:szCs w:val="28"/>
        </w:rPr>
      </w:pPr>
      <w:r w:rsidRPr="00294F92">
        <w:rPr>
          <w:rFonts w:ascii="宋体" w:eastAsia="宋体" w:hAnsi="宋体" w:hint="eastAsia"/>
          <w:bCs/>
          <w:sz w:val="28"/>
          <w:szCs w:val="28"/>
        </w:rPr>
        <w:lastRenderedPageBreak/>
        <w:t>二、工业雷管生产线</w:t>
      </w:r>
    </w:p>
    <w:tbl>
      <w:tblPr>
        <w:tblW w:w="13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"/>
        <w:gridCol w:w="1047"/>
        <w:gridCol w:w="850"/>
        <w:gridCol w:w="710"/>
        <w:gridCol w:w="850"/>
        <w:gridCol w:w="709"/>
        <w:gridCol w:w="850"/>
        <w:gridCol w:w="709"/>
        <w:gridCol w:w="851"/>
        <w:gridCol w:w="991"/>
        <w:gridCol w:w="710"/>
        <w:gridCol w:w="1701"/>
        <w:gridCol w:w="850"/>
        <w:gridCol w:w="992"/>
        <w:gridCol w:w="1370"/>
      </w:tblGrid>
      <w:tr w:rsidR="001F51DC" w:rsidRPr="00294F92" w14:paraId="246F3AEB" w14:textId="77777777" w:rsidTr="00BB680B">
        <w:trPr>
          <w:trHeight w:val="576"/>
        </w:trPr>
        <w:tc>
          <w:tcPr>
            <w:tcW w:w="762" w:type="dxa"/>
            <w:vMerge w:val="restart"/>
          </w:tcPr>
          <w:p w14:paraId="2C6720B5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生产点</w:t>
            </w:r>
          </w:p>
        </w:tc>
        <w:tc>
          <w:tcPr>
            <w:tcW w:w="1047" w:type="dxa"/>
            <w:vMerge w:val="restart"/>
          </w:tcPr>
          <w:p w14:paraId="0B5E77BB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生产线</w:t>
            </w:r>
          </w:p>
          <w:p w14:paraId="4223E859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名  称</w:t>
            </w:r>
          </w:p>
        </w:tc>
        <w:tc>
          <w:tcPr>
            <w:tcW w:w="850" w:type="dxa"/>
            <w:vMerge w:val="restart"/>
          </w:tcPr>
          <w:p w14:paraId="769566A3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</w:t>
            </w:r>
          </w:p>
          <w:p w14:paraId="5C8F5FEB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天数</w:t>
            </w:r>
          </w:p>
        </w:tc>
        <w:tc>
          <w:tcPr>
            <w:tcW w:w="710" w:type="dxa"/>
            <w:vMerge w:val="restart"/>
          </w:tcPr>
          <w:p w14:paraId="035F9902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运行</w:t>
            </w:r>
          </w:p>
          <w:p w14:paraId="057DA504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时长</w:t>
            </w:r>
          </w:p>
        </w:tc>
        <w:tc>
          <w:tcPr>
            <w:tcW w:w="3118" w:type="dxa"/>
            <w:gridSpan w:val="4"/>
          </w:tcPr>
          <w:p w14:paraId="40304246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巡检情况</w:t>
            </w:r>
          </w:p>
        </w:tc>
        <w:tc>
          <w:tcPr>
            <w:tcW w:w="4253" w:type="dxa"/>
            <w:gridSpan w:val="4"/>
          </w:tcPr>
          <w:p w14:paraId="166B5DA2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实时监测情况</w:t>
            </w:r>
          </w:p>
        </w:tc>
        <w:tc>
          <w:tcPr>
            <w:tcW w:w="850" w:type="dxa"/>
            <w:vMerge w:val="restart"/>
          </w:tcPr>
          <w:p w14:paraId="2FF3E06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安全</w:t>
            </w:r>
          </w:p>
          <w:p w14:paraId="39F48D02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评分</w:t>
            </w:r>
          </w:p>
        </w:tc>
        <w:tc>
          <w:tcPr>
            <w:tcW w:w="2362" w:type="dxa"/>
            <w:gridSpan w:val="2"/>
          </w:tcPr>
          <w:p w14:paraId="75D26B6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安全评分同比环比</w:t>
            </w:r>
          </w:p>
        </w:tc>
      </w:tr>
      <w:tr w:rsidR="001F51DC" w:rsidRPr="00294F92" w14:paraId="50C933FE" w14:textId="77777777" w:rsidTr="00BB680B">
        <w:trPr>
          <w:trHeight w:val="561"/>
        </w:trPr>
        <w:tc>
          <w:tcPr>
            <w:tcW w:w="762" w:type="dxa"/>
            <w:vMerge/>
          </w:tcPr>
          <w:p w14:paraId="5A33FD72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178EE179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Merge/>
          </w:tcPr>
          <w:p w14:paraId="5F6C9760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10" w:type="dxa"/>
            <w:vMerge/>
          </w:tcPr>
          <w:p w14:paraId="63F83575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559" w:type="dxa"/>
            <w:gridSpan w:val="2"/>
          </w:tcPr>
          <w:p w14:paraId="4427C5CF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1559" w:type="dxa"/>
            <w:gridSpan w:val="2"/>
          </w:tcPr>
          <w:p w14:paraId="44DC7D2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故障停机</w:t>
            </w:r>
          </w:p>
        </w:tc>
        <w:tc>
          <w:tcPr>
            <w:tcW w:w="1842" w:type="dxa"/>
            <w:gridSpan w:val="2"/>
          </w:tcPr>
          <w:p w14:paraId="59BA0AAC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</w:t>
            </w:r>
          </w:p>
        </w:tc>
        <w:tc>
          <w:tcPr>
            <w:tcW w:w="2411" w:type="dxa"/>
            <w:gridSpan w:val="2"/>
          </w:tcPr>
          <w:p w14:paraId="5138499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故障停机</w:t>
            </w:r>
          </w:p>
        </w:tc>
        <w:tc>
          <w:tcPr>
            <w:tcW w:w="850" w:type="dxa"/>
            <w:vMerge/>
          </w:tcPr>
          <w:p w14:paraId="776C0F4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992" w:type="dxa"/>
            <w:vMerge w:val="restart"/>
          </w:tcPr>
          <w:p w14:paraId="07930671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上周期</w:t>
            </w:r>
          </w:p>
        </w:tc>
        <w:tc>
          <w:tcPr>
            <w:tcW w:w="1370" w:type="dxa"/>
            <w:vMerge w:val="restart"/>
          </w:tcPr>
          <w:p w14:paraId="2E6AC30A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上年度</w:t>
            </w:r>
          </w:p>
        </w:tc>
      </w:tr>
      <w:tr w:rsidR="001F51DC" w:rsidRPr="00294F92" w14:paraId="4EA4A463" w14:textId="77777777" w:rsidTr="00BB680B">
        <w:trPr>
          <w:trHeight w:val="561"/>
        </w:trPr>
        <w:tc>
          <w:tcPr>
            <w:tcW w:w="762" w:type="dxa"/>
            <w:vMerge/>
          </w:tcPr>
          <w:p w14:paraId="51DC7D8D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1047" w:type="dxa"/>
            <w:vMerge/>
          </w:tcPr>
          <w:p w14:paraId="12C961BE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Merge/>
          </w:tcPr>
          <w:p w14:paraId="52B76F7E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710" w:type="dxa"/>
            <w:vMerge/>
          </w:tcPr>
          <w:p w14:paraId="623D1AD3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5D3AF9A0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超员率</w:t>
            </w:r>
          </w:p>
        </w:tc>
        <w:tc>
          <w:tcPr>
            <w:tcW w:w="709" w:type="dxa"/>
          </w:tcPr>
          <w:p w14:paraId="3A875B52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0" w:type="dxa"/>
          </w:tcPr>
          <w:p w14:paraId="75C73DB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故障率</w:t>
            </w:r>
          </w:p>
        </w:tc>
        <w:tc>
          <w:tcPr>
            <w:tcW w:w="709" w:type="dxa"/>
          </w:tcPr>
          <w:p w14:paraId="77978904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851" w:type="dxa"/>
          </w:tcPr>
          <w:p w14:paraId="0B706241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991" w:type="dxa"/>
          </w:tcPr>
          <w:p w14:paraId="71761E91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排名第1</w:t>
            </w:r>
          </w:p>
        </w:tc>
        <w:tc>
          <w:tcPr>
            <w:tcW w:w="710" w:type="dxa"/>
          </w:tcPr>
          <w:p w14:paraId="5B7FA167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扣分</w:t>
            </w:r>
          </w:p>
        </w:tc>
        <w:tc>
          <w:tcPr>
            <w:tcW w:w="1701" w:type="dxa"/>
          </w:tcPr>
          <w:p w14:paraId="4A5FC8A8" w14:textId="77777777" w:rsidR="001F51DC" w:rsidRPr="00294F92" w:rsidRDefault="001F51DC" w:rsidP="008477EB">
            <w:pPr>
              <w:spacing w:line="560" w:lineRule="exact"/>
              <w:jc w:val="center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排名前3扣分项</w:t>
            </w:r>
          </w:p>
        </w:tc>
        <w:tc>
          <w:tcPr>
            <w:tcW w:w="850" w:type="dxa"/>
            <w:vMerge/>
          </w:tcPr>
          <w:p w14:paraId="57A19F8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  <w:vMerge/>
          </w:tcPr>
          <w:p w14:paraId="6E712D31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  <w:vMerge/>
          </w:tcPr>
          <w:p w14:paraId="06DFB16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1F51DC" w:rsidRPr="00294F92" w14:paraId="20B0C687" w14:textId="77777777" w:rsidTr="00BB680B">
        <w:trPr>
          <w:trHeight w:val="485"/>
        </w:trPr>
        <w:tc>
          <w:tcPr>
            <w:tcW w:w="762" w:type="dxa"/>
            <w:vMerge w:val="restart"/>
          </w:tcPr>
          <w:p w14:paraId="1D43551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凌河</w:t>
            </w:r>
          </w:p>
        </w:tc>
        <w:tc>
          <w:tcPr>
            <w:tcW w:w="1047" w:type="dxa"/>
          </w:tcPr>
          <w:p w14:paraId="3B2509A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三期A线</w:t>
            </w:r>
          </w:p>
        </w:tc>
        <w:tc>
          <w:tcPr>
            <w:tcW w:w="850" w:type="dxa"/>
          </w:tcPr>
          <w:p w14:paraId="16EF6C5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7A1CDD76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4068E21E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12B7624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20412AC9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7F132C5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1" w:type="dxa"/>
          </w:tcPr>
          <w:p w14:paraId="1D9834AF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1" w:type="dxa"/>
          </w:tcPr>
          <w:p w14:paraId="7329F0D1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2B087A90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7F52AADE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21720E9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2FA5BDB3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</w:tcPr>
          <w:p w14:paraId="046B3A86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1F51DC" w:rsidRPr="00294F92" w14:paraId="7FAFA5F3" w14:textId="77777777" w:rsidTr="00BB680B">
        <w:trPr>
          <w:trHeight w:val="485"/>
        </w:trPr>
        <w:tc>
          <w:tcPr>
            <w:tcW w:w="762" w:type="dxa"/>
            <w:vMerge/>
          </w:tcPr>
          <w:p w14:paraId="38BCE416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</w:tcPr>
          <w:p w14:paraId="4186FEE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三期B线</w:t>
            </w:r>
          </w:p>
        </w:tc>
        <w:tc>
          <w:tcPr>
            <w:tcW w:w="850" w:type="dxa"/>
          </w:tcPr>
          <w:p w14:paraId="72EEA941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48E016A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57D2D29F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DE70D8E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33FFDABA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7976D8C0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1" w:type="dxa"/>
          </w:tcPr>
          <w:p w14:paraId="5F662D04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1" w:type="dxa"/>
          </w:tcPr>
          <w:p w14:paraId="6DD9E89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5BBDBA08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1896AD6F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67883DB5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70B44668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</w:tcPr>
          <w:p w14:paraId="4EFDF51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</w:tr>
      <w:tr w:rsidR="001F51DC" w:rsidRPr="00294F92" w14:paraId="0556E756" w14:textId="77777777" w:rsidTr="00BB680B">
        <w:trPr>
          <w:trHeight w:val="485"/>
        </w:trPr>
        <w:tc>
          <w:tcPr>
            <w:tcW w:w="762" w:type="dxa"/>
            <w:vMerge/>
          </w:tcPr>
          <w:p w14:paraId="107E697F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047" w:type="dxa"/>
          </w:tcPr>
          <w:p w14:paraId="5CA1D752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  <w:r w:rsidRPr="00294F92">
              <w:rPr>
                <w:rFonts w:hint="eastAsia"/>
                <w:bCs/>
                <w:szCs w:val="21"/>
              </w:rPr>
              <w:t>生产点</w:t>
            </w:r>
          </w:p>
        </w:tc>
        <w:tc>
          <w:tcPr>
            <w:tcW w:w="850" w:type="dxa"/>
          </w:tcPr>
          <w:p w14:paraId="47CE48BE" w14:textId="1C0A74B9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4FC986B3" w14:textId="582C8BE3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01416D87" w14:textId="3FFF6386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4613881E" w14:textId="4399E046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7659C9F4" w14:textId="013DBA0C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09" w:type="dxa"/>
          </w:tcPr>
          <w:p w14:paraId="6DA57FE3" w14:textId="3816FEF4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1" w:type="dxa"/>
          </w:tcPr>
          <w:p w14:paraId="01281730" w14:textId="653FB101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1" w:type="dxa"/>
          </w:tcPr>
          <w:p w14:paraId="7A0E3951" w14:textId="57765AEA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710" w:type="dxa"/>
          </w:tcPr>
          <w:p w14:paraId="0EB9D111" w14:textId="728A9DE5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701" w:type="dxa"/>
          </w:tcPr>
          <w:p w14:paraId="099622C4" w14:textId="4AD840B1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850" w:type="dxa"/>
          </w:tcPr>
          <w:p w14:paraId="5FC06569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992" w:type="dxa"/>
          </w:tcPr>
          <w:p w14:paraId="72FF4D6D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  <w:tc>
          <w:tcPr>
            <w:tcW w:w="1370" w:type="dxa"/>
          </w:tcPr>
          <w:p w14:paraId="474A3819" w14:textId="77777777" w:rsidR="001F51DC" w:rsidRPr="00294F92" w:rsidRDefault="001F51DC" w:rsidP="008477EB">
            <w:pPr>
              <w:spacing w:line="560" w:lineRule="exact"/>
              <w:rPr>
                <w:bCs/>
                <w:szCs w:val="21"/>
              </w:rPr>
            </w:pPr>
          </w:p>
        </w:tc>
      </w:tr>
    </w:tbl>
    <w:p w14:paraId="71F56FF5" w14:textId="77777777" w:rsidR="00F71000" w:rsidRPr="00696A39" w:rsidRDefault="00F71000"/>
    <w:sectPr w:rsidR="00F71000" w:rsidRPr="00696A39" w:rsidSect="000353A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008AE" w14:textId="77777777" w:rsidR="000353AC" w:rsidRDefault="000353AC" w:rsidP="00FD5A7C">
      <w:r>
        <w:separator/>
      </w:r>
    </w:p>
  </w:endnote>
  <w:endnote w:type="continuationSeparator" w:id="0">
    <w:p w14:paraId="71677A49" w14:textId="77777777" w:rsidR="000353AC" w:rsidRDefault="000353AC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69086" w14:textId="77777777" w:rsidR="000353AC" w:rsidRDefault="000353AC" w:rsidP="00FD5A7C">
      <w:r>
        <w:separator/>
      </w:r>
    </w:p>
  </w:footnote>
  <w:footnote w:type="continuationSeparator" w:id="0">
    <w:p w14:paraId="1085110F" w14:textId="77777777" w:rsidR="000353AC" w:rsidRDefault="000353AC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A39"/>
    <w:rsid w:val="000034D4"/>
    <w:rsid w:val="000353AC"/>
    <w:rsid w:val="00064B58"/>
    <w:rsid w:val="000A6AE4"/>
    <w:rsid w:val="000E6867"/>
    <w:rsid w:val="00112406"/>
    <w:rsid w:val="001B7CC7"/>
    <w:rsid w:val="001F51DC"/>
    <w:rsid w:val="00265C4C"/>
    <w:rsid w:val="00270748"/>
    <w:rsid w:val="00294F92"/>
    <w:rsid w:val="002E0F27"/>
    <w:rsid w:val="00323BEE"/>
    <w:rsid w:val="00390A61"/>
    <w:rsid w:val="003937C6"/>
    <w:rsid w:val="003E72AB"/>
    <w:rsid w:val="005E64BE"/>
    <w:rsid w:val="00696A39"/>
    <w:rsid w:val="006F70CC"/>
    <w:rsid w:val="00714C6B"/>
    <w:rsid w:val="007E234B"/>
    <w:rsid w:val="008438C6"/>
    <w:rsid w:val="008477EB"/>
    <w:rsid w:val="00867E5D"/>
    <w:rsid w:val="008F4FE3"/>
    <w:rsid w:val="00A10A03"/>
    <w:rsid w:val="00A218DB"/>
    <w:rsid w:val="00A47970"/>
    <w:rsid w:val="00A5384D"/>
    <w:rsid w:val="00AE3C57"/>
    <w:rsid w:val="00AE4E6F"/>
    <w:rsid w:val="00B00E32"/>
    <w:rsid w:val="00B02F1E"/>
    <w:rsid w:val="00BB680B"/>
    <w:rsid w:val="00BB6A82"/>
    <w:rsid w:val="00BE365A"/>
    <w:rsid w:val="00C75FD0"/>
    <w:rsid w:val="00CB0EBF"/>
    <w:rsid w:val="00CE623B"/>
    <w:rsid w:val="00D470EE"/>
    <w:rsid w:val="00DD6D4E"/>
    <w:rsid w:val="00E5198C"/>
    <w:rsid w:val="00E6134C"/>
    <w:rsid w:val="00F23093"/>
    <w:rsid w:val="00F71000"/>
    <w:rsid w:val="00F83764"/>
    <w:rsid w:val="00FC5309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1F86CB"/>
  <w15:chartTrackingRefBased/>
  <w15:docId w15:val="{95F27AA0-CCED-4BB1-BB0D-FBA4DEA5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0">
    <w:name w:val="标题 6 字符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696A39"/>
    <w:rPr>
      <w:i/>
      <w:iCs/>
      <w:color w:val="404040"/>
    </w:rPr>
  </w:style>
  <w:style w:type="paragraph" w:customStyle="1" w:styleId="a9">
    <w:name w:val="列出段落"/>
    <w:basedOn w:val="a"/>
    <w:uiPriority w:val="34"/>
    <w:qFormat/>
    <w:rsid w:val="00696A39"/>
    <w:pPr>
      <w:ind w:left="720"/>
      <w:contextualSpacing/>
    </w:pPr>
  </w:style>
  <w:style w:type="character" w:styleId="aa">
    <w:name w:val="Intense Emphasis"/>
    <w:uiPriority w:val="21"/>
    <w:qFormat/>
    <w:rsid w:val="00696A39"/>
    <w:rPr>
      <w:i/>
      <w:iCs/>
      <w:color w:val="0F4761"/>
    </w:rPr>
  </w:style>
  <w:style w:type="paragraph" w:styleId="ab">
    <w:name w:val="Intense Quote"/>
    <w:basedOn w:val="a"/>
    <w:next w:val="a"/>
    <w:link w:val="ac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c">
    <w:name w:val="明显引用 字符"/>
    <w:link w:val="ab"/>
    <w:uiPriority w:val="30"/>
    <w:rsid w:val="00696A39"/>
    <w:rPr>
      <w:i/>
      <w:iCs/>
      <w:color w:val="0F4761"/>
    </w:rPr>
  </w:style>
  <w:style w:type="character" w:styleId="ad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e">
    <w:name w:val="Table Grid"/>
    <w:basedOn w:val="a1"/>
    <w:uiPriority w:val="39"/>
    <w:rsid w:val="00696A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link w:val="af"/>
    <w:uiPriority w:val="99"/>
    <w:rsid w:val="00FD5A7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link w:val="af1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h029066</cp:lastModifiedBy>
  <cp:revision>8</cp:revision>
  <dcterms:created xsi:type="dcterms:W3CDTF">2024-02-24T11:28:00Z</dcterms:created>
  <dcterms:modified xsi:type="dcterms:W3CDTF">2024-02-25T07:06:00Z</dcterms:modified>
</cp:coreProperties>
</file>