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0206" w14:textId="77777777" w:rsidR="00696A39" w:rsidRPr="006D5524" w:rsidRDefault="00696A39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 w:rsidRPr="006D5524"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 w:rsidRPr="006D5524">
        <w:rPr>
          <w:rFonts w:ascii="宋体" w:eastAsia="宋体" w:hAnsi="宋体" w:hint="eastAsia"/>
          <w:b/>
          <w:bCs/>
          <w:sz w:val="32"/>
          <w:szCs w:val="32"/>
        </w:rPr>
        <w:t>龙公司</w:t>
      </w:r>
      <w:r w:rsidR="006D5524" w:rsidRPr="006D5524">
        <w:rPr>
          <w:rFonts w:ascii="宋体" w:eastAsia="宋体" w:hAnsi="宋体" w:hint="eastAsia"/>
          <w:b/>
          <w:bCs/>
          <w:sz w:val="32"/>
          <w:szCs w:val="32"/>
        </w:rPr>
        <w:t>name</w:t>
      </w:r>
      <w:r w:rsidR="003937C6" w:rsidRPr="006D5524">
        <w:rPr>
          <w:rFonts w:ascii="宋体" w:eastAsia="宋体" w:hAnsi="宋体" w:hint="eastAsia"/>
          <w:b/>
          <w:bCs/>
          <w:sz w:val="32"/>
          <w:szCs w:val="32"/>
        </w:rPr>
        <w:t>生产</w:t>
      </w:r>
      <w:proofErr w:type="gramStart"/>
      <w:r w:rsidR="003937C6" w:rsidRPr="006D5524">
        <w:rPr>
          <w:rFonts w:ascii="宋体" w:eastAsia="宋体" w:hAnsi="宋体" w:hint="eastAsia"/>
          <w:b/>
          <w:bCs/>
          <w:sz w:val="32"/>
          <w:szCs w:val="32"/>
        </w:rPr>
        <w:t>点</w:t>
      </w:r>
      <w:r w:rsidRPr="006D5524">
        <w:rPr>
          <w:rFonts w:ascii="宋体" w:eastAsia="宋体" w:hAnsi="宋体" w:hint="eastAsia"/>
          <w:b/>
          <w:bCs/>
          <w:sz w:val="32"/>
          <w:szCs w:val="32"/>
        </w:rPr>
        <w:t>安全</w:t>
      </w:r>
      <w:proofErr w:type="gramEnd"/>
      <w:r w:rsidRPr="006D5524">
        <w:rPr>
          <w:rFonts w:ascii="宋体" w:eastAsia="宋体" w:hAnsi="宋体" w:hint="eastAsia"/>
          <w:b/>
          <w:bCs/>
          <w:sz w:val="32"/>
          <w:szCs w:val="32"/>
        </w:rPr>
        <w:t>状态评分报告</w:t>
      </w:r>
    </w:p>
    <w:p w14:paraId="3BB771ED" w14:textId="77777777" w:rsidR="003937C6" w:rsidRPr="006D5524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D5524">
        <w:rPr>
          <w:rFonts w:ascii="宋体" w:eastAsia="宋体" w:hAnsi="宋体" w:hint="eastAsia"/>
          <w:bCs/>
          <w:sz w:val="28"/>
          <w:szCs w:val="28"/>
        </w:rPr>
        <w:t>报告周期：</w:t>
      </w:r>
      <w:r w:rsidR="006D5524" w:rsidRPr="006D5524">
        <w:rPr>
          <w:rFonts w:ascii="宋体" w:eastAsia="宋体" w:hAnsi="宋体" w:hint="eastAsia"/>
          <w:bCs/>
          <w:sz w:val="28"/>
          <w:szCs w:val="28"/>
        </w:rPr>
        <w:t>time</w:t>
      </w:r>
    </w:p>
    <w:p w14:paraId="079A7176" w14:textId="73C92E55" w:rsidR="004E1D17" w:rsidRPr="006D5524" w:rsidRDefault="004E1D17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D5524">
        <w:rPr>
          <w:rFonts w:ascii="宋体" w:eastAsia="宋体" w:hAnsi="宋体" w:hint="eastAsia"/>
          <w:bCs/>
          <w:sz w:val="28"/>
          <w:szCs w:val="28"/>
        </w:rPr>
        <w:t>一、生产线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047"/>
        <w:gridCol w:w="709"/>
        <w:gridCol w:w="709"/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418"/>
      </w:tblGrid>
      <w:tr w:rsidR="002F7380" w:rsidRPr="006D5524" w14:paraId="2C04A760" w14:textId="77777777" w:rsidTr="0009290C">
        <w:trPr>
          <w:trHeight w:val="576"/>
        </w:trPr>
        <w:tc>
          <w:tcPr>
            <w:tcW w:w="762" w:type="dxa"/>
            <w:vMerge w:val="restart"/>
          </w:tcPr>
          <w:p w14:paraId="4AFF5F9C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1047" w:type="dxa"/>
            <w:vMerge w:val="restart"/>
          </w:tcPr>
          <w:p w14:paraId="4203AFCD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生产线</w:t>
            </w:r>
          </w:p>
          <w:p w14:paraId="227C13E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709" w:type="dxa"/>
            <w:vMerge w:val="restart"/>
          </w:tcPr>
          <w:p w14:paraId="0D155DB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</w:t>
            </w:r>
          </w:p>
          <w:p w14:paraId="07B9F20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09" w:type="dxa"/>
            <w:vMerge w:val="restart"/>
          </w:tcPr>
          <w:p w14:paraId="0387C720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运行</w:t>
            </w:r>
          </w:p>
          <w:p w14:paraId="0AEEC768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260" w:type="dxa"/>
            <w:gridSpan w:val="4"/>
          </w:tcPr>
          <w:p w14:paraId="05649DC7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0005893A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6F6E36C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安全</w:t>
            </w:r>
          </w:p>
          <w:p w14:paraId="72397AA4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410" w:type="dxa"/>
            <w:gridSpan w:val="2"/>
          </w:tcPr>
          <w:p w14:paraId="2222CC4F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安全评分同比</w:t>
            </w:r>
            <w:r w:rsidR="00B87D97" w:rsidRPr="006D5524">
              <w:rPr>
                <w:rFonts w:hint="eastAsia"/>
                <w:bCs/>
                <w:szCs w:val="21"/>
              </w:rPr>
              <w:t>环比</w:t>
            </w:r>
          </w:p>
        </w:tc>
      </w:tr>
      <w:tr w:rsidR="002F7380" w:rsidRPr="006D5524" w14:paraId="35C81A34" w14:textId="77777777" w:rsidTr="0009290C">
        <w:trPr>
          <w:trHeight w:val="279"/>
        </w:trPr>
        <w:tc>
          <w:tcPr>
            <w:tcW w:w="762" w:type="dxa"/>
            <w:vMerge/>
          </w:tcPr>
          <w:p w14:paraId="4995DBF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523DD7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1BF3A5B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6D298A5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DAD072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1F8D54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843" w:type="dxa"/>
            <w:gridSpan w:val="2"/>
          </w:tcPr>
          <w:p w14:paraId="621A40AE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</w:tcPr>
          <w:p w14:paraId="24304F25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6C59028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2DC3B95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418" w:type="dxa"/>
            <w:vMerge w:val="restart"/>
          </w:tcPr>
          <w:p w14:paraId="48A9D11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2F7380" w:rsidRPr="006D5524" w14:paraId="79B717DD" w14:textId="77777777" w:rsidTr="0009290C">
        <w:trPr>
          <w:trHeight w:val="691"/>
        </w:trPr>
        <w:tc>
          <w:tcPr>
            <w:tcW w:w="762" w:type="dxa"/>
            <w:vMerge/>
          </w:tcPr>
          <w:p w14:paraId="58A22078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5EC484CB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34273A7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5FFB7F9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E5B785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</w:t>
            </w:r>
            <w:r w:rsidR="00ED0AFD" w:rsidRPr="006D5524">
              <w:rPr>
                <w:rFonts w:hint="eastAsia"/>
                <w:bCs/>
                <w:szCs w:val="21"/>
              </w:rPr>
              <w:t>员</w:t>
            </w:r>
            <w:r w:rsidRPr="006D5524">
              <w:rPr>
                <w:rFonts w:hint="eastAsia"/>
                <w:bCs/>
                <w:szCs w:val="21"/>
              </w:rPr>
              <w:t>率</w:t>
            </w:r>
          </w:p>
        </w:tc>
        <w:tc>
          <w:tcPr>
            <w:tcW w:w="709" w:type="dxa"/>
          </w:tcPr>
          <w:p w14:paraId="26244DF7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59CFC49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12B58FC1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5A5889BF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134" w:type="dxa"/>
          </w:tcPr>
          <w:p w14:paraId="11A94BCA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09" w:type="dxa"/>
          </w:tcPr>
          <w:p w14:paraId="26CD5156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2DB618A0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3DDB776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2781B7D7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418" w:type="dxa"/>
            <w:vMerge/>
          </w:tcPr>
          <w:p w14:paraId="367676C4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10A70B28" w14:textId="77777777" w:rsidTr="0009290C">
        <w:trPr>
          <w:trHeight w:val="485"/>
        </w:trPr>
        <w:tc>
          <w:tcPr>
            <w:tcW w:w="762" w:type="dxa"/>
          </w:tcPr>
          <w:p w14:paraId="001B7140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47" w:type="dxa"/>
          </w:tcPr>
          <w:p w14:paraId="37D4506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乳化3线</w:t>
            </w:r>
          </w:p>
        </w:tc>
        <w:tc>
          <w:tcPr>
            <w:tcW w:w="709" w:type="dxa"/>
          </w:tcPr>
          <w:p w14:paraId="671C98E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F23450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71B7589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378BC6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19E04E4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D28B11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2D1FC13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14:paraId="364505D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0FF052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22751AB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018E696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F6F1BA4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418" w:type="dxa"/>
          </w:tcPr>
          <w:p w14:paraId="7484406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4A9AD2B9" w14:textId="77777777" w:rsidTr="0009290C">
        <w:trPr>
          <w:trHeight w:val="485"/>
        </w:trPr>
        <w:tc>
          <w:tcPr>
            <w:tcW w:w="762" w:type="dxa"/>
          </w:tcPr>
          <w:p w14:paraId="7363B44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047" w:type="dxa"/>
          </w:tcPr>
          <w:p w14:paraId="5308E5B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proofErr w:type="gramStart"/>
            <w:r w:rsidRPr="006D5524">
              <w:rPr>
                <w:rFonts w:hint="eastAsia"/>
                <w:bCs/>
                <w:szCs w:val="21"/>
              </w:rPr>
              <w:t>膨化线</w:t>
            </w:r>
            <w:proofErr w:type="gramEnd"/>
          </w:p>
        </w:tc>
        <w:tc>
          <w:tcPr>
            <w:tcW w:w="709" w:type="dxa"/>
          </w:tcPr>
          <w:p w14:paraId="176134C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732C94E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261775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02C6C2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3DA6F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5F3B8EF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AE9C61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14:paraId="4561716B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648E28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7527018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7473540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076AF68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418" w:type="dxa"/>
          </w:tcPr>
          <w:p w14:paraId="2D810B4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160A59DC" w14:textId="77777777" w:rsidTr="0009290C">
        <w:trPr>
          <w:trHeight w:val="485"/>
        </w:trPr>
        <w:tc>
          <w:tcPr>
            <w:tcW w:w="762" w:type="dxa"/>
          </w:tcPr>
          <w:p w14:paraId="3092EFEE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047" w:type="dxa"/>
          </w:tcPr>
          <w:p w14:paraId="100B467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709" w:type="dxa"/>
          </w:tcPr>
          <w:p w14:paraId="1B9A33B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5BFDFE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CFE9A7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E79458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D6D8557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DA13C0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2D881E07" w14:textId="77777777" w:rsidR="002F7380" w:rsidRPr="006D5524" w:rsidRDefault="00B00E5C" w:rsidP="00F018C9">
            <w:pPr>
              <w:spacing w:line="56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</w:p>
        </w:tc>
        <w:tc>
          <w:tcPr>
            <w:tcW w:w="1134" w:type="dxa"/>
          </w:tcPr>
          <w:p w14:paraId="59F4AB6A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1A60D62E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1701" w:type="dxa"/>
          </w:tcPr>
          <w:p w14:paraId="10055FEE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393DF04C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8386E5A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418" w:type="dxa"/>
          </w:tcPr>
          <w:p w14:paraId="47EE24E6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2625F948" w14:textId="77777777" w:rsidR="00CE623B" w:rsidRPr="006D5524" w:rsidRDefault="00CE623B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9D90704" w14:textId="77777777" w:rsidR="00F71000" w:rsidRPr="006D5524" w:rsidRDefault="00F71000"/>
    <w:p w14:paraId="35EEDF59" w14:textId="77777777" w:rsidR="004E1D17" w:rsidRPr="006D5524" w:rsidRDefault="004E1D17"/>
    <w:p w14:paraId="27FB2A55" w14:textId="77777777" w:rsidR="004E1D17" w:rsidRPr="00696A39" w:rsidRDefault="004E1D17"/>
    <w:sectPr w:rsidR="004E1D17" w:rsidRPr="00696A39" w:rsidSect="00F209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560B" w14:textId="77777777" w:rsidR="00F2095F" w:rsidRDefault="00F2095F" w:rsidP="00FD5A7C">
      <w:r>
        <w:separator/>
      </w:r>
    </w:p>
  </w:endnote>
  <w:endnote w:type="continuationSeparator" w:id="0">
    <w:p w14:paraId="5D195672" w14:textId="77777777" w:rsidR="00F2095F" w:rsidRDefault="00F2095F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36C2" w14:textId="77777777" w:rsidR="00F2095F" w:rsidRDefault="00F2095F" w:rsidP="00FD5A7C">
      <w:r>
        <w:separator/>
      </w:r>
    </w:p>
  </w:footnote>
  <w:footnote w:type="continuationSeparator" w:id="0">
    <w:p w14:paraId="7780D7DF" w14:textId="77777777" w:rsidR="00F2095F" w:rsidRDefault="00F2095F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9290C"/>
    <w:rsid w:val="000A6AE4"/>
    <w:rsid w:val="000E6867"/>
    <w:rsid w:val="00151B92"/>
    <w:rsid w:val="002F7380"/>
    <w:rsid w:val="00363F7E"/>
    <w:rsid w:val="003937C6"/>
    <w:rsid w:val="003974B9"/>
    <w:rsid w:val="003E72AB"/>
    <w:rsid w:val="00451B00"/>
    <w:rsid w:val="00472E6D"/>
    <w:rsid w:val="004E1D17"/>
    <w:rsid w:val="00552C3D"/>
    <w:rsid w:val="00562E5E"/>
    <w:rsid w:val="00650B46"/>
    <w:rsid w:val="00696A39"/>
    <w:rsid w:val="006D5524"/>
    <w:rsid w:val="00714C6B"/>
    <w:rsid w:val="007212D0"/>
    <w:rsid w:val="00742AB9"/>
    <w:rsid w:val="007C02C3"/>
    <w:rsid w:val="00810CB9"/>
    <w:rsid w:val="008126B9"/>
    <w:rsid w:val="00815C0C"/>
    <w:rsid w:val="008208FC"/>
    <w:rsid w:val="008C6044"/>
    <w:rsid w:val="008F4FE3"/>
    <w:rsid w:val="009D75C6"/>
    <w:rsid w:val="009F27B8"/>
    <w:rsid w:val="00A10A03"/>
    <w:rsid w:val="00A218DB"/>
    <w:rsid w:val="00A47970"/>
    <w:rsid w:val="00A51DD2"/>
    <w:rsid w:val="00A5384D"/>
    <w:rsid w:val="00B00E32"/>
    <w:rsid w:val="00B00E5C"/>
    <w:rsid w:val="00B201E4"/>
    <w:rsid w:val="00B87D97"/>
    <w:rsid w:val="00B90021"/>
    <w:rsid w:val="00CA1211"/>
    <w:rsid w:val="00CB0EBF"/>
    <w:rsid w:val="00CE623B"/>
    <w:rsid w:val="00E05E02"/>
    <w:rsid w:val="00ED0AFD"/>
    <w:rsid w:val="00F018C9"/>
    <w:rsid w:val="00F2095F"/>
    <w:rsid w:val="00F71000"/>
    <w:rsid w:val="00F76A03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ACE9"/>
  <w15:chartTrackingRefBased/>
  <w15:docId w15:val="{DB262F03-CA12-4361-AD95-12DF9AD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4</cp:revision>
  <dcterms:created xsi:type="dcterms:W3CDTF">2024-02-24T11:28:00Z</dcterms:created>
  <dcterms:modified xsi:type="dcterms:W3CDTF">2024-02-25T07:06:00Z</dcterms:modified>
</cp:coreProperties>
</file>