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3403"/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709"/>
        <w:gridCol w:w="850"/>
        <w:gridCol w:w="709"/>
        <w:gridCol w:w="709"/>
        <w:gridCol w:w="1134"/>
        <w:gridCol w:w="709"/>
        <w:gridCol w:w="1701"/>
        <w:gridCol w:w="850"/>
        <w:gridCol w:w="992"/>
        <w:gridCol w:w="1385"/>
      </w:tblGrid>
      <w:tr w:rsidR="00103BB1" w:rsidRPr="004C18D9" w14:paraId="22F5A929" w14:textId="77777777" w:rsidTr="00B7088A">
        <w:trPr>
          <w:trHeight w:val="576"/>
        </w:trPr>
        <w:tc>
          <w:tcPr>
            <w:tcW w:w="3260" w:type="dxa"/>
            <w:gridSpan w:val="4"/>
          </w:tcPr>
          <w:p w14:paraId="5FD31CFD" w14:textId="77777777" w:rsidR="00103BB1" w:rsidRPr="004C18D9" w:rsidRDefault="00103BB1" w:rsidP="00103BB1">
            <w:pPr>
              <w:spacing w:line="560" w:lineRule="exact"/>
              <w:jc w:val="center"/>
              <w:rPr>
                <w:bCs/>
                <w:szCs w:val="21"/>
              </w:rPr>
            </w:pPr>
            <w:r w:rsidRPr="004C18D9">
              <w:rPr>
                <w:rFonts w:hint="eastAsia"/>
                <w:bCs/>
                <w:szCs w:val="21"/>
              </w:rPr>
              <w:t>巡检情况</w:t>
            </w:r>
          </w:p>
        </w:tc>
        <w:tc>
          <w:tcPr>
            <w:tcW w:w="4253" w:type="dxa"/>
            <w:gridSpan w:val="4"/>
          </w:tcPr>
          <w:p w14:paraId="410C07A7" w14:textId="77777777" w:rsidR="00103BB1" w:rsidRPr="004C18D9" w:rsidRDefault="00103BB1" w:rsidP="00103BB1">
            <w:pPr>
              <w:spacing w:line="560" w:lineRule="exact"/>
              <w:jc w:val="center"/>
              <w:rPr>
                <w:bCs/>
                <w:szCs w:val="21"/>
              </w:rPr>
            </w:pPr>
            <w:r w:rsidRPr="004C18D9">
              <w:rPr>
                <w:rFonts w:hint="eastAsia"/>
                <w:bCs/>
                <w:szCs w:val="21"/>
              </w:rPr>
              <w:t>实时监测情况</w:t>
            </w:r>
          </w:p>
        </w:tc>
        <w:tc>
          <w:tcPr>
            <w:tcW w:w="850" w:type="dxa"/>
            <w:vMerge w:val="restart"/>
          </w:tcPr>
          <w:p w14:paraId="058E612C" w14:textId="77777777" w:rsidR="00103BB1" w:rsidRPr="004C18D9" w:rsidRDefault="00103BB1" w:rsidP="00103BB1">
            <w:pPr>
              <w:spacing w:line="560" w:lineRule="exact"/>
              <w:jc w:val="center"/>
              <w:rPr>
                <w:bCs/>
                <w:szCs w:val="21"/>
              </w:rPr>
            </w:pPr>
            <w:r w:rsidRPr="004C18D9">
              <w:rPr>
                <w:rFonts w:hint="eastAsia"/>
                <w:bCs/>
                <w:szCs w:val="21"/>
              </w:rPr>
              <w:t>安全</w:t>
            </w:r>
          </w:p>
          <w:p w14:paraId="42327DBF" w14:textId="77777777" w:rsidR="00103BB1" w:rsidRPr="004C18D9" w:rsidRDefault="00103BB1" w:rsidP="00103BB1">
            <w:pPr>
              <w:spacing w:line="560" w:lineRule="exact"/>
              <w:jc w:val="center"/>
              <w:rPr>
                <w:bCs/>
                <w:szCs w:val="21"/>
              </w:rPr>
            </w:pPr>
            <w:r w:rsidRPr="004C18D9">
              <w:rPr>
                <w:rFonts w:hint="eastAsia"/>
                <w:bCs/>
                <w:szCs w:val="21"/>
              </w:rPr>
              <w:t>评分</w:t>
            </w:r>
          </w:p>
        </w:tc>
        <w:tc>
          <w:tcPr>
            <w:tcW w:w="2377" w:type="dxa"/>
            <w:gridSpan w:val="2"/>
          </w:tcPr>
          <w:p w14:paraId="260EDB09" w14:textId="77777777" w:rsidR="00103BB1" w:rsidRPr="004C18D9" w:rsidRDefault="00103BB1" w:rsidP="00103BB1">
            <w:pPr>
              <w:spacing w:line="560" w:lineRule="exact"/>
              <w:jc w:val="center"/>
              <w:rPr>
                <w:bCs/>
                <w:szCs w:val="21"/>
              </w:rPr>
            </w:pPr>
            <w:r w:rsidRPr="004C18D9">
              <w:rPr>
                <w:rFonts w:hint="eastAsia"/>
                <w:bCs/>
                <w:szCs w:val="21"/>
              </w:rPr>
              <w:t>安全评分同比环比</w:t>
            </w:r>
          </w:p>
        </w:tc>
      </w:tr>
      <w:tr w:rsidR="002C1AD3" w:rsidRPr="004C18D9" w14:paraId="75468D5B" w14:textId="77777777" w:rsidTr="00B7088A">
        <w:trPr>
          <w:trHeight w:val="279"/>
        </w:trPr>
        <w:tc>
          <w:tcPr>
            <w:tcW w:w="1701" w:type="dxa"/>
            <w:gridSpan w:val="2"/>
          </w:tcPr>
          <w:p w14:paraId="456748E9" w14:textId="77777777" w:rsidR="002C1AD3" w:rsidRPr="004C18D9" w:rsidRDefault="002C1AD3" w:rsidP="002C1AD3">
            <w:pPr>
              <w:spacing w:line="560" w:lineRule="exact"/>
              <w:rPr>
                <w:bCs/>
                <w:szCs w:val="21"/>
              </w:rPr>
            </w:pPr>
            <w:r w:rsidRPr="004C18D9">
              <w:rPr>
                <w:rFonts w:hint="eastAsia"/>
                <w:bCs/>
                <w:szCs w:val="21"/>
              </w:rPr>
              <w:t>超员</w:t>
            </w:r>
          </w:p>
        </w:tc>
        <w:tc>
          <w:tcPr>
            <w:tcW w:w="1559" w:type="dxa"/>
            <w:gridSpan w:val="2"/>
          </w:tcPr>
          <w:p w14:paraId="2664E345" w14:textId="77777777" w:rsidR="002C1AD3" w:rsidRPr="004C18D9" w:rsidRDefault="002C1AD3" w:rsidP="002C1AD3">
            <w:pPr>
              <w:spacing w:line="560" w:lineRule="exact"/>
              <w:rPr>
                <w:bCs/>
                <w:szCs w:val="21"/>
              </w:rPr>
            </w:pPr>
            <w:r w:rsidRPr="004C18D9">
              <w:rPr>
                <w:rFonts w:hint="eastAsia"/>
                <w:bCs/>
                <w:szCs w:val="21"/>
              </w:rPr>
              <w:t>故障停机</w:t>
            </w:r>
          </w:p>
        </w:tc>
        <w:tc>
          <w:tcPr>
            <w:tcW w:w="1843" w:type="dxa"/>
            <w:gridSpan w:val="2"/>
          </w:tcPr>
          <w:p w14:paraId="076F92A1" w14:textId="77777777" w:rsidR="002C1AD3" w:rsidRPr="004C18D9" w:rsidRDefault="002C1AD3" w:rsidP="002C1AD3">
            <w:pPr>
              <w:spacing w:line="560" w:lineRule="exact"/>
              <w:jc w:val="center"/>
              <w:rPr>
                <w:bCs/>
                <w:szCs w:val="21"/>
              </w:rPr>
            </w:pPr>
            <w:r w:rsidRPr="004C18D9">
              <w:rPr>
                <w:rFonts w:hint="eastAsia"/>
                <w:bCs/>
                <w:szCs w:val="21"/>
              </w:rPr>
              <w:t>超员</w:t>
            </w:r>
          </w:p>
        </w:tc>
        <w:tc>
          <w:tcPr>
            <w:tcW w:w="2410" w:type="dxa"/>
            <w:gridSpan w:val="2"/>
          </w:tcPr>
          <w:p w14:paraId="5E58E5AE" w14:textId="77777777" w:rsidR="002C1AD3" w:rsidRPr="004C18D9" w:rsidRDefault="002C1AD3" w:rsidP="002C1AD3">
            <w:pPr>
              <w:spacing w:line="560" w:lineRule="exact"/>
              <w:rPr>
                <w:bCs/>
                <w:szCs w:val="21"/>
              </w:rPr>
            </w:pPr>
            <w:r w:rsidRPr="004C18D9">
              <w:rPr>
                <w:rFonts w:hint="eastAsia"/>
                <w:bCs/>
                <w:szCs w:val="21"/>
              </w:rPr>
              <w:t>故障停机</w:t>
            </w:r>
          </w:p>
        </w:tc>
        <w:tc>
          <w:tcPr>
            <w:tcW w:w="850" w:type="dxa"/>
            <w:vMerge/>
          </w:tcPr>
          <w:p w14:paraId="13703116" w14:textId="77777777" w:rsidR="002C1AD3" w:rsidRPr="004C18D9" w:rsidRDefault="002C1AD3" w:rsidP="002C1AD3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  <w:vMerge w:val="restart"/>
          </w:tcPr>
          <w:p w14:paraId="5217C98C" w14:textId="77777777" w:rsidR="002C1AD3" w:rsidRPr="004C18D9" w:rsidRDefault="002C1AD3" w:rsidP="002C1AD3">
            <w:pPr>
              <w:spacing w:line="560" w:lineRule="exact"/>
              <w:rPr>
                <w:bCs/>
                <w:szCs w:val="21"/>
              </w:rPr>
            </w:pPr>
            <w:r w:rsidRPr="004C18D9">
              <w:rPr>
                <w:rFonts w:hint="eastAsia"/>
                <w:bCs/>
                <w:szCs w:val="21"/>
              </w:rPr>
              <w:t>上周期</w:t>
            </w:r>
          </w:p>
        </w:tc>
        <w:tc>
          <w:tcPr>
            <w:tcW w:w="1385" w:type="dxa"/>
            <w:vMerge w:val="restart"/>
          </w:tcPr>
          <w:p w14:paraId="759BCE4E" w14:textId="77777777" w:rsidR="002C1AD3" w:rsidRPr="004C18D9" w:rsidRDefault="002C1AD3" w:rsidP="002C1AD3">
            <w:pPr>
              <w:spacing w:line="560" w:lineRule="exact"/>
              <w:rPr>
                <w:bCs/>
                <w:szCs w:val="21"/>
              </w:rPr>
            </w:pPr>
            <w:r w:rsidRPr="004C18D9">
              <w:rPr>
                <w:rFonts w:hint="eastAsia"/>
                <w:bCs/>
                <w:szCs w:val="21"/>
              </w:rPr>
              <w:t>上年度</w:t>
            </w:r>
          </w:p>
        </w:tc>
      </w:tr>
      <w:tr w:rsidR="002C1AD3" w:rsidRPr="004C18D9" w14:paraId="711C46BA" w14:textId="77777777" w:rsidTr="00B7088A">
        <w:trPr>
          <w:trHeight w:val="691"/>
        </w:trPr>
        <w:tc>
          <w:tcPr>
            <w:tcW w:w="992" w:type="dxa"/>
          </w:tcPr>
          <w:p w14:paraId="2EA9C230" w14:textId="77777777" w:rsidR="002C1AD3" w:rsidRPr="004C18D9" w:rsidRDefault="002C1AD3" w:rsidP="002C1AD3">
            <w:pPr>
              <w:spacing w:line="560" w:lineRule="exact"/>
              <w:rPr>
                <w:bCs/>
                <w:szCs w:val="21"/>
              </w:rPr>
            </w:pPr>
            <w:r w:rsidRPr="004C18D9">
              <w:rPr>
                <w:rFonts w:hint="eastAsia"/>
                <w:bCs/>
                <w:szCs w:val="21"/>
              </w:rPr>
              <w:t>超员率</w:t>
            </w:r>
          </w:p>
        </w:tc>
        <w:tc>
          <w:tcPr>
            <w:tcW w:w="709" w:type="dxa"/>
          </w:tcPr>
          <w:p w14:paraId="418B7518" w14:textId="77777777" w:rsidR="002C1AD3" w:rsidRPr="004C18D9" w:rsidRDefault="002C1AD3" w:rsidP="002C1AD3">
            <w:pPr>
              <w:spacing w:line="560" w:lineRule="exact"/>
              <w:rPr>
                <w:bCs/>
                <w:szCs w:val="21"/>
              </w:rPr>
            </w:pPr>
            <w:r w:rsidRPr="004C18D9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850" w:type="dxa"/>
          </w:tcPr>
          <w:p w14:paraId="1E17E267" w14:textId="77777777" w:rsidR="002C1AD3" w:rsidRPr="004C18D9" w:rsidRDefault="002C1AD3" w:rsidP="002C1AD3">
            <w:pPr>
              <w:spacing w:line="560" w:lineRule="exact"/>
              <w:rPr>
                <w:bCs/>
                <w:szCs w:val="21"/>
              </w:rPr>
            </w:pPr>
            <w:r w:rsidRPr="004C18D9">
              <w:rPr>
                <w:rFonts w:hint="eastAsia"/>
                <w:bCs/>
                <w:szCs w:val="21"/>
              </w:rPr>
              <w:t>故障率</w:t>
            </w:r>
          </w:p>
        </w:tc>
        <w:tc>
          <w:tcPr>
            <w:tcW w:w="709" w:type="dxa"/>
          </w:tcPr>
          <w:p w14:paraId="1555443D" w14:textId="77777777" w:rsidR="002C1AD3" w:rsidRPr="004C18D9" w:rsidRDefault="002C1AD3" w:rsidP="002C1AD3">
            <w:pPr>
              <w:spacing w:line="560" w:lineRule="exact"/>
              <w:rPr>
                <w:bCs/>
                <w:szCs w:val="21"/>
              </w:rPr>
            </w:pPr>
            <w:r w:rsidRPr="004C18D9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709" w:type="dxa"/>
          </w:tcPr>
          <w:p w14:paraId="0327A231" w14:textId="77777777" w:rsidR="002C1AD3" w:rsidRPr="004C18D9" w:rsidRDefault="002C1AD3" w:rsidP="002C1AD3">
            <w:pPr>
              <w:spacing w:line="560" w:lineRule="exact"/>
              <w:jc w:val="center"/>
              <w:rPr>
                <w:bCs/>
                <w:szCs w:val="21"/>
              </w:rPr>
            </w:pPr>
            <w:r w:rsidRPr="004C18D9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1134" w:type="dxa"/>
          </w:tcPr>
          <w:p w14:paraId="2285F6F6" w14:textId="77777777" w:rsidR="002C1AD3" w:rsidRPr="004C18D9" w:rsidRDefault="002C1AD3" w:rsidP="002C1AD3">
            <w:pPr>
              <w:spacing w:line="560" w:lineRule="exact"/>
              <w:jc w:val="center"/>
              <w:rPr>
                <w:bCs/>
                <w:szCs w:val="21"/>
              </w:rPr>
            </w:pPr>
            <w:r w:rsidRPr="004C18D9">
              <w:rPr>
                <w:rFonts w:hint="eastAsia"/>
                <w:bCs/>
                <w:szCs w:val="21"/>
              </w:rPr>
              <w:t>排名第1</w:t>
            </w:r>
          </w:p>
        </w:tc>
        <w:tc>
          <w:tcPr>
            <w:tcW w:w="709" w:type="dxa"/>
          </w:tcPr>
          <w:p w14:paraId="086007F3" w14:textId="77777777" w:rsidR="002C1AD3" w:rsidRPr="004C18D9" w:rsidRDefault="002C1AD3" w:rsidP="002C1AD3">
            <w:pPr>
              <w:spacing w:line="560" w:lineRule="exact"/>
              <w:jc w:val="center"/>
              <w:rPr>
                <w:bCs/>
                <w:szCs w:val="21"/>
              </w:rPr>
            </w:pPr>
            <w:r w:rsidRPr="004C18D9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1701" w:type="dxa"/>
          </w:tcPr>
          <w:p w14:paraId="671DB1D1" w14:textId="77777777" w:rsidR="002C1AD3" w:rsidRPr="004C18D9" w:rsidRDefault="002C1AD3" w:rsidP="002C1AD3">
            <w:pPr>
              <w:spacing w:line="560" w:lineRule="exact"/>
              <w:jc w:val="center"/>
              <w:rPr>
                <w:bCs/>
                <w:szCs w:val="21"/>
              </w:rPr>
            </w:pPr>
            <w:r w:rsidRPr="004C18D9">
              <w:rPr>
                <w:rFonts w:hint="eastAsia"/>
                <w:bCs/>
                <w:szCs w:val="21"/>
              </w:rPr>
              <w:t>排名前3扣分项</w:t>
            </w:r>
          </w:p>
        </w:tc>
        <w:tc>
          <w:tcPr>
            <w:tcW w:w="850" w:type="dxa"/>
            <w:vMerge/>
          </w:tcPr>
          <w:p w14:paraId="793B9622" w14:textId="77777777" w:rsidR="002C1AD3" w:rsidRPr="004C18D9" w:rsidRDefault="002C1AD3" w:rsidP="002C1AD3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  <w:vMerge/>
          </w:tcPr>
          <w:p w14:paraId="7DFB962D" w14:textId="77777777" w:rsidR="002C1AD3" w:rsidRPr="004C18D9" w:rsidRDefault="002C1AD3" w:rsidP="002C1AD3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385" w:type="dxa"/>
            <w:vMerge/>
          </w:tcPr>
          <w:p w14:paraId="37BD380E" w14:textId="77777777" w:rsidR="002C1AD3" w:rsidRPr="004C18D9" w:rsidRDefault="002C1AD3" w:rsidP="002C1AD3">
            <w:pPr>
              <w:spacing w:line="560" w:lineRule="exact"/>
              <w:rPr>
                <w:bCs/>
                <w:szCs w:val="21"/>
              </w:rPr>
            </w:pPr>
          </w:p>
        </w:tc>
      </w:tr>
      <w:tr w:rsidR="00460F42" w:rsidRPr="004C18D9" w14:paraId="623E6814" w14:textId="77777777" w:rsidTr="00B7088A">
        <w:trPr>
          <w:trHeight w:val="691"/>
        </w:trPr>
        <w:tc>
          <w:tcPr>
            <w:tcW w:w="992" w:type="dxa"/>
          </w:tcPr>
          <w:p w14:paraId="3CEA8040" w14:textId="77777777" w:rsidR="00460F42" w:rsidRPr="004C18D9" w:rsidRDefault="00460F42" w:rsidP="002C1AD3">
            <w:pPr>
              <w:spacing w:line="560" w:lineRule="exact"/>
              <w:rPr>
                <w:rFonts w:hint="eastAsia"/>
                <w:bCs/>
                <w:szCs w:val="21"/>
              </w:rPr>
            </w:pPr>
          </w:p>
        </w:tc>
        <w:tc>
          <w:tcPr>
            <w:tcW w:w="709" w:type="dxa"/>
          </w:tcPr>
          <w:p w14:paraId="0B46F058" w14:textId="77777777" w:rsidR="00460F42" w:rsidRPr="004C18D9" w:rsidRDefault="00460F42" w:rsidP="002C1AD3">
            <w:pPr>
              <w:spacing w:line="560" w:lineRule="exact"/>
              <w:rPr>
                <w:rFonts w:hint="eastAsia"/>
                <w:bCs/>
                <w:szCs w:val="21"/>
              </w:rPr>
            </w:pPr>
          </w:p>
        </w:tc>
        <w:tc>
          <w:tcPr>
            <w:tcW w:w="850" w:type="dxa"/>
          </w:tcPr>
          <w:p w14:paraId="3B7F1252" w14:textId="77777777" w:rsidR="00460F42" w:rsidRPr="004C18D9" w:rsidRDefault="00460F42" w:rsidP="002C1AD3">
            <w:pPr>
              <w:spacing w:line="560" w:lineRule="exact"/>
              <w:rPr>
                <w:rFonts w:hint="eastAsia"/>
                <w:bCs/>
                <w:szCs w:val="21"/>
              </w:rPr>
            </w:pPr>
          </w:p>
        </w:tc>
        <w:tc>
          <w:tcPr>
            <w:tcW w:w="709" w:type="dxa"/>
          </w:tcPr>
          <w:p w14:paraId="14EEB007" w14:textId="77777777" w:rsidR="00460F42" w:rsidRPr="004C18D9" w:rsidRDefault="00460F42" w:rsidP="002C1AD3">
            <w:pPr>
              <w:spacing w:line="560" w:lineRule="exact"/>
              <w:rPr>
                <w:rFonts w:hint="eastAsia"/>
                <w:bCs/>
                <w:szCs w:val="21"/>
              </w:rPr>
            </w:pPr>
          </w:p>
        </w:tc>
        <w:tc>
          <w:tcPr>
            <w:tcW w:w="709" w:type="dxa"/>
          </w:tcPr>
          <w:p w14:paraId="23E3C706" w14:textId="77777777" w:rsidR="00460F42" w:rsidRPr="004C18D9" w:rsidRDefault="00460F42" w:rsidP="002C1AD3">
            <w:pPr>
              <w:spacing w:line="560" w:lineRule="exac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1134" w:type="dxa"/>
          </w:tcPr>
          <w:p w14:paraId="7456F9C8" w14:textId="77777777" w:rsidR="00460F42" w:rsidRPr="004C18D9" w:rsidRDefault="00460F42" w:rsidP="002C1AD3">
            <w:pPr>
              <w:spacing w:line="560" w:lineRule="exac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709" w:type="dxa"/>
          </w:tcPr>
          <w:p w14:paraId="47B96E3C" w14:textId="77777777" w:rsidR="00460F42" w:rsidRPr="004C18D9" w:rsidRDefault="00460F42" w:rsidP="002C1AD3">
            <w:pPr>
              <w:spacing w:line="560" w:lineRule="exac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1701" w:type="dxa"/>
          </w:tcPr>
          <w:p w14:paraId="2FC6C1F3" w14:textId="77777777" w:rsidR="00460F42" w:rsidRPr="004C18D9" w:rsidRDefault="00460F42" w:rsidP="002C1AD3">
            <w:pPr>
              <w:spacing w:line="560" w:lineRule="exac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850" w:type="dxa"/>
          </w:tcPr>
          <w:p w14:paraId="770B4C0F" w14:textId="77777777" w:rsidR="00460F42" w:rsidRPr="004C18D9" w:rsidRDefault="00460F42" w:rsidP="002C1AD3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</w:tcPr>
          <w:p w14:paraId="0771D1EA" w14:textId="77777777" w:rsidR="00460F42" w:rsidRPr="004C18D9" w:rsidRDefault="00460F42" w:rsidP="002C1AD3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385" w:type="dxa"/>
          </w:tcPr>
          <w:p w14:paraId="348EB83A" w14:textId="77777777" w:rsidR="00460F42" w:rsidRPr="004C18D9" w:rsidRDefault="00460F42" w:rsidP="002C1AD3">
            <w:pPr>
              <w:spacing w:line="560" w:lineRule="exact"/>
              <w:rPr>
                <w:bCs/>
                <w:szCs w:val="21"/>
              </w:rPr>
            </w:pPr>
          </w:p>
        </w:tc>
      </w:tr>
    </w:tbl>
    <w:p w14:paraId="64D23F03" w14:textId="5E163ECD" w:rsidR="00696A39" w:rsidRPr="004C18D9" w:rsidRDefault="003934AB" w:rsidP="00B00E32">
      <w:pPr>
        <w:spacing w:line="560" w:lineRule="exact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line</w:t>
      </w:r>
      <w:r w:rsidR="003937C6" w:rsidRPr="004C18D9">
        <w:rPr>
          <w:rFonts w:ascii="宋体" w:eastAsia="宋体" w:hAnsi="宋体" w:hint="eastAsia"/>
          <w:b/>
          <w:bCs/>
          <w:sz w:val="32"/>
          <w:szCs w:val="32"/>
        </w:rPr>
        <w:t>生产</w:t>
      </w:r>
      <w:r w:rsidR="00103BB1" w:rsidRPr="004C18D9">
        <w:rPr>
          <w:rFonts w:ascii="宋体" w:eastAsia="宋体" w:hAnsi="宋体" w:hint="eastAsia"/>
          <w:b/>
          <w:bCs/>
          <w:sz w:val="32"/>
          <w:szCs w:val="32"/>
        </w:rPr>
        <w:t>线</w:t>
      </w:r>
      <w:r w:rsidR="00696A39" w:rsidRPr="004C18D9">
        <w:rPr>
          <w:rFonts w:ascii="宋体" w:eastAsia="宋体" w:hAnsi="宋体" w:hint="eastAsia"/>
          <w:b/>
          <w:bCs/>
          <w:sz w:val="32"/>
          <w:szCs w:val="32"/>
        </w:rPr>
        <w:t>安全状态评分报告</w:t>
      </w:r>
    </w:p>
    <w:p w14:paraId="70C8303A" w14:textId="450DD2FA" w:rsidR="003937C6" w:rsidRPr="004C18D9" w:rsidRDefault="00696A39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  <w:r w:rsidRPr="004C18D9">
        <w:rPr>
          <w:rFonts w:ascii="宋体" w:eastAsia="宋体" w:hAnsi="宋体" w:hint="eastAsia"/>
          <w:bCs/>
          <w:sz w:val="28"/>
          <w:szCs w:val="28"/>
        </w:rPr>
        <w:t>报告周期：</w:t>
      </w:r>
      <w:r w:rsidR="004D3177">
        <w:rPr>
          <w:rFonts w:ascii="宋体" w:eastAsia="宋体" w:hAnsi="宋体"/>
          <w:bCs/>
          <w:sz w:val="28"/>
          <w:szCs w:val="28"/>
        </w:rPr>
        <w:t xml:space="preserve"> </w:t>
      </w:r>
      <w:r w:rsidR="004D3177">
        <w:rPr>
          <w:rFonts w:ascii="宋体" w:eastAsia="宋体" w:hAnsi="宋体" w:hint="eastAsia"/>
          <w:bCs/>
          <w:sz w:val="28"/>
          <w:szCs w:val="28"/>
        </w:rPr>
        <w:t>time</w:t>
      </w:r>
    </w:p>
    <w:p w14:paraId="4AEF0E9D" w14:textId="76271F23" w:rsidR="00103BB1" w:rsidRPr="004C18D9" w:rsidRDefault="00103BB1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  <w:r w:rsidRPr="004C18D9">
        <w:rPr>
          <w:rFonts w:ascii="宋体" w:eastAsia="宋体" w:hAnsi="宋体" w:hint="eastAsia"/>
          <w:bCs/>
          <w:sz w:val="28"/>
          <w:szCs w:val="28"/>
        </w:rPr>
        <w:t>生产天数：</w:t>
      </w:r>
      <w:r w:rsidR="00197112">
        <w:rPr>
          <w:rFonts w:ascii="宋体" w:eastAsia="宋体" w:hAnsi="宋体" w:hint="eastAsia"/>
          <w:bCs/>
          <w:sz w:val="28"/>
          <w:szCs w:val="28"/>
        </w:rPr>
        <w:t xml:space="preserve"> </w:t>
      </w:r>
      <w:r w:rsidR="004708F1">
        <w:rPr>
          <w:rFonts w:ascii="宋体" w:eastAsia="宋体" w:hAnsi="宋体" w:hint="eastAsia"/>
          <w:bCs/>
          <w:sz w:val="28"/>
          <w:szCs w:val="28"/>
        </w:rPr>
        <w:t>day</w:t>
      </w:r>
      <w:r w:rsidRPr="004C18D9">
        <w:rPr>
          <w:rFonts w:ascii="宋体" w:eastAsia="宋体" w:hAnsi="宋体" w:hint="eastAsia"/>
          <w:bCs/>
          <w:sz w:val="28"/>
          <w:szCs w:val="28"/>
        </w:rPr>
        <w:t>运行时长：</w:t>
      </w:r>
      <w:r w:rsidR="00197112">
        <w:rPr>
          <w:rFonts w:ascii="宋体" w:eastAsia="宋体" w:hAnsi="宋体"/>
          <w:bCs/>
          <w:sz w:val="28"/>
          <w:szCs w:val="28"/>
        </w:rPr>
        <w:t xml:space="preserve"> </w:t>
      </w:r>
      <w:r w:rsidR="00197112">
        <w:rPr>
          <w:rFonts w:ascii="宋体" w:eastAsia="宋体" w:hAnsi="宋体" w:hint="eastAsia"/>
          <w:bCs/>
          <w:sz w:val="28"/>
          <w:szCs w:val="28"/>
        </w:rPr>
        <w:t>hour</w:t>
      </w:r>
    </w:p>
    <w:p w14:paraId="50108C74" w14:textId="77777777" w:rsidR="000510C4" w:rsidRPr="004C18D9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25E91BCE" w14:textId="77777777" w:rsidR="000510C4" w:rsidRPr="004C18D9" w:rsidRDefault="000B6ECB" w:rsidP="000510C4">
      <w:pPr>
        <w:spacing w:line="560" w:lineRule="exact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br w:type="page"/>
      </w:r>
      <w:r w:rsidR="005302A1" w:rsidRPr="004C18D9">
        <w:rPr>
          <w:rFonts w:ascii="宋体" w:eastAsia="宋体" w:hAnsi="宋体" w:hint="eastAsia"/>
          <w:b/>
          <w:bCs/>
          <w:sz w:val="32"/>
          <w:szCs w:val="32"/>
        </w:rPr>
        <w:lastRenderedPageBreak/>
        <w:t>雷管</w:t>
      </w:r>
      <w:r w:rsidR="000510C4" w:rsidRPr="004C18D9">
        <w:rPr>
          <w:rFonts w:ascii="宋体" w:eastAsia="宋体" w:hAnsi="宋体" w:hint="eastAsia"/>
          <w:b/>
          <w:bCs/>
          <w:sz w:val="32"/>
          <w:szCs w:val="32"/>
        </w:rPr>
        <w:t>生产线定期巡检统计报告</w:t>
      </w:r>
    </w:p>
    <w:p w14:paraId="7ADC6342" w14:textId="703A8DF9" w:rsidR="000510C4" w:rsidRPr="004C18D9" w:rsidRDefault="000510C4" w:rsidP="000510C4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4C18D9">
        <w:rPr>
          <w:rFonts w:ascii="宋体" w:eastAsia="宋体" w:hAnsi="宋体" w:hint="eastAsia"/>
          <w:sz w:val="28"/>
          <w:szCs w:val="28"/>
        </w:rPr>
        <w:t>生产线名称：</w:t>
      </w:r>
      <w:r w:rsidR="00781746">
        <w:rPr>
          <w:rFonts w:ascii="宋体" w:eastAsia="宋体" w:hAnsi="宋体"/>
          <w:sz w:val="28"/>
          <w:szCs w:val="28"/>
        </w:rPr>
        <w:t xml:space="preserve"> </w:t>
      </w:r>
      <w:r w:rsidR="00781746">
        <w:rPr>
          <w:rFonts w:ascii="宋体" w:eastAsia="宋体" w:hAnsi="宋体" w:hint="eastAsia"/>
          <w:sz w:val="28"/>
          <w:szCs w:val="28"/>
        </w:rPr>
        <w:t>line</w:t>
      </w:r>
      <w:r w:rsidR="005302A1" w:rsidRPr="004C18D9">
        <w:rPr>
          <w:rFonts w:ascii="宋体" w:eastAsia="宋体" w:hAnsi="宋体"/>
          <w:sz w:val="28"/>
          <w:szCs w:val="28"/>
        </w:rPr>
        <w:t xml:space="preserve"> </w:t>
      </w:r>
    </w:p>
    <w:p w14:paraId="73D8C85E" w14:textId="72FC427D" w:rsidR="000510C4" w:rsidRPr="004C18D9" w:rsidRDefault="00F03F0A" w:rsidP="000510C4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time</w:t>
      </w:r>
      <w:r w:rsidR="000510C4" w:rsidRPr="004C18D9">
        <w:rPr>
          <w:rFonts w:ascii="宋体" w:eastAsia="宋体" w:hAnsi="宋体" w:hint="eastAsia"/>
          <w:sz w:val="28"/>
          <w:szCs w:val="28"/>
        </w:rPr>
        <w:t>，生产线生产</w:t>
      </w:r>
      <w:r w:rsidR="00536CE5">
        <w:rPr>
          <w:rFonts w:ascii="宋体" w:eastAsia="宋体" w:hAnsi="宋体" w:hint="eastAsia"/>
          <w:sz w:val="28"/>
          <w:szCs w:val="28"/>
        </w:rPr>
        <w:t>day</w:t>
      </w:r>
      <w:r w:rsidR="000510C4" w:rsidRPr="004C18D9">
        <w:rPr>
          <w:rFonts w:ascii="宋体" w:eastAsia="宋体" w:hAnsi="宋体" w:hint="eastAsia"/>
          <w:sz w:val="28"/>
          <w:szCs w:val="28"/>
        </w:rPr>
        <w:t>天，运行</w:t>
      </w:r>
      <w:r w:rsidR="00536CE5">
        <w:rPr>
          <w:rFonts w:ascii="宋体" w:eastAsia="宋体" w:hAnsi="宋体" w:hint="eastAsia"/>
          <w:sz w:val="28"/>
          <w:szCs w:val="28"/>
        </w:rPr>
        <w:t>hour</w:t>
      </w:r>
      <w:r w:rsidR="000510C4" w:rsidRPr="004C18D9">
        <w:rPr>
          <w:rFonts w:ascii="宋体" w:eastAsia="宋体" w:hAnsi="宋体" w:hint="eastAsia"/>
          <w:sz w:val="28"/>
          <w:szCs w:val="28"/>
        </w:rPr>
        <w:t>小时，每</w:t>
      </w:r>
      <w:r w:rsidR="00E836D8">
        <w:rPr>
          <w:rFonts w:ascii="宋体" w:eastAsia="宋体" w:hAnsi="宋体" w:hint="eastAsia"/>
          <w:sz w:val="28"/>
          <w:szCs w:val="28"/>
        </w:rPr>
        <w:t>period</w:t>
      </w:r>
      <w:r w:rsidR="000510C4" w:rsidRPr="004C18D9">
        <w:rPr>
          <w:rFonts w:ascii="宋体" w:eastAsia="宋体" w:hAnsi="宋体" w:hint="eastAsia"/>
          <w:sz w:val="28"/>
          <w:szCs w:val="28"/>
        </w:rPr>
        <w:t>巡检一次，巡检及扣分情况如下：</w:t>
      </w:r>
    </w:p>
    <w:p w14:paraId="5E8BC5D8" w14:textId="77777777" w:rsidR="000510C4" w:rsidRPr="004C18D9" w:rsidRDefault="000510C4" w:rsidP="000510C4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4C18D9">
        <w:rPr>
          <w:rFonts w:ascii="宋体" w:eastAsia="宋体" w:hAnsi="宋体" w:hint="eastAsia"/>
          <w:sz w:val="28"/>
          <w:szCs w:val="28"/>
        </w:rPr>
        <w:t>1、定员</w:t>
      </w:r>
    </w:p>
    <w:tbl>
      <w:tblPr>
        <w:tblW w:w="88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4"/>
        <w:gridCol w:w="1649"/>
        <w:gridCol w:w="1150"/>
        <w:gridCol w:w="1215"/>
        <w:gridCol w:w="1571"/>
        <w:gridCol w:w="1200"/>
        <w:gridCol w:w="1322"/>
      </w:tblGrid>
      <w:tr w:rsidR="003E5D9F" w:rsidRPr="004C18D9" w14:paraId="2F2CDBCF" w14:textId="77777777" w:rsidTr="005038D7">
        <w:trPr>
          <w:trHeight w:val="455"/>
          <w:jc w:val="center"/>
        </w:trPr>
        <w:tc>
          <w:tcPr>
            <w:tcW w:w="694" w:type="dxa"/>
          </w:tcPr>
          <w:p w14:paraId="3331C783" w14:textId="77777777" w:rsidR="000510C4" w:rsidRPr="004C18D9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4C18D9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649" w:type="dxa"/>
          </w:tcPr>
          <w:p w14:paraId="17BFB07A" w14:textId="77777777" w:rsidR="000510C4" w:rsidRPr="004C18D9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4C18D9">
              <w:rPr>
                <w:rFonts w:ascii="宋体" w:hAnsi="宋体" w:hint="eastAsia"/>
                <w:szCs w:val="21"/>
              </w:rPr>
              <w:t>工序名称</w:t>
            </w:r>
          </w:p>
        </w:tc>
        <w:tc>
          <w:tcPr>
            <w:tcW w:w="1150" w:type="dxa"/>
          </w:tcPr>
          <w:p w14:paraId="2FE20187" w14:textId="77777777" w:rsidR="000510C4" w:rsidRPr="004C18D9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4C18D9">
              <w:rPr>
                <w:rFonts w:ascii="宋体" w:hAnsi="宋体" w:hint="eastAsia"/>
                <w:szCs w:val="21"/>
              </w:rPr>
              <w:t>巡检次数</w:t>
            </w:r>
          </w:p>
        </w:tc>
        <w:tc>
          <w:tcPr>
            <w:tcW w:w="1215" w:type="dxa"/>
          </w:tcPr>
          <w:p w14:paraId="0C615D48" w14:textId="77777777" w:rsidR="000510C4" w:rsidRPr="004C18D9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4C18D9">
              <w:rPr>
                <w:rFonts w:ascii="宋体" w:hAnsi="宋体" w:hint="eastAsia"/>
                <w:szCs w:val="21"/>
              </w:rPr>
              <w:t>超员次数</w:t>
            </w:r>
          </w:p>
        </w:tc>
        <w:tc>
          <w:tcPr>
            <w:tcW w:w="1571" w:type="dxa"/>
          </w:tcPr>
          <w:p w14:paraId="0E444057" w14:textId="77777777" w:rsidR="000510C4" w:rsidRPr="004C18D9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4C18D9">
              <w:rPr>
                <w:rFonts w:ascii="宋体" w:hAnsi="宋体" w:hint="eastAsia"/>
                <w:szCs w:val="21"/>
              </w:rPr>
              <w:t>巡检超员率，</w:t>
            </w:r>
            <w:r w:rsidRPr="004C18D9">
              <w:rPr>
                <w:rFonts w:ascii="宋体" w:hAnsi="宋体" w:hint="eastAsia"/>
                <w:szCs w:val="21"/>
              </w:rPr>
              <w:t>%</w:t>
            </w:r>
          </w:p>
        </w:tc>
        <w:tc>
          <w:tcPr>
            <w:tcW w:w="1200" w:type="dxa"/>
          </w:tcPr>
          <w:p w14:paraId="6B651162" w14:textId="77777777" w:rsidR="000510C4" w:rsidRPr="004C18D9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4C18D9">
              <w:rPr>
                <w:rFonts w:ascii="宋体" w:hAnsi="宋体" w:hint="eastAsia"/>
                <w:szCs w:val="21"/>
              </w:rPr>
              <w:t>巡检扣分</w:t>
            </w:r>
          </w:p>
        </w:tc>
        <w:tc>
          <w:tcPr>
            <w:tcW w:w="1322" w:type="dxa"/>
          </w:tcPr>
          <w:p w14:paraId="1F58DD41" w14:textId="77777777" w:rsidR="000510C4" w:rsidRPr="004C18D9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4C18D9">
              <w:rPr>
                <w:rFonts w:ascii="宋体" w:hAnsi="宋体" w:hint="eastAsia"/>
                <w:szCs w:val="21"/>
              </w:rPr>
              <w:t>同比环比</w:t>
            </w:r>
          </w:p>
        </w:tc>
      </w:tr>
    </w:tbl>
    <w:p w14:paraId="66F95BD4" w14:textId="77777777" w:rsidR="000510C4" w:rsidRPr="004C18D9" w:rsidRDefault="000510C4" w:rsidP="000510C4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4C18D9">
        <w:rPr>
          <w:rFonts w:ascii="宋体" w:eastAsia="宋体" w:hAnsi="宋体" w:hint="eastAsia"/>
          <w:sz w:val="28"/>
          <w:szCs w:val="28"/>
        </w:rPr>
        <w:t>2、</w:t>
      </w:r>
      <w:r w:rsidR="005D5A8C" w:rsidRPr="004C18D9">
        <w:rPr>
          <w:rFonts w:ascii="宋体" w:eastAsia="宋体" w:hAnsi="宋体" w:hint="eastAsia"/>
          <w:sz w:val="28"/>
          <w:szCs w:val="28"/>
        </w:rPr>
        <w:t>故障停机</w:t>
      </w:r>
    </w:p>
    <w:tbl>
      <w:tblPr>
        <w:tblW w:w="88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2256"/>
        <w:gridCol w:w="1152"/>
        <w:gridCol w:w="1134"/>
        <w:gridCol w:w="1276"/>
        <w:gridCol w:w="1134"/>
        <w:gridCol w:w="1251"/>
      </w:tblGrid>
      <w:tr w:rsidR="000510C4" w:rsidRPr="004C18D9" w14:paraId="03B0FF16" w14:textId="77777777" w:rsidTr="005038D7">
        <w:trPr>
          <w:jc w:val="center"/>
        </w:trPr>
        <w:tc>
          <w:tcPr>
            <w:tcW w:w="669" w:type="dxa"/>
          </w:tcPr>
          <w:p w14:paraId="0744C6BC" w14:textId="77777777" w:rsidR="000510C4" w:rsidRPr="004C18D9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4C18D9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56" w:type="dxa"/>
          </w:tcPr>
          <w:p w14:paraId="7488D14B" w14:textId="77777777" w:rsidR="000510C4" w:rsidRPr="004C18D9" w:rsidRDefault="003D3360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4C18D9">
              <w:rPr>
                <w:rFonts w:ascii="宋体" w:hAnsi="宋体" w:hint="eastAsia"/>
                <w:szCs w:val="21"/>
              </w:rPr>
              <w:t>设备</w:t>
            </w:r>
            <w:r w:rsidR="000510C4" w:rsidRPr="004C18D9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152" w:type="dxa"/>
          </w:tcPr>
          <w:p w14:paraId="3FD21086" w14:textId="77777777" w:rsidR="000510C4" w:rsidRPr="004C18D9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4C18D9">
              <w:rPr>
                <w:rFonts w:ascii="宋体" w:hAnsi="宋体" w:hint="eastAsia"/>
                <w:szCs w:val="21"/>
              </w:rPr>
              <w:t>巡检次数</w:t>
            </w:r>
          </w:p>
        </w:tc>
        <w:tc>
          <w:tcPr>
            <w:tcW w:w="1134" w:type="dxa"/>
          </w:tcPr>
          <w:p w14:paraId="78D0BC45" w14:textId="77777777" w:rsidR="000510C4" w:rsidRPr="004C18D9" w:rsidRDefault="005D5A8C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4C18D9">
              <w:rPr>
                <w:rFonts w:ascii="宋体" w:hAnsi="宋体" w:hint="eastAsia"/>
                <w:szCs w:val="21"/>
              </w:rPr>
              <w:t>故障</w:t>
            </w:r>
            <w:r w:rsidR="000510C4" w:rsidRPr="004C18D9">
              <w:rPr>
                <w:rFonts w:ascii="宋体" w:hAnsi="宋体" w:hint="eastAsia"/>
                <w:szCs w:val="21"/>
              </w:rPr>
              <w:t>次数</w:t>
            </w:r>
          </w:p>
        </w:tc>
        <w:tc>
          <w:tcPr>
            <w:tcW w:w="1276" w:type="dxa"/>
          </w:tcPr>
          <w:p w14:paraId="7AD389DD" w14:textId="77777777" w:rsidR="000510C4" w:rsidRPr="004C18D9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4C18D9">
              <w:rPr>
                <w:rFonts w:ascii="宋体" w:hAnsi="宋体" w:hint="eastAsia"/>
                <w:szCs w:val="21"/>
              </w:rPr>
              <w:t>巡检</w:t>
            </w:r>
            <w:r w:rsidR="005D5A8C" w:rsidRPr="004C18D9">
              <w:rPr>
                <w:rFonts w:ascii="宋体" w:hAnsi="宋体" w:hint="eastAsia"/>
                <w:szCs w:val="21"/>
              </w:rPr>
              <w:t>故障</w:t>
            </w:r>
            <w:r w:rsidRPr="004C18D9">
              <w:rPr>
                <w:rFonts w:ascii="宋体" w:hAnsi="宋体" w:hint="eastAsia"/>
                <w:szCs w:val="21"/>
              </w:rPr>
              <w:t>率</w:t>
            </w:r>
          </w:p>
        </w:tc>
        <w:tc>
          <w:tcPr>
            <w:tcW w:w="1134" w:type="dxa"/>
          </w:tcPr>
          <w:p w14:paraId="205CEB95" w14:textId="77777777" w:rsidR="000510C4" w:rsidRPr="004C18D9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4C18D9">
              <w:rPr>
                <w:rFonts w:ascii="宋体" w:hAnsi="宋体" w:hint="eastAsia"/>
                <w:szCs w:val="21"/>
              </w:rPr>
              <w:t>巡检扣分</w:t>
            </w:r>
          </w:p>
        </w:tc>
        <w:tc>
          <w:tcPr>
            <w:tcW w:w="1251" w:type="dxa"/>
          </w:tcPr>
          <w:p w14:paraId="27C67631" w14:textId="77777777" w:rsidR="000510C4" w:rsidRPr="004C18D9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4C18D9">
              <w:rPr>
                <w:rFonts w:ascii="宋体" w:hAnsi="宋体" w:hint="eastAsia"/>
                <w:szCs w:val="21"/>
              </w:rPr>
              <w:t>同比环比</w:t>
            </w:r>
          </w:p>
        </w:tc>
      </w:tr>
    </w:tbl>
    <w:p w14:paraId="383694D5" w14:textId="77777777" w:rsidR="000510C4" w:rsidRPr="004C18D9" w:rsidRDefault="000510C4" w:rsidP="0032460C">
      <w:pPr>
        <w:widowControl/>
        <w:jc w:val="center"/>
        <w:rPr>
          <w:rFonts w:ascii="宋体" w:eastAsia="宋体" w:hAnsi="宋体"/>
          <w:b/>
          <w:bCs/>
          <w:sz w:val="32"/>
          <w:szCs w:val="32"/>
        </w:rPr>
      </w:pPr>
      <w:r w:rsidRPr="004C18D9">
        <w:rPr>
          <w:rFonts w:ascii="宋体" w:eastAsia="宋体" w:hAnsi="宋体"/>
          <w:b/>
          <w:bCs/>
          <w:sz w:val="32"/>
          <w:szCs w:val="32"/>
        </w:rPr>
        <w:br w:type="page"/>
      </w:r>
      <w:r w:rsidR="00BD4606" w:rsidRPr="004C18D9">
        <w:rPr>
          <w:rFonts w:ascii="宋体" w:eastAsia="宋体" w:hAnsi="宋体" w:hint="eastAsia"/>
          <w:b/>
          <w:bCs/>
          <w:sz w:val="32"/>
          <w:szCs w:val="32"/>
        </w:rPr>
        <w:lastRenderedPageBreak/>
        <w:t>雷管生产线故障停机实时数据</w:t>
      </w:r>
      <w:r w:rsidRPr="004C18D9">
        <w:rPr>
          <w:rFonts w:ascii="宋体" w:eastAsia="宋体" w:hAnsi="宋体" w:hint="eastAsia"/>
          <w:b/>
          <w:bCs/>
          <w:sz w:val="32"/>
          <w:szCs w:val="32"/>
        </w:rPr>
        <w:t>统计报告</w:t>
      </w:r>
    </w:p>
    <w:p w14:paraId="20F87ECE" w14:textId="20D4EE7A" w:rsidR="000510C4" w:rsidRPr="004C18D9" w:rsidRDefault="000510C4" w:rsidP="000510C4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4C18D9">
        <w:rPr>
          <w:rFonts w:ascii="宋体" w:eastAsia="宋体" w:hAnsi="宋体" w:hint="eastAsia"/>
          <w:sz w:val="28"/>
          <w:szCs w:val="28"/>
        </w:rPr>
        <w:t>生产线名称：</w:t>
      </w:r>
      <w:r w:rsidR="0081370B">
        <w:rPr>
          <w:rFonts w:ascii="宋体" w:eastAsia="宋体" w:hAnsi="宋体"/>
          <w:sz w:val="28"/>
          <w:szCs w:val="28"/>
        </w:rPr>
        <w:t xml:space="preserve"> </w:t>
      </w:r>
      <w:r w:rsidR="0081370B">
        <w:rPr>
          <w:rFonts w:ascii="宋体" w:eastAsia="宋体" w:hAnsi="宋体" w:hint="eastAsia"/>
          <w:sz w:val="28"/>
          <w:szCs w:val="28"/>
        </w:rPr>
        <w:t>line</w:t>
      </w:r>
      <w:r w:rsidRPr="004C18D9">
        <w:rPr>
          <w:rFonts w:ascii="宋体" w:eastAsia="宋体" w:hAnsi="宋体" w:hint="eastAsia"/>
          <w:sz w:val="28"/>
          <w:szCs w:val="28"/>
        </w:rPr>
        <w:t xml:space="preserve"> </w:t>
      </w:r>
    </w:p>
    <w:p w14:paraId="78256CFD" w14:textId="1C293694" w:rsidR="000510C4" w:rsidRPr="004C18D9" w:rsidRDefault="004C19A7" w:rsidP="000510C4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time</w:t>
      </w:r>
      <w:r w:rsidR="000510C4" w:rsidRPr="004C18D9">
        <w:rPr>
          <w:rFonts w:ascii="宋体" w:eastAsia="宋体" w:hAnsi="宋体" w:hint="eastAsia"/>
          <w:sz w:val="28"/>
          <w:szCs w:val="28"/>
        </w:rPr>
        <w:t>，生产线生产</w:t>
      </w:r>
      <w:r w:rsidR="005E0F01">
        <w:rPr>
          <w:rFonts w:ascii="宋体" w:eastAsia="宋体" w:hAnsi="宋体" w:hint="eastAsia"/>
          <w:sz w:val="28"/>
          <w:szCs w:val="28"/>
        </w:rPr>
        <w:t>day</w:t>
      </w:r>
      <w:r w:rsidR="000510C4" w:rsidRPr="004C18D9">
        <w:rPr>
          <w:rFonts w:ascii="宋体" w:eastAsia="宋体" w:hAnsi="宋体" w:hint="eastAsia"/>
          <w:sz w:val="28"/>
          <w:szCs w:val="28"/>
        </w:rPr>
        <w:t>天，运行</w:t>
      </w:r>
      <w:r w:rsidR="0072513C">
        <w:rPr>
          <w:rFonts w:ascii="宋体" w:eastAsia="宋体" w:hAnsi="宋体" w:hint="eastAsia"/>
          <w:sz w:val="28"/>
          <w:szCs w:val="28"/>
        </w:rPr>
        <w:t>hour</w:t>
      </w:r>
      <w:r w:rsidR="000510C4" w:rsidRPr="004C18D9">
        <w:rPr>
          <w:rFonts w:ascii="宋体" w:eastAsia="宋体" w:hAnsi="宋体" w:hint="eastAsia"/>
          <w:sz w:val="28"/>
          <w:szCs w:val="28"/>
        </w:rPr>
        <w:t>小时，</w:t>
      </w:r>
      <w:r w:rsidR="00BD4606" w:rsidRPr="004C18D9">
        <w:rPr>
          <w:rFonts w:ascii="宋体" w:eastAsia="宋体" w:hAnsi="宋体" w:hint="eastAsia"/>
          <w:sz w:val="28"/>
          <w:szCs w:val="28"/>
        </w:rPr>
        <w:t>超</w:t>
      </w:r>
      <w:r w:rsidR="000510C4" w:rsidRPr="004C18D9">
        <w:rPr>
          <w:rFonts w:ascii="宋体" w:eastAsia="宋体" w:hAnsi="宋体" w:hint="eastAsia"/>
          <w:sz w:val="28"/>
          <w:szCs w:val="28"/>
        </w:rPr>
        <w:t>员、</w:t>
      </w:r>
      <w:r w:rsidR="00BD4606" w:rsidRPr="004C18D9">
        <w:rPr>
          <w:rFonts w:ascii="宋体" w:eastAsia="宋体" w:hAnsi="宋体" w:hint="eastAsia"/>
          <w:sz w:val="28"/>
          <w:szCs w:val="28"/>
        </w:rPr>
        <w:t>故障停机次数实时监测</w:t>
      </w:r>
      <w:r w:rsidR="000510C4" w:rsidRPr="004C18D9">
        <w:rPr>
          <w:rFonts w:ascii="宋体" w:eastAsia="宋体" w:hAnsi="宋体" w:hint="eastAsia"/>
          <w:sz w:val="28"/>
          <w:szCs w:val="28"/>
        </w:rPr>
        <w:t>及扣分情况如下：</w:t>
      </w:r>
    </w:p>
    <w:p w14:paraId="4ED3230A" w14:textId="77777777" w:rsidR="000510C4" w:rsidRPr="004C18D9" w:rsidRDefault="000510C4" w:rsidP="000510C4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4C18D9">
        <w:rPr>
          <w:rFonts w:ascii="宋体" w:eastAsia="宋体" w:hAnsi="宋体" w:hint="eastAsia"/>
          <w:sz w:val="28"/>
          <w:szCs w:val="28"/>
        </w:rPr>
        <w:t>1、定员</w:t>
      </w:r>
    </w:p>
    <w:tbl>
      <w:tblPr>
        <w:tblW w:w="6928" w:type="dxa"/>
        <w:tblInd w:w="6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1"/>
        <w:gridCol w:w="1715"/>
        <w:gridCol w:w="1415"/>
        <w:gridCol w:w="1415"/>
        <w:gridCol w:w="1592"/>
      </w:tblGrid>
      <w:tr w:rsidR="007763BF" w:rsidRPr="004C18D9" w14:paraId="1F3D5A65" w14:textId="77777777" w:rsidTr="005038D7">
        <w:trPr>
          <w:trHeight w:val="298"/>
        </w:trPr>
        <w:tc>
          <w:tcPr>
            <w:tcW w:w="791" w:type="dxa"/>
          </w:tcPr>
          <w:p w14:paraId="14F41DAA" w14:textId="77777777" w:rsidR="000510C4" w:rsidRPr="004C18D9" w:rsidRDefault="000510C4" w:rsidP="000510C4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C18D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715" w:type="dxa"/>
          </w:tcPr>
          <w:p w14:paraId="7422ACDD" w14:textId="77777777" w:rsidR="000510C4" w:rsidRPr="004C18D9" w:rsidRDefault="000510C4" w:rsidP="000510C4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C18D9">
              <w:rPr>
                <w:rFonts w:ascii="宋体" w:eastAsia="宋体" w:hAnsi="宋体" w:hint="eastAsia"/>
                <w:sz w:val="24"/>
                <w:szCs w:val="24"/>
              </w:rPr>
              <w:t>工序名称</w:t>
            </w:r>
          </w:p>
        </w:tc>
        <w:tc>
          <w:tcPr>
            <w:tcW w:w="1415" w:type="dxa"/>
          </w:tcPr>
          <w:p w14:paraId="714E9DA2" w14:textId="77777777" w:rsidR="000510C4" w:rsidRPr="004C18D9" w:rsidRDefault="000510C4" w:rsidP="000510C4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C18D9">
              <w:rPr>
                <w:rFonts w:ascii="宋体" w:eastAsia="宋体" w:hAnsi="宋体" w:hint="eastAsia"/>
                <w:sz w:val="24"/>
                <w:szCs w:val="24"/>
              </w:rPr>
              <w:t>超员次数</w:t>
            </w:r>
          </w:p>
        </w:tc>
        <w:tc>
          <w:tcPr>
            <w:tcW w:w="1415" w:type="dxa"/>
          </w:tcPr>
          <w:p w14:paraId="700239B9" w14:textId="77777777" w:rsidR="000510C4" w:rsidRPr="004C18D9" w:rsidRDefault="000510C4" w:rsidP="000510C4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C18D9">
              <w:rPr>
                <w:rFonts w:ascii="宋体" w:eastAsia="宋体" w:hAnsi="宋体" w:hint="eastAsia"/>
                <w:sz w:val="24"/>
                <w:szCs w:val="24"/>
              </w:rPr>
              <w:t>扣分值</w:t>
            </w:r>
          </w:p>
        </w:tc>
        <w:tc>
          <w:tcPr>
            <w:tcW w:w="1592" w:type="dxa"/>
          </w:tcPr>
          <w:p w14:paraId="206D6160" w14:textId="77777777" w:rsidR="000510C4" w:rsidRPr="004C18D9" w:rsidRDefault="000510C4" w:rsidP="000510C4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C18D9">
              <w:rPr>
                <w:rFonts w:ascii="宋体" w:eastAsia="宋体" w:hAnsi="宋体" w:hint="eastAsia"/>
                <w:sz w:val="24"/>
                <w:szCs w:val="24"/>
              </w:rPr>
              <w:t>同比环比</w:t>
            </w:r>
          </w:p>
        </w:tc>
      </w:tr>
    </w:tbl>
    <w:p w14:paraId="0FC1A937" w14:textId="77777777" w:rsidR="000510C4" w:rsidRPr="004C18D9" w:rsidRDefault="000510C4" w:rsidP="00513204">
      <w:pPr>
        <w:spacing w:line="560" w:lineRule="exact"/>
        <w:ind w:firstLineChars="200" w:firstLine="560"/>
        <w:jc w:val="left"/>
        <w:rPr>
          <w:rFonts w:ascii="宋体" w:eastAsia="宋体" w:hAnsi="宋体"/>
          <w:bCs/>
          <w:sz w:val="28"/>
          <w:szCs w:val="28"/>
        </w:rPr>
      </w:pPr>
      <w:r w:rsidRPr="004C18D9">
        <w:rPr>
          <w:rFonts w:ascii="宋体" w:eastAsia="宋体" w:hAnsi="宋体" w:hint="eastAsia"/>
          <w:sz w:val="28"/>
          <w:szCs w:val="28"/>
        </w:rPr>
        <w:t>2、主要参数</w:t>
      </w:r>
    </w:p>
    <w:tbl>
      <w:tblPr>
        <w:tblW w:w="75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2256"/>
        <w:gridCol w:w="1578"/>
        <w:gridCol w:w="1134"/>
        <w:gridCol w:w="1959"/>
      </w:tblGrid>
      <w:tr w:rsidR="00396A64" w:rsidRPr="004C18D9" w14:paraId="6BB8B273" w14:textId="77777777" w:rsidTr="005038D7">
        <w:trPr>
          <w:jc w:val="center"/>
        </w:trPr>
        <w:tc>
          <w:tcPr>
            <w:tcW w:w="669" w:type="dxa"/>
          </w:tcPr>
          <w:p w14:paraId="13855243" w14:textId="77777777" w:rsidR="00513204" w:rsidRPr="004C18D9" w:rsidRDefault="00513204" w:rsidP="00B10AB8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4C18D9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56" w:type="dxa"/>
          </w:tcPr>
          <w:p w14:paraId="7CB19F6A" w14:textId="77777777" w:rsidR="00513204" w:rsidRPr="004C18D9" w:rsidRDefault="00513204" w:rsidP="00B10AB8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4C18D9">
              <w:rPr>
                <w:rFonts w:ascii="宋体" w:hAnsi="宋体" w:hint="eastAsia"/>
                <w:szCs w:val="21"/>
              </w:rPr>
              <w:t>设备名称</w:t>
            </w:r>
          </w:p>
        </w:tc>
        <w:tc>
          <w:tcPr>
            <w:tcW w:w="1578" w:type="dxa"/>
          </w:tcPr>
          <w:p w14:paraId="453DA5DC" w14:textId="77777777" w:rsidR="00513204" w:rsidRPr="004C18D9" w:rsidRDefault="00513204" w:rsidP="00B10AB8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4C18D9">
              <w:rPr>
                <w:rFonts w:ascii="宋体" w:hAnsi="宋体" w:hint="eastAsia"/>
                <w:szCs w:val="21"/>
              </w:rPr>
              <w:t>故障停机次数</w:t>
            </w:r>
          </w:p>
        </w:tc>
        <w:tc>
          <w:tcPr>
            <w:tcW w:w="1134" w:type="dxa"/>
          </w:tcPr>
          <w:p w14:paraId="6910C89A" w14:textId="77777777" w:rsidR="00513204" w:rsidRPr="004C18D9" w:rsidRDefault="00513204" w:rsidP="00B10AB8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4C18D9">
              <w:rPr>
                <w:rFonts w:ascii="宋体" w:hAnsi="宋体" w:hint="eastAsia"/>
                <w:szCs w:val="21"/>
              </w:rPr>
              <w:t>扣分</w:t>
            </w:r>
            <w:r w:rsidR="007A5FC0" w:rsidRPr="004C18D9">
              <w:rPr>
                <w:rFonts w:ascii="宋体" w:hAnsi="宋体" w:hint="eastAsia"/>
                <w:szCs w:val="21"/>
              </w:rPr>
              <w:t>值</w:t>
            </w:r>
          </w:p>
        </w:tc>
        <w:tc>
          <w:tcPr>
            <w:tcW w:w="1959" w:type="dxa"/>
          </w:tcPr>
          <w:p w14:paraId="43ECBA6D" w14:textId="77777777" w:rsidR="00513204" w:rsidRPr="004C18D9" w:rsidRDefault="00513204" w:rsidP="00B10AB8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4C18D9">
              <w:rPr>
                <w:rFonts w:ascii="宋体" w:hAnsi="宋体" w:hint="eastAsia"/>
                <w:szCs w:val="21"/>
              </w:rPr>
              <w:t>同比环比</w:t>
            </w:r>
          </w:p>
        </w:tc>
      </w:tr>
    </w:tbl>
    <w:p w14:paraId="27A2D13A" w14:textId="77777777" w:rsidR="000510C4" w:rsidRPr="004C18D9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2C4163D5" w14:textId="77777777" w:rsidR="000510C4" w:rsidRPr="004C18D9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639F99F9" w14:textId="77777777" w:rsidR="000510C4" w:rsidRPr="004C18D9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sectPr w:rsidR="000510C4" w:rsidRPr="004C18D9" w:rsidSect="00A87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34790" w14:textId="77777777" w:rsidR="00A879B8" w:rsidRDefault="00A879B8" w:rsidP="00FD5A7C">
      <w:r>
        <w:separator/>
      </w:r>
    </w:p>
  </w:endnote>
  <w:endnote w:type="continuationSeparator" w:id="0">
    <w:p w14:paraId="745C94CE" w14:textId="77777777" w:rsidR="00A879B8" w:rsidRDefault="00A879B8" w:rsidP="00FD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6BC4A" w14:textId="77777777" w:rsidR="00A879B8" w:rsidRDefault="00A879B8" w:rsidP="00FD5A7C">
      <w:r>
        <w:separator/>
      </w:r>
    </w:p>
  </w:footnote>
  <w:footnote w:type="continuationSeparator" w:id="0">
    <w:p w14:paraId="6F5FC9F2" w14:textId="77777777" w:rsidR="00A879B8" w:rsidRDefault="00A879B8" w:rsidP="00FD5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6A39"/>
    <w:rsid w:val="00013AD3"/>
    <w:rsid w:val="000510C4"/>
    <w:rsid w:val="000A6AE4"/>
    <w:rsid w:val="000B6ECB"/>
    <w:rsid w:val="000D7E23"/>
    <w:rsid w:val="000E6867"/>
    <w:rsid w:val="000E74AC"/>
    <w:rsid w:val="000F6E95"/>
    <w:rsid w:val="00103BB1"/>
    <w:rsid w:val="00151B92"/>
    <w:rsid w:val="00197112"/>
    <w:rsid w:val="001D1A3A"/>
    <w:rsid w:val="002834F8"/>
    <w:rsid w:val="00295785"/>
    <w:rsid w:val="002C12A7"/>
    <w:rsid w:val="002C1AD3"/>
    <w:rsid w:val="002F1576"/>
    <w:rsid w:val="002F7380"/>
    <w:rsid w:val="0030436E"/>
    <w:rsid w:val="0032460C"/>
    <w:rsid w:val="003934AB"/>
    <w:rsid w:val="003937C6"/>
    <w:rsid w:val="00396A64"/>
    <w:rsid w:val="003B197B"/>
    <w:rsid w:val="003D3360"/>
    <w:rsid w:val="003E5D9F"/>
    <w:rsid w:val="003E72AB"/>
    <w:rsid w:val="00451B00"/>
    <w:rsid w:val="00460F42"/>
    <w:rsid w:val="004708F1"/>
    <w:rsid w:val="004C18D9"/>
    <w:rsid w:val="004C19A7"/>
    <w:rsid w:val="004D3177"/>
    <w:rsid w:val="005038D7"/>
    <w:rsid w:val="00504AA4"/>
    <w:rsid w:val="00513204"/>
    <w:rsid w:val="005224E4"/>
    <w:rsid w:val="005302A1"/>
    <w:rsid w:val="00536CE5"/>
    <w:rsid w:val="00566F37"/>
    <w:rsid w:val="005D5A8C"/>
    <w:rsid w:val="005E0F01"/>
    <w:rsid w:val="0066635D"/>
    <w:rsid w:val="00696A39"/>
    <w:rsid w:val="00714C6B"/>
    <w:rsid w:val="0072513C"/>
    <w:rsid w:val="007763BF"/>
    <w:rsid w:val="00781746"/>
    <w:rsid w:val="007A5FC0"/>
    <w:rsid w:val="007A6C35"/>
    <w:rsid w:val="00803443"/>
    <w:rsid w:val="008126B9"/>
    <w:rsid w:val="0081370B"/>
    <w:rsid w:val="008F4370"/>
    <w:rsid w:val="008F4FE3"/>
    <w:rsid w:val="009F27B8"/>
    <w:rsid w:val="009F6472"/>
    <w:rsid w:val="00A10A03"/>
    <w:rsid w:val="00A218DB"/>
    <w:rsid w:val="00A30C55"/>
    <w:rsid w:val="00A47970"/>
    <w:rsid w:val="00A51DD2"/>
    <w:rsid w:val="00A5384D"/>
    <w:rsid w:val="00A879B8"/>
    <w:rsid w:val="00B00E32"/>
    <w:rsid w:val="00B0254F"/>
    <w:rsid w:val="00B10AB8"/>
    <w:rsid w:val="00B201E4"/>
    <w:rsid w:val="00B53EC6"/>
    <w:rsid w:val="00B7088A"/>
    <w:rsid w:val="00B74386"/>
    <w:rsid w:val="00B87D97"/>
    <w:rsid w:val="00B93296"/>
    <w:rsid w:val="00BD366E"/>
    <w:rsid w:val="00BD4606"/>
    <w:rsid w:val="00CB0EBF"/>
    <w:rsid w:val="00CB4452"/>
    <w:rsid w:val="00CE623B"/>
    <w:rsid w:val="00D41EEE"/>
    <w:rsid w:val="00E027A3"/>
    <w:rsid w:val="00E05E02"/>
    <w:rsid w:val="00E20DCD"/>
    <w:rsid w:val="00E836D8"/>
    <w:rsid w:val="00EA4AA2"/>
    <w:rsid w:val="00ED4C03"/>
    <w:rsid w:val="00F018C9"/>
    <w:rsid w:val="00F03F0A"/>
    <w:rsid w:val="00F5521A"/>
    <w:rsid w:val="00F71000"/>
    <w:rsid w:val="00F76A03"/>
    <w:rsid w:val="00FC5309"/>
    <w:rsid w:val="00FD5A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36331"/>
  <w15:chartTrackingRefBased/>
  <w15:docId w15:val="{F8DCA5EB-5417-42D1-A381-745422B8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A3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96A39"/>
    <w:pPr>
      <w:keepNext/>
      <w:keepLines/>
      <w:spacing w:before="480" w:after="80"/>
      <w:outlineLvl w:val="0"/>
    </w:pPr>
    <w:rPr>
      <w:rFonts w:ascii="等线 Light" w:eastAsia="等线 Light" w:hAnsi="等线 Light"/>
      <w:color w:val="0F4761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A39"/>
    <w:pPr>
      <w:keepNext/>
      <w:keepLines/>
      <w:spacing w:before="160" w:after="80"/>
      <w:outlineLvl w:val="1"/>
    </w:pPr>
    <w:rPr>
      <w:rFonts w:ascii="等线 Light" w:eastAsia="等线 Light" w:hAnsi="等线 Light"/>
      <w:color w:val="0F476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A39"/>
    <w:pPr>
      <w:keepNext/>
      <w:keepLines/>
      <w:spacing w:before="160" w:after="80"/>
      <w:outlineLvl w:val="2"/>
    </w:pPr>
    <w:rPr>
      <w:rFonts w:ascii="等线 Light" w:eastAsia="等线 Light" w:hAnsi="等线 Light"/>
      <w:color w:val="0F476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A39"/>
    <w:pPr>
      <w:keepNext/>
      <w:keepLines/>
      <w:spacing w:before="80" w:after="40"/>
      <w:outlineLvl w:val="3"/>
    </w:pPr>
    <w:rPr>
      <w:color w:val="0F476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A39"/>
    <w:pPr>
      <w:keepNext/>
      <w:keepLines/>
      <w:spacing w:before="80" w:after="40"/>
      <w:outlineLvl w:val="4"/>
    </w:pPr>
    <w:rPr>
      <w:color w:val="0F4761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A39"/>
    <w:pPr>
      <w:keepNext/>
      <w:keepLines/>
      <w:spacing w:before="40"/>
      <w:outlineLvl w:val="5"/>
    </w:pPr>
    <w:rPr>
      <w:b/>
      <w:bCs/>
      <w:color w:val="0F476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A39"/>
    <w:pPr>
      <w:keepNext/>
      <w:keepLines/>
      <w:spacing w:before="40"/>
      <w:outlineLvl w:val="6"/>
    </w:pPr>
    <w:rPr>
      <w:b/>
      <w:bCs/>
      <w:color w:val="59595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A39"/>
    <w:pPr>
      <w:keepNext/>
      <w:keepLines/>
      <w:outlineLvl w:val="7"/>
    </w:pPr>
    <w:rPr>
      <w:color w:val="59595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A39"/>
    <w:pPr>
      <w:keepNext/>
      <w:keepLines/>
      <w:outlineLvl w:val="8"/>
    </w:pPr>
    <w:rPr>
      <w:rFonts w:eastAsia="等线 Light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696A39"/>
    <w:rPr>
      <w:rFonts w:ascii="等线 Light" w:eastAsia="等线 Light" w:hAnsi="等线 Light" w:cs="Times New Roman"/>
      <w:color w:val="0F4761"/>
      <w:sz w:val="48"/>
      <w:szCs w:val="48"/>
    </w:rPr>
  </w:style>
  <w:style w:type="character" w:customStyle="1" w:styleId="20">
    <w:name w:val="标题 2 字符"/>
    <w:link w:val="2"/>
    <w:uiPriority w:val="9"/>
    <w:semiHidden/>
    <w:rsid w:val="00696A39"/>
    <w:rPr>
      <w:rFonts w:ascii="等线 Light" w:eastAsia="等线 Light" w:hAnsi="等线 Light" w:cs="Times New Roman"/>
      <w:color w:val="0F4761"/>
      <w:sz w:val="40"/>
      <w:szCs w:val="40"/>
    </w:rPr>
  </w:style>
  <w:style w:type="character" w:customStyle="1" w:styleId="30">
    <w:name w:val="标题 3 字符"/>
    <w:link w:val="3"/>
    <w:uiPriority w:val="9"/>
    <w:semiHidden/>
    <w:rsid w:val="00696A39"/>
    <w:rPr>
      <w:rFonts w:ascii="等线 Light" w:eastAsia="等线 Light" w:hAnsi="等线 Light" w:cs="Times New Roman"/>
      <w:color w:val="0F4761"/>
      <w:sz w:val="32"/>
      <w:szCs w:val="32"/>
    </w:rPr>
  </w:style>
  <w:style w:type="character" w:customStyle="1" w:styleId="40">
    <w:name w:val="标题 4 字符"/>
    <w:link w:val="4"/>
    <w:uiPriority w:val="9"/>
    <w:semiHidden/>
    <w:rsid w:val="00696A39"/>
    <w:rPr>
      <w:rFonts w:cs="Times New Roman"/>
      <w:color w:val="0F4761"/>
      <w:sz w:val="28"/>
      <w:szCs w:val="28"/>
    </w:rPr>
  </w:style>
  <w:style w:type="character" w:customStyle="1" w:styleId="50">
    <w:name w:val="标题 5 字符"/>
    <w:link w:val="5"/>
    <w:uiPriority w:val="9"/>
    <w:semiHidden/>
    <w:rsid w:val="00696A39"/>
    <w:rPr>
      <w:rFonts w:cs="Times New Roman"/>
      <w:color w:val="0F4761"/>
      <w:sz w:val="24"/>
      <w:szCs w:val="24"/>
    </w:rPr>
  </w:style>
  <w:style w:type="character" w:customStyle="1" w:styleId="60">
    <w:name w:val="标题 6 字符"/>
    <w:link w:val="6"/>
    <w:uiPriority w:val="9"/>
    <w:semiHidden/>
    <w:rsid w:val="00696A39"/>
    <w:rPr>
      <w:rFonts w:cs="Times New Roman"/>
      <w:b/>
      <w:bCs/>
      <w:color w:val="0F4761"/>
    </w:rPr>
  </w:style>
  <w:style w:type="character" w:customStyle="1" w:styleId="70">
    <w:name w:val="标题 7 字符"/>
    <w:link w:val="7"/>
    <w:uiPriority w:val="9"/>
    <w:semiHidden/>
    <w:rsid w:val="00696A39"/>
    <w:rPr>
      <w:rFonts w:cs="Times New Roman"/>
      <w:b/>
      <w:bCs/>
      <w:color w:val="595959"/>
    </w:rPr>
  </w:style>
  <w:style w:type="character" w:customStyle="1" w:styleId="80">
    <w:name w:val="标题 8 字符"/>
    <w:link w:val="8"/>
    <w:uiPriority w:val="9"/>
    <w:semiHidden/>
    <w:rsid w:val="00696A39"/>
    <w:rPr>
      <w:rFonts w:cs="Times New Roman"/>
      <w:color w:val="595959"/>
    </w:rPr>
  </w:style>
  <w:style w:type="character" w:customStyle="1" w:styleId="90">
    <w:name w:val="标题 9 字符"/>
    <w:link w:val="9"/>
    <w:uiPriority w:val="9"/>
    <w:semiHidden/>
    <w:rsid w:val="00696A39"/>
    <w:rPr>
      <w:rFonts w:eastAsia="等线 Light" w:cs="Times New Roman"/>
      <w:color w:val="595959"/>
    </w:rPr>
  </w:style>
  <w:style w:type="paragraph" w:styleId="a3">
    <w:name w:val="Title"/>
    <w:basedOn w:val="a"/>
    <w:next w:val="a"/>
    <w:link w:val="a4"/>
    <w:uiPriority w:val="10"/>
    <w:qFormat/>
    <w:rsid w:val="00696A39"/>
    <w:pPr>
      <w:spacing w:after="80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a4">
    <w:name w:val="标题 字符"/>
    <w:link w:val="a3"/>
    <w:uiPriority w:val="10"/>
    <w:rsid w:val="00696A39"/>
    <w:rPr>
      <w:rFonts w:ascii="等线 Light" w:eastAsia="等线 Light" w:hAnsi="等线 Light" w:cs="Times New Roman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6A39"/>
    <w:pPr>
      <w:numPr>
        <w:ilvl w:val="1"/>
      </w:numPr>
      <w:spacing w:after="160"/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a6">
    <w:name w:val="副标题 字符"/>
    <w:link w:val="a5"/>
    <w:uiPriority w:val="11"/>
    <w:rsid w:val="00696A39"/>
    <w:rPr>
      <w:rFonts w:ascii="等线 Light" w:eastAsia="等线 Light" w:hAnsi="等线 Light" w:cs="Times New Roman"/>
      <w:color w:val="595959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6A39"/>
    <w:pPr>
      <w:spacing w:before="160" w:after="160"/>
      <w:jc w:val="center"/>
    </w:pPr>
    <w:rPr>
      <w:i/>
      <w:iCs/>
      <w:color w:val="404040"/>
    </w:rPr>
  </w:style>
  <w:style w:type="character" w:customStyle="1" w:styleId="a8">
    <w:name w:val="引用 字符"/>
    <w:link w:val="a7"/>
    <w:uiPriority w:val="29"/>
    <w:rsid w:val="00696A39"/>
    <w:rPr>
      <w:i/>
      <w:iCs/>
      <w:color w:val="404040"/>
    </w:rPr>
  </w:style>
  <w:style w:type="paragraph" w:customStyle="1" w:styleId="a9">
    <w:name w:val="列出段落"/>
    <w:basedOn w:val="a"/>
    <w:uiPriority w:val="34"/>
    <w:qFormat/>
    <w:rsid w:val="00696A39"/>
    <w:pPr>
      <w:ind w:left="720"/>
      <w:contextualSpacing/>
    </w:pPr>
  </w:style>
  <w:style w:type="character" w:styleId="aa">
    <w:name w:val="Intense Emphasis"/>
    <w:uiPriority w:val="21"/>
    <w:qFormat/>
    <w:rsid w:val="00696A39"/>
    <w:rPr>
      <w:i/>
      <w:iCs/>
      <w:color w:val="0F4761"/>
    </w:rPr>
  </w:style>
  <w:style w:type="paragraph" w:styleId="ab">
    <w:name w:val="Intense Quote"/>
    <w:basedOn w:val="a"/>
    <w:next w:val="a"/>
    <w:link w:val="ac"/>
    <w:uiPriority w:val="30"/>
    <w:qFormat/>
    <w:rsid w:val="00696A39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c">
    <w:name w:val="明显引用 字符"/>
    <w:link w:val="ab"/>
    <w:uiPriority w:val="30"/>
    <w:rsid w:val="00696A39"/>
    <w:rPr>
      <w:i/>
      <w:iCs/>
      <w:color w:val="0F4761"/>
    </w:rPr>
  </w:style>
  <w:style w:type="character" w:styleId="ad">
    <w:name w:val="Intense Reference"/>
    <w:uiPriority w:val="32"/>
    <w:qFormat/>
    <w:rsid w:val="00696A39"/>
    <w:rPr>
      <w:b/>
      <w:bCs/>
      <w:smallCaps/>
      <w:color w:val="0F4761"/>
      <w:spacing w:val="5"/>
    </w:rPr>
  </w:style>
  <w:style w:type="table" w:styleId="ae">
    <w:name w:val="Table Grid"/>
    <w:basedOn w:val="a1"/>
    <w:uiPriority w:val="39"/>
    <w:rsid w:val="00696A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header"/>
    <w:basedOn w:val="a"/>
    <w:link w:val="af0"/>
    <w:uiPriority w:val="99"/>
    <w:unhideWhenUsed/>
    <w:rsid w:val="00FD5A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link w:val="af"/>
    <w:uiPriority w:val="99"/>
    <w:rsid w:val="00FD5A7C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FD5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link w:val="af1"/>
    <w:uiPriority w:val="99"/>
    <w:rsid w:val="00FD5A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h029066</dc:creator>
  <cp:keywords/>
  <cp:lastModifiedBy>h029066</cp:lastModifiedBy>
  <cp:revision>21</cp:revision>
  <dcterms:created xsi:type="dcterms:W3CDTF">2024-02-24T11:29:00Z</dcterms:created>
  <dcterms:modified xsi:type="dcterms:W3CDTF">2024-02-25T07:05:00Z</dcterms:modified>
</cp:coreProperties>
</file>