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6BC1" w14:textId="6E25BC1D" w:rsidR="005C7C62" w:rsidRDefault="005C7C62">
      <w:pPr>
        <w:widowControl w:val="0"/>
        <w:jc w:val="both"/>
        <w:rPr>
          <w:rFonts w:hint="eastAsia"/>
          <w:sz w:val="21"/>
          <w:szCs w:val="21"/>
        </w:rPr>
      </w:pPr>
    </w:p>
    <w:p w14:paraId="6389706E" w14:textId="77777777" w:rsidR="005C7C62" w:rsidRDefault="00000000">
      <w:pPr>
        <w:widowControl w:val="0"/>
        <w:spacing w:after="156" w:line="360" w:lineRule="atLeast"/>
        <w:jc w:val="center"/>
      </w:pPr>
      <w:r>
        <w:rPr>
          <w:rFonts w:ascii="黑体" w:eastAsia="黑体" w:hAnsi="黑体" w:cs="黑体"/>
          <w:b/>
          <w:bCs/>
          <w:sz w:val="32"/>
          <w:szCs w:val="32"/>
        </w:rPr>
        <w:t>湖南工学院202</w:t>
      </w:r>
      <w:r>
        <w:rPr>
          <w:rFonts w:ascii="黑体" w:eastAsia="黑体" w:hAnsi="黑体" w:cs="黑体" w:hint="eastAsia"/>
          <w:b/>
          <w:bCs/>
          <w:sz w:val="32"/>
          <w:szCs w:val="32"/>
        </w:rPr>
        <w:t>6</w:t>
      </w:r>
      <w:r>
        <w:rPr>
          <w:rFonts w:ascii="黑体" w:eastAsia="黑体" w:hAnsi="黑体" w:cs="黑体"/>
          <w:b/>
          <w:bCs/>
          <w:sz w:val="32"/>
          <w:szCs w:val="32"/>
        </w:rPr>
        <w:t>届毕业设计（论文）课题任务书</w:t>
      </w:r>
    </w:p>
    <w:p w14:paraId="2AAB07F7" w14:textId="77777777" w:rsidR="005C7C62" w:rsidRDefault="00000000">
      <w:pPr>
        <w:widowControl w:val="0"/>
        <w:spacing w:after="156"/>
        <w:jc w:val="both"/>
      </w:pPr>
      <w:r>
        <w:rPr>
          <w:rFonts w:ascii="宋体" w:eastAsia="宋体" w:hAnsi="宋体" w:cs="宋体"/>
        </w:rPr>
        <w:t>学院：计算机科学与工程学院</w:t>
      </w:r>
      <w:r>
        <w:t xml:space="preserve">                  </w:t>
      </w:r>
      <w:r>
        <w:rPr>
          <w:rFonts w:ascii="宋体" w:eastAsia="宋体" w:hAnsi="宋体" w:cs="宋体"/>
        </w:rPr>
        <w:t xml:space="preserve">专业：数据科学与大数据技术 </w:t>
      </w:r>
      <w:r>
        <w:rPr>
          <w:sz w:val="21"/>
          <w:szCs w:val="21"/>
        </w:rPr>
        <w:t xml:space="preserve">            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813"/>
        <w:gridCol w:w="3167"/>
        <w:gridCol w:w="1336"/>
        <w:gridCol w:w="2443"/>
      </w:tblGrid>
      <w:tr w:rsidR="005C7C62" w14:paraId="38E22EBB" w14:textId="77777777">
        <w:trPr>
          <w:trHeight w:val="456"/>
          <w:jc w:val="center"/>
        </w:trPr>
        <w:tc>
          <w:tcPr>
            <w:tcW w:w="1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E5D5B61" w14:textId="77777777" w:rsidR="005C7C6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指导教师</w:t>
            </w:r>
          </w:p>
        </w:tc>
        <w:tc>
          <w:tcPr>
            <w:tcW w:w="3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E879179" w14:textId="77777777" w:rsidR="005C7C6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桂友武</w:t>
            </w:r>
          </w:p>
        </w:tc>
        <w:tc>
          <w:tcPr>
            <w:tcW w:w="1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1E4A4E7" w14:textId="77777777" w:rsidR="005C7C6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学生姓名</w:t>
            </w: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B96F282" w14:textId="14C99669" w:rsidR="005C7C62" w:rsidRDefault="00000000">
            <w:pPr>
              <w:widowControl w:val="0"/>
              <w:jc w:val="both"/>
              <w:rPr>
                <w:rFonts w:eastAsia="宋体"/>
                <w:color w:val="000000"/>
              </w:rPr>
            </w:pPr>
            <w:r>
              <w:rPr>
                <w:rFonts w:eastAsia="宋体" w:hint="eastAsia"/>
                <w:color w:val="000000"/>
              </w:rPr>
              <w:t xml:space="preserve">    </w:t>
            </w:r>
            <w:r w:rsidR="006530EB">
              <w:rPr>
                <w:rFonts w:eastAsia="宋体" w:hint="eastAsia"/>
                <w:color w:val="000000"/>
              </w:rPr>
              <w:t>陈嘉乐</w:t>
            </w:r>
          </w:p>
        </w:tc>
      </w:tr>
      <w:tr w:rsidR="005C7C62" w14:paraId="2BE472BB" w14:textId="77777777">
        <w:trPr>
          <w:trHeight w:val="454"/>
          <w:jc w:val="center"/>
        </w:trPr>
        <w:tc>
          <w:tcPr>
            <w:tcW w:w="1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8279D0A" w14:textId="77777777" w:rsidR="005C7C6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课题名称</w:t>
            </w:r>
          </w:p>
        </w:tc>
        <w:tc>
          <w:tcPr>
            <w:tcW w:w="69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2C07210" w14:textId="5DF86F4C" w:rsidR="005C7C62" w:rsidRDefault="006530EB">
            <w:pPr>
              <w:widowControl w:val="0"/>
              <w:jc w:val="center"/>
              <w:rPr>
                <w:rFonts w:eastAsia="宋体"/>
                <w:color w:val="000000"/>
              </w:rPr>
            </w:pPr>
            <w:r w:rsidRPr="00065790">
              <w:rPr>
                <w:color w:val="000000"/>
              </w:rPr>
              <w:t>基于混合检索与上下文增强的RAG知识库问答系统设计与实现</w:t>
            </w:r>
          </w:p>
        </w:tc>
      </w:tr>
      <w:tr w:rsidR="005C7C62" w14:paraId="68D36EEC" w14:textId="77777777">
        <w:trPr>
          <w:trHeight w:val="1134"/>
          <w:jc w:val="center"/>
        </w:trPr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6123C23" w14:textId="77777777" w:rsidR="005C7C62" w:rsidRDefault="005C7C62">
            <w:pPr>
              <w:widowControl w:val="0"/>
              <w:jc w:val="center"/>
              <w:rPr>
                <w:color w:val="000000"/>
              </w:rPr>
            </w:pPr>
          </w:p>
          <w:p w14:paraId="3499F125" w14:textId="77777777" w:rsidR="005C7C6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内容及任务</w:t>
            </w:r>
          </w:p>
          <w:p w14:paraId="10C4D79C" w14:textId="77777777" w:rsidR="005C7C62" w:rsidRDefault="005C7C62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97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6130800" w14:textId="77777777" w:rsidR="006530EB" w:rsidRPr="006530EB" w:rsidRDefault="006530EB" w:rsidP="006530EB">
            <w:pPr>
              <w:spacing w:line="300" w:lineRule="auto"/>
              <w:ind w:firstLine="480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综合运用在学期间所学数据科学与大数据专业知识和技能，设计开发基于混合检索与上下文增强的 RAG 知识库问答系统，掌握计算机领域项目开发的基本流程，检验学生的学习效果和动手能力，提高学生工程实践能力，为将来实际工作打下坚实的基础。</w:t>
            </w:r>
          </w:p>
          <w:p w14:paraId="5326D804" w14:textId="77777777" w:rsidR="006530EB" w:rsidRPr="006530EB" w:rsidRDefault="006530EB" w:rsidP="006530EB">
            <w:pPr>
              <w:spacing w:line="300" w:lineRule="auto"/>
              <w:ind w:firstLine="480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本课题的既定目标是构建一个支持文档上传、语义索引、混合检索、上下文增强和问答生成的知识库问答平台。开展文献调研与需求分析，提出系统总体方案，设计与实现文档管理、语义索引、混合检索、上下文增强、问答生成等模块，并完成项目相应的测试、优化及文档撰写。本项目一般应包含如下功能：</w:t>
            </w:r>
          </w:p>
          <w:p w14:paraId="143A0093" w14:textId="77777777" w:rsidR="006530EB" w:rsidRPr="006530EB" w:rsidRDefault="006530EB" w:rsidP="006530EB">
            <w:pPr>
              <w:spacing w:line="300" w:lineRule="auto"/>
              <w:ind w:firstLine="480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（1）文档管理模块：支持多种格式文档的上传、解析、分段与存储；</w:t>
            </w:r>
          </w:p>
          <w:p w14:paraId="1034C931" w14:textId="77777777" w:rsidR="006530EB" w:rsidRPr="006530EB" w:rsidRDefault="006530EB" w:rsidP="006530EB">
            <w:pPr>
              <w:spacing w:line="300" w:lineRule="auto"/>
              <w:ind w:firstLine="480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（2）语义索引模块：对文档片段进行向量化表示，建立高效的向量索引与词法索引；</w:t>
            </w:r>
          </w:p>
          <w:p w14:paraId="541722B5" w14:textId="77777777" w:rsidR="006530EB" w:rsidRPr="006530EB" w:rsidRDefault="006530EB" w:rsidP="006530EB">
            <w:pPr>
              <w:spacing w:line="300" w:lineRule="auto"/>
              <w:ind w:firstLine="480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（3）混合检索模块：实现向量检索与关键词检索的混合召回，融合多路检索结果并进行重排序；</w:t>
            </w:r>
          </w:p>
          <w:p w14:paraId="169B65A7" w14:textId="77777777" w:rsidR="006530EB" w:rsidRPr="006530EB" w:rsidRDefault="006530EB" w:rsidP="006530EB">
            <w:pPr>
              <w:spacing w:line="300" w:lineRule="auto"/>
              <w:ind w:firstLine="480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（4）上下文增强模块：对文档片段补充上下文信息，结合查询改写等技术提升检索精度；</w:t>
            </w:r>
          </w:p>
          <w:p w14:paraId="629780B9" w14:textId="77777777" w:rsidR="006530EB" w:rsidRPr="006530EB" w:rsidRDefault="006530EB" w:rsidP="006530EB">
            <w:pPr>
              <w:spacing w:line="300" w:lineRule="auto"/>
              <w:ind w:firstLine="480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（5）问答生成模块：基于大语言模型构建智能问答引擎，支持流式输出、来源引用与多轮对话；</w:t>
            </w:r>
          </w:p>
          <w:p w14:paraId="4E81E8F9" w14:textId="693216DD" w:rsidR="005C7C62" w:rsidRDefault="006530EB" w:rsidP="006530EB">
            <w:pPr>
              <w:spacing w:line="300" w:lineRule="auto"/>
              <w:ind w:firstLine="480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（6）系统管理模块：包含用户认证、权限控制、密钥管理、检索日志与监控功能。</w:t>
            </w:r>
          </w:p>
        </w:tc>
      </w:tr>
      <w:tr w:rsidR="005C7C62" w14:paraId="53CC9C1A" w14:textId="77777777">
        <w:trPr>
          <w:trHeight w:val="3105"/>
          <w:jc w:val="center"/>
        </w:trPr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253451B" w14:textId="77777777" w:rsidR="005C7C62" w:rsidRDefault="00000000">
            <w:pPr>
              <w:widowControl w:val="0"/>
              <w:spacing w:line="240" w:lineRule="atLeast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拟达到的要求或技术指标</w:t>
            </w:r>
          </w:p>
        </w:tc>
        <w:tc>
          <w:tcPr>
            <w:tcW w:w="797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A9BAE6C" w14:textId="77777777" w:rsidR="006530EB" w:rsidRPr="006530EB" w:rsidRDefault="006530EB" w:rsidP="006530EB">
            <w:pPr>
              <w:widowControl w:val="0"/>
              <w:spacing w:line="300" w:lineRule="auto"/>
              <w:jc w:val="both"/>
              <w:rPr>
                <w:rFonts w:eastAsiaTheme="minorEastAsia"/>
                <w:color w:val="000000"/>
              </w:rPr>
            </w:pPr>
            <w:r w:rsidRPr="006530EB">
              <w:rPr>
                <w:rFonts w:eastAsiaTheme="minorEastAsia"/>
                <w:color w:val="000000"/>
              </w:rPr>
              <w:t>1</w:t>
            </w:r>
            <w:r w:rsidRPr="006530EB">
              <w:rPr>
                <w:rFonts w:eastAsiaTheme="minorEastAsia"/>
                <w:color w:val="000000"/>
              </w:rPr>
              <w:t>、开发基于混合检索与上下文增强的</w:t>
            </w:r>
            <w:r w:rsidRPr="006530EB">
              <w:rPr>
                <w:rFonts w:eastAsiaTheme="minorEastAsia"/>
                <w:color w:val="000000"/>
              </w:rPr>
              <w:t xml:space="preserve"> RAG </w:t>
            </w:r>
            <w:r w:rsidRPr="006530EB">
              <w:rPr>
                <w:rFonts w:eastAsiaTheme="minorEastAsia"/>
                <w:color w:val="000000"/>
              </w:rPr>
              <w:t>知识库问答系统，支持文档上传、语义索引、混合检索、上下文增强和问答功能；</w:t>
            </w:r>
          </w:p>
          <w:p w14:paraId="717F4B36" w14:textId="77777777" w:rsidR="006530EB" w:rsidRPr="006530EB" w:rsidRDefault="006530EB" w:rsidP="006530EB">
            <w:pPr>
              <w:widowControl w:val="0"/>
              <w:spacing w:line="300" w:lineRule="auto"/>
              <w:jc w:val="both"/>
              <w:rPr>
                <w:rFonts w:eastAsiaTheme="minorEastAsia"/>
                <w:color w:val="000000"/>
              </w:rPr>
            </w:pPr>
            <w:r w:rsidRPr="006530EB">
              <w:rPr>
                <w:rFonts w:eastAsiaTheme="minorEastAsia"/>
                <w:color w:val="000000"/>
              </w:rPr>
              <w:t>2</w:t>
            </w:r>
            <w:r w:rsidRPr="006530EB">
              <w:rPr>
                <w:rFonts w:eastAsiaTheme="minorEastAsia"/>
                <w:color w:val="000000"/>
              </w:rPr>
              <w:t>、完成从需求分析、总体设计、功能设计、数据库设计到详细设计的完整软件设计过程；</w:t>
            </w:r>
          </w:p>
          <w:p w14:paraId="3B7538A0" w14:textId="77777777" w:rsidR="006530EB" w:rsidRPr="006530EB" w:rsidRDefault="006530EB" w:rsidP="006530EB">
            <w:pPr>
              <w:widowControl w:val="0"/>
              <w:spacing w:line="300" w:lineRule="auto"/>
              <w:jc w:val="both"/>
              <w:rPr>
                <w:rFonts w:eastAsiaTheme="minorEastAsia"/>
                <w:color w:val="000000"/>
              </w:rPr>
            </w:pPr>
            <w:r w:rsidRPr="006530EB">
              <w:rPr>
                <w:rFonts w:eastAsiaTheme="minorEastAsia"/>
                <w:color w:val="000000"/>
              </w:rPr>
              <w:t>3</w:t>
            </w:r>
            <w:r w:rsidRPr="006530EB">
              <w:rPr>
                <w:rFonts w:eastAsiaTheme="minorEastAsia"/>
                <w:color w:val="000000"/>
              </w:rPr>
              <w:t>、混合检索相比单一检索方式在检索准确率上有明显提升；</w:t>
            </w:r>
          </w:p>
          <w:p w14:paraId="1B0A1C15" w14:textId="77777777" w:rsidR="006530EB" w:rsidRPr="006530EB" w:rsidRDefault="006530EB" w:rsidP="006530EB">
            <w:pPr>
              <w:widowControl w:val="0"/>
              <w:spacing w:line="300" w:lineRule="auto"/>
              <w:jc w:val="both"/>
              <w:rPr>
                <w:rFonts w:eastAsiaTheme="minorEastAsia"/>
                <w:color w:val="000000"/>
              </w:rPr>
            </w:pPr>
            <w:r w:rsidRPr="006530EB">
              <w:rPr>
                <w:rFonts w:eastAsiaTheme="minorEastAsia"/>
                <w:color w:val="000000"/>
              </w:rPr>
              <w:t>4</w:t>
            </w:r>
            <w:r w:rsidRPr="006530EB">
              <w:rPr>
                <w:rFonts w:eastAsiaTheme="minorEastAsia"/>
                <w:color w:val="000000"/>
              </w:rPr>
              <w:t>、问答响应速度满足实际使用需求，支持流式输出；</w:t>
            </w:r>
          </w:p>
          <w:p w14:paraId="6DE40FD1" w14:textId="77777777" w:rsidR="006530EB" w:rsidRPr="006530EB" w:rsidRDefault="006530EB" w:rsidP="006530EB">
            <w:pPr>
              <w:widowControl w:val="0"/>
              <w:spacing w:line="300" w:lineRule="auto"/>
              <w:jc w:val="both"/>
              <w:rPr>
                <w:rFonts w:eastAsiaTheme="minorEastAsia"/>
                <w:color w:val="000000"/>
              </w:rPr>
            </w:pPr>
            <w:r w:rsidRPr="006530EB">
              <w:rPr>
                <w:rFonts w:eastAsiaTheme="minorEastAsia"/>
                <w:color w:val="000000"/>
              </w:rPr>
              <w:t>5</w:t>
            </w:r>
            <w:r w:rsidRPr="006530EB">
              <w:rPr>
                <w:rFonts w:eastAsiaTheme="minorEastAsia"/>
                <w:color w:val="000000"/>
              </w:rPr>
              <w:t>、支持大规模文档片段的高效检索与管理；</w:t>
            </w:r>
          </w:p>
          <w:p w14:paraId="613FBBFC" w14:textId="77777777" w:rsidR="006530EB" w:rsidRPr="006530EB" w:rsidRDefault="006530EB" w:rsidP="006530EB">
            <w:pPr>
              <w:widowControl w:val="0"/>
              <w:spacing w:line="300" w:lineRule="auto"/>
              <w:jc w:val="both"/>
              <w:rPr>
                <w:rFonts w:eastAsiaTheme="minorEastAsia"/>
                <w:color w:val="000000"/>
              </w:rPr>
            </w:pPr>
            <w:r w:rsidRPr="006530EB">
              <w:rPr>
                <w:rFonts w:eastAsiaTheme="minorEastAsia"/>
                <w:color w:val="000000"/>
              </w:rPr>
              <w:t>6</w:t>
            </w:r>
            <w:r w:rsidRPr="006530EB">
              <w:rPr>
                <w:rFonts w:eastAsiaTheme="minorEastAsia"/>
                <w:color w:val="000000"/>
              </w:rPr>
              <w:t>、人机界面友好，代码可读性较好，设计说明书按规定格式书写。</w:t>
            </w:r>
          </w:p>
          <w:p w14:paraId="651BA483" w14:textId="77777777" w:rsidR="006530EB" w:rsidRPr="006530EB" w:rsidRDefault="006530EB" w:rsidP="006530EB">
            <w:pPr>
              <w:widowControl w:val="0"/>
              <w:spacing w:line="300" w:lineRule="auto"/>
              <w:jc w:val="both"/>
              <w:rPr>
                <w:rFonts w:eastAsiaTheme="minorEastAsia"/>
                <w:color w:val="000000"/>
              </w:rPr>
            </w:pPr>
            <w:r w:rsidRPr="006530EB">
              <w:rPr>
                <w:rFonts w:eastAsiaTheme="minorEastAsia"/>
                <w:color w:val="000000"/>
              </w:rPr>
              <w:t>开发工具：</w:t>
            </w:r>
            <w:r w:rsidRPr="006530EB">
              <w:rPr>
                <w:rFonts w:eastAsiaTheme="minorEastAsia"/>
                <w:color w:val="000000"/>
              </w:rPr>
              <w:t>VS Code</w:t>
            </w:r>
            <w:r w:rsidRPr="006530EB">
              <w:rPr>
                <w:rFonts w:eastAsiaTheme="minorEastAsia"/>
                <w:color w:val="000000"/>
              </w:rPr>
              <w:t>。</w:t>
            </w:r>
          </w:p>
          <w:p w14:paraId="708319FE" w14:textId="77777777" w:rsidR="006530EB" w:rsidRPr="006530EB" w:rsidRDefault="006530EB" w:rsidP="006530EB">
            <w:pPr>
              <w:widowControl w:val="0"/>
              <w:spacing w:line="300" w:lineRule="auto"/>
              <w:jc w:val="both"/>
              <w:rPr>
                <w:rFonts w:eastAsiaTheme="minorEastAsia"/>
                <w:color w:val="000000"/>
              </w:rPr>
            </w:pPr>
            <w:r w:rsidRPr="006530EB">
              <w:rPr>
                <w:rFonts w:eastAsiaTheme="minorEastAsia"/>
                <w:color w:val="000000"/>
              </w:rPr>
              <w:lastRenderedPageBreak/>
              <w:t>开发环境：</w:t>
            </w:r>
            <w:r w:rsidRPr="006530EB">
              <w:rPr>
                <w:rFonts w:eastAsiaTheme="minorEastAsia"/>
                <w:color w:val="000000"/>
              </w:rPr>
              <w:t>Python 3.12</w:t>
            </w:r>
            <w:r w:rsidRPr="006530EB">
              <w:rPr>
                <w:rFonts w:eastAsiaTheme="minorEastAsia"/>
                <w:color w:val="000000"/>
              </w:rPr>
              <w:t>、</w:t>
            </w:r>
            <w:r w:rsidRPr="006530EB">
              <w:rPr>
                <w:rFonts w:eastAsiaTheme="minorEastAsia"/>
                <w:color w:val="000000"/>
              </w:rPr>
              <w:t>Node.js 22</w:t>
            </w:r>
            <w:r w:rsidRPr="006530EB">
              <w:rPr>
                <w:rFonts w:eastAsiaTheme="minorEastAsia"/>
                <w:color w:val="000000"/>
              </w:rPr>
              <w:t>。</w:t>
            </w:r>
          </w:p>
          <w:p w14:paraId="70890E65" w14:textId="77777777" w:rsidR="006530EB" w:rsidRPr="006530EB" w:rsidRDefault="006530EB" w:rsidP="006530EB">
            <w:pPr>
              <w:widowControl w:val="0"/>
              <w:spacing w:line="300" w:lineRule="auto"/>
              <w:jc w:val="both"/>
              <w:rPr>
                <w:rFonts w:eastAsiaTheme="minorEastAsia"/>
                <w:color w:val="000000"/>
              </w:rPr>
            </w:pPr>
            <w:r w:rsidRPr="006530EB">
              <w:rPr>
                <w:rFonts w:eastAsiaTheme="minorEastAsia"/>
                <w:color w:val="000000"/>
              </w:rPr>
              <w:t>开发语言：</w:t>
            </w:r>
            <w:r w:rsidRPr="006530EB">
              <w:rPr>
                <w:rFonts w:eastAsiaTheme="minorEastAsia"/>
                <w:color w:val="000000"/>
              </w:rPr>
              <w:t>Python</w:t>
            </w:r>
            <w:r w:rsidRPr="006530EB">
              <w:rPr>
                <w:rFonts w:eastAsiaTheme="minorEastAsia"/>
                <w:color w:val="000000"/>
              </w:rPr>
              <w:t>、</w:t>
            </w:r>
            <w:r w:rsidRPr="006530EB">
              <w:rPr>
                <w:rFonts w:eastAsiaTheme="minorEastAsia"/>
                <w:color w:val="000000"/>
              </w:rPr>
              <w:t>TypeScript</w:t>
            </w:r>
            <w:r w:rsidRPr="006530EB">
              <w:rPr>
                <w:rFonts w:eastAsiaTheme="minorEastAsia"/>
                <w:color w:val="000000"/>
              </w:rPr>
              <w:t>。</w:t>
            </w:r>
          </w:p>
          <w:p w14:paraId="042D2AB9" w14:textId="54FA32E6" w:rsidR="005C7C62" w:rsidRPr="006530EB" w:rsidRDefault="006530EB" w:rsidP="006530EB">
            <w:pPr>
              <w:widowControl w:val="0"/>
              <w:spacing w:line="300" w:lineRule="auto"/>
              <w:jc w:val="both"/>
              <w:rPr>
                <w:rFonts w:eastAsiaTheme="minorEastAsia" w:hint="eastAsia"/>
                <w:color w:val="000000"/>
              </w:rPr>
            </w:pPr>
            <w:r w:rsidRPr="006530EB">
              <w:rPr>
                <w:rFonts w:eastAsiaTheme="minorEastAsia"/>
                <w:color w:val="000000"/>
              </w:rPr>
              <w:t>采用技术：</w:t>
            </w:r>
            <w:r w:rsidRPr="006530EB">
              <w:rPr>
                <w:rFonts w:eastAsiaTheme="minorEastAsia"/>
                <w:color w:val="000000"/>
              </w:rPr>
              <w:t>FastAPI</w:t>
            </w:r>
            <w:r w:rsidRPr="006530EB">
              <w:rPr>
                <w:rFonts w:eastAsiaTheme="minorEastAsia"/>
                <w:color w:val="000000"/>
              </w:rPr>
              <w:t>、</w:t>
            </w:r>
            <w:r w:rsidRPr="006530EB">
              <w:rPr>
                <w:rFonts w:eastAsiaTheme="minorEastAsia"/>
                <w:color w:val="000000"/>
              </w:rPr>
              <w:t>React</w:t>
            </w:r>
            <w:r w:rsidRPr="006530EB">
              <w:rPr>
                <w:rFonts w:eastAsiaTheme="minorEastAsia"/>
                <w:color w:val="000000"/>
              </w:rPr>
              <w:t>、</w:t>
            </w:r>
            <w:r w:rsidRPr="006530EB">
              <w:rPr>
                <w:rFonts w:eastAsiaTheme="minorEastAsia"/>
                <w:color w:val="000000"/>
              </w:rPr>
              <w:t>PostgreSQL</w:t>
            </w:r>
            <w:r w:rsidRPr="006530EB">
              <w:rPr>
                <w:rFonts w:eastAsiaTheme="minorEastAsia"/>
                <w:color w:val="000000"/>
              </w:rPr>
              <w:t>、</w:t>
            </w:r>
            <w:r w:rsidRPr="006530EB">
              <w:rPr>
                <w:rFonts w:eastAsiaTheme="minorEastAsia"/>
                <w:color w:val="000000"/>
              </w:rPr>
              <w:t>pgvector</w:t>
            </w:r>
            <w:r w:rsidRPr="006530EB">
              <w:rPr>
                <w:rFonts w:eastAsiaTheme="minorEastAsia"/>
                <w:color w:val="000000"/>
              </w:rPr>
              <w:t>、</w:t>
            </w:r>
            <w:r w:rsidRPr="006530EB">
              <w:rPr>
                <w:rFonts w:eastAsiaTheme="minorEastAsia"/>
                <w:color w:val="000000"/>
              </w:rPr>
              <w:t>Redis</w:t>
            </w:r>
            <w:r w:rsidRPr="006530EB">
              <w:rPr>
                <w:rFonts w:eastAsiaTheme="minorEastAsia"/>
                <w:color w:val="000000"/>
              </w:rPr>
              <w:t>、</w:t>
            </w:r>
            <w:r w:rsidRPr="006530EB">
              <w:rPr>
                <w:rFonts w:eastAsiaTheme="minorEastAsia"/>
                <w:color w:val="000000"/>
              </w:rPr>
              <w:t>Celery</w:t>
            </w:r>
            <w:r w:rsidRPr="006530EB">
              <w:rPr>
                <w:rFonts w:eastAsiaTheme="minorEastAsia"/>
                <w:color w:val="000000"/>
              </w:rPr>
              <w:t>、</w:t>
            </w:r>
            <w:r w:rsidRPr="006530EB">
              <w:rPr>
                <w:rFonts w:eastAsiaTheme="minorEastAsia"/>
                <w:color w:val="000000"/>
              </w:rPr>
              <w:t>LangGraph</w:t>
            </w:r>
            <w:r w:rsidRPr="006530EB">
              <w:rPr>
                <w:rFonts w:eastAsiaTheme="minorEastAsia"/>
                <w:color w:val="000000"/>
              </w:rPr>
              <w:t>、</w:t>
            </w:r>
            <w:r w:rsidRPr="006530EB">
              <w:rPr>
                <w:rFonts w:eastAsiaTheme="minorEastAsia"/>
                <w:color w:val="000000"/>
              </w:rPr>
              <w:t>BGE-M3</w:t>
            </w:r>
            <w:r w:rsidRPr="006530EB">
              <w:rPr>
                <w:rFonts w:eastAsiaTheme="minorEastAsia"/>
                <w:color w:val="000000"/>
              </w:rPr>
              <w:t>。</w:t>
            </w:r>
          </w:p>
        </w:tc>
      </w:tr>
      <w:tr w:rsidR="005C7C62" w14:paraId="53851EA1" w14:textId="77777777">
        <w:trPr>
          <w:trHeight w:val="5596"/>
          <w:jc w:val="center"/>
        </w:trPr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B8D6151" w14:textId="77777777" w:rsidR="005C7C6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lastRenderedPageBreak/>
              <w:t>进度安排起止日期和进度安排工作内容</w:t>
            </w:r>
          </w:p>
        </w:tc>
        <w:tc>
          <w:tcPr>
            <w:tcW w:w="797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73277E2" w14:textId="77777777" w:rsidR="006530EB" w:rsidRPr="006530EB" w:rsidRDefault="006530EB" w:rsidP="006530EB">
            <w:pPr>
              <w:spacing w:line="300" w:lineRule="auto"/>
              <w:jc w:val="both"/>
              <w:rPr>
                <w:color w:val="000000"/>
              </w:rPr>
            </w:pPr>
            <w:r w:rsidRPr="006530EB">
              <w:rPr>
                <w:color w:val="000000"/>
              </w:rPr>
              <w:t xml:space="preserve">2026.10.8-2026.10.31  </w:t>
            </w:r>
            <w:r w:rsidRPr="006530EB">
              <w:rPr>
                <w:rFonts w:ascii="宋体" w:eastAsia="宋体" w:hAnsi="宋体" w:cs="宋体" w:hint="eastAsia"/>
                <w:color w:val="000000"/>
              </w:rPr>
              <w:t>课题审核、学生选题</w:t>
            </w:r>
          </w:p>
          <w:p w14:paraId="262DEA40" w14:textId="77777777" w:rsidR="006530EB" w:rsidRPr="006530EB" w:rsidRDefault="006530EB" w:rsidP="006530EB">
            <w:pPr>
              <w:spacing w:line="300" w:lineRule="auto"/>
              <w:jc w:val="both"/>
              <w:rPr>
                <w:color w:val="000000"/>
              </w:rPr>
            </w:pPr>
            <w:r w:rsidRPr="006530EB">
              <w:rPr>
                <w:color w:val="000000"/>
              </w:rPr>
              <w:t xml:space="preserve">2026.11.1-2026.11.20  </w:t>
            </w:r>
            <w:r w:rsidRPr="006530EB">
              <w:rPr>
                <w:rFonts w:ascii="宋体" w:eastAsia="宋体" w:hAnsi="宋体" w:cs="宋体" w:hint="eastAsia"/>
                <w:color w:val="000000"/>
              </w:rPr>
              <w:t>任务内容确定，课题任务书的下达确认及前期调研</w:t>
            </w:r>
          </w:p>
          <w:p w14:paraId="4A806839" w14:textId="77777777" w:rsidR="006530EB" w:rsidRPr="006530EB" w:rsidRDefault="006530EB" w:rsidP="006530EB">
            <w:pPr>
              <w:spacing w:line="300" w:lineRule="auto"/>
              <w:jc w:val="both"/>
              <w:rPr>
                <w:color w:val="000000"/>
              </w:rPr>
            </w:pPr>
            <w:r w:rsidRPr="006530EB">
              <w:rPr>
                <w:color w:val="000000"/>
              </w:rPr>
              <w:t xml:space="preserve">2026.11.21-2027.1.20  </w:t>
            </w:r>
            <w:r w:rsidRPr="006530EB">
              <w:rPr>
                <w:rFonts w:ascii="宋体" w:eastAsia="宋体" w:hAnsi="宋体" w:cs="宋体" w:hint="eastAsia"/>
                <w:color w:val="000000"/>
              </w:rPr>
              <w:t>课题分析、方案论证、撰写毕业设计开题报告、答辩及提交</w:t>
            </w:r>
          </w:p>
          <w:p w14:paraId="3B2B3DC8" w14:textId="77777777" w:rsidR="006530EB" w:rsidRPr="006530EB" w:rsidRDefault="006530EB" w:rsidP="006530EB">
            <w:pPr>
              <w:spacing w:line="300" w:lineRule="auto"/>
              <w:jc w:val="both"/>
              <w:rPr>
                <w:color w:val="000000"/>
              </w:rPr>
            </w:pPr>
            <w:r w:rsidRPr="006530EB">
              <w:rPr>
                <w:color w:val="000000"/>
              </w:rPr>
              <w:t xml:space="preserve">2027.1.21-2027.3.29  </w:t>
            </w:r>
            <w:r w:rsidRPr="006530EB">
              <w:rPr>
                <w:rFonts w:ascii="宋体" w:eastAsia="宋体" w:hAnsi="宋体" w:cs="宋体" w:hint="eastAsia"/>
                <w:color w:val="000000"/>
              </w:rPr>
              <w:t>熟悉开发工具，进行系统设计与实现，撰写设计说明书初稿</w:t>
            </w:r>
          </w:p>
          <w:p w14:paraId="04EDEACA" w14:textId="77777777" w:rsidR="006530EB" w:rsidRPr="006530EB" w:rsidRDefault="006530EB" w:rsidP="006530EB">
            <w:pPr>
              <w:spacing w:line="300" w:lineRule="auto"/>
              <w:jc w:val="both"/>
              <w:rPr>
                <w:color w:val="000000"/>
              </w:rPr>
            </w:pPr>
            <w:r w:rsidRPr="006530EB">
              <w:rPr>
                <w:color w:val="000000"/>
              </w:rPr>
              <w:t xml:space="preserve">2027.3.30-2027.4.5  </w:t>
            </w:r>
            <w:r w:rsidRPr="006530EB">
              <w:rPr>
                <w:rFonts w:ascii="宋体" w:eastAsia="宋体" w:hAnsi="宋体" w:cs="宋体" w:hint="eastAsia"/>
                <w:color w:val="000000"/>
              </w:rPr>
              <w:t>中期检查</w:t>
            </w:r>
          </w:p>
          <w:p w14:paraId="365505A6" w14:textId="77777777" w:rsidR="006530EB" w:rsidRPr="006530EB" w:rsidRDefault="006530EB" w:rsidP="006530EB">
            <w:pPr>
              <w:spacing w:line="300" w:lineRule="auto"/>
              <w:jc w:val="both"/>
              <w:rPr>
                <w:color w:val="000000"/>
              </w:rPr>
            </w:pPr>
            <w:r w:rsidRPr="006530EB">
              <w:rPr>
                <w:color w:val="000000"/>
              </w:rPr>
              <w:t xml:space="preserve">2027.4.6-2027.4.22  </w:t>
            </w:r>
            <w:r w:rsidRPr="006530EB">
              <w:rPr>
                <w:rFonts w:ascii="宋体" w:eastAsia="宋体" w:hAnsi="宋体" w:cs="宋体" w:hint="eastAsia"/>
                <w:color w:val="000000"/>
              </w:rPr>
              <w:t>按照中期检查完善论文及设计，提交答辩前的设计与论文</w:t>
            </w:r>
          </w:p>
          <w:p w14:paraId="76C688F8" w14:textId="77777777" w:rsidR="006530EB" w:rsidRPr="006530EB" w:rsidRDefault="006530EB" w:rsidP="006530EB">
            <w:pPr>
              <w:spacing w:line="300" w:lineRule="auto"/>
              <w:jc w:val="both"/>
              <w:rPr>
                <w:color w:val="000000"/>
              </w:rPr>
            </w:pPr>
            <w:r w:rsidRPr="006530EB">
              <w:rPr>
                <w:color w:val="000000"/>
              </w:rPr>
              <w:t xml:space="preserve">2027.4.23-2027.5.31  </w:t>
            </w:r>
            <w:r w:rsidRPr="006530EB">
              <w:rPr>
                <w:rFonts w:ascii="宋体" w:eastAsia="宋体" w:hAnsi="宋体" w:cs="宋体" w:hint="eastAsia"/>
                <w:color w:val="000000"/>
              </w:rPr>
              <w:t>指导老师审阅、毕业设计查重、盲审、修改</w:t>
            </w:r>
          </w:p>
          <w:p w14:paraId="27A08117" w14:textId="39817FDD" w:rsidR="005C7C62" w:rsidRDefault="006530EB" w:rsidP="006530EB">
            <w:pPr>
              <w:spacing w:line="300" w:lineRule="auto"/>
              <w:jc w:val="both"/>
              <w:rPr>
                <w:color w:val="000000"/>
              </w:rPr>
            </w:pPr>
            <w:r w:rsidRPr="006530EB">
              <w:rPr>
                <w:color w:val="000000"/>
              </w:rPr>
              <w:t xml:space="preserve">2027.6.1-2027.6.7  </w:t>
            </w:r>
            <w:r w:rsidRPr="006530EB">
              <w:rPr>
                <w:rFonts w:ascii="宋体" w:eastAsia="宋体" w:hAnsi="宋体" w:cs="宋体" w:hint="eastAsia"/>
                <w:color w:val="000000"/>
              </w:rPr>
              <w:t>参加毕业答辩，进一步修改毕业设计，提交电子稿材料定稿版</w:t>
            </w:r>
          </w:p>
        </w:tc>
      </w:tr>
      <w:tr w:rsidR="005C7C62" w14:paraId="6DE0B0D6" w14:textId="77777777">
        <w:trPr>
          <w:trHeight w:val="4178"/>
          <w:jc w:val="center"/>
        </w:trPr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4F4E712" w14:textId="77777777" w:rsidR="005C7C62" w:rsidRDefault="00000000">
            <w:pPr>
              <w:widowControl w:val="0"/>
              <w:spacing w:line="240" w:lineRule="atLeast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主要参考资料</w:t>
            </w:r>
          </w:p>
        </w:tc>
        <w:tc>
          <w:tcPr>
            <w:tcW w:w="797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2517C8D" w14:textId="77777777" w:rsidR="005C7C62" w:rsidRPr="006530EB" w:rsidRDefault="005C7C62">
            <w:pPr>
              <w:jc w:val="both"/>
              <w:rPr>
                <w:rFonts w:eastAsiaTheme="minorEastAsia" w:hint="eastAsia"/>
                <w:color w:val="000000"/>
              </w:rPr>
            </w:pPr>
          </w:p>
          <w:p w14:paraId="24D1ACD6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[1] 王鑫林, 李岩, 马超凡, 等. 检索增强生成综述：方法与应用[J]. 计算机科学, 2026, 53(07): 101-117.</w:t>
            </w:r>
          </w:p>
          <w:p w14:paraId="1AE0566D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[2] 吴海周, 黄俊, 张佳晨. 基于RAG机制的知识库问答性能优化与参数调控研究[J]. 工业控制计算机, 2026, 39(07): 111-113.</w:t>
            </w:r>
          </w:p>
          <w:p w14:paraId="2B604E6B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[3] 高川, 王龙刚, 朱晓蕾, 等. 云端―本地双模式私有知识库RAG问答系统设计与实现[J]. 计算机时代, 2026(09): 104-109.</w:t>
            </w:r>
          </w:p>
          <w:p w14:paraId="28AD28E7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[4] 张墨涵. 融合检索增强的企业私有知识库智能问答系统[J]. 中国新技术新产品, 2026.</w:t>
            </w:r>
          </w:p>
          <w:p w14:paraId="1606EB14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[5] 马成业, 马满堂. 面向大语言模型智能体的查询反馈驱动上下文蒸馏方法[J]. 计算机工程与应用, 2026.</w:t>
            </w:r>
          </w:p>
          <w:p w14:paraId="22752AD8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[6] 马俊朋. 面向医疗问答的查询增强与上下文精炼RAG方法[J]. 信息技术与信息化, 2026(08): 109-114.</w:t>
            </w:r>
          </w:p>
          <w:p w14:paraId="03F96C60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lastRenderedPageBreak/>
              <w:t>[7] 张凯, 满广垠, 叶治荣. 基于混合RAG的铁路工程规范智能问答方法研究[J]. 中国铁路, 2026.</w:t>
            </w:r>
          </w:p>
          <w:p w14:paraId="12BF526E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[8] 周青青. 基于检索增强生成的胃病智能问答系统设计与实现[D]. 合肥: 安徽中医药大学, 2025.</w:t>
            </w:r>
          </w:p>
          <w:p w14:paraId="50C9F83D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[9] 王丽丽. 检索增强生成服务性能优化关键技术研究与实现[D]. 南京: 南京信息工程大学, 2026.</w:t>
            </w:r>
          </w:p>
          <w:p w14:paraId="6F45116D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[10] 谢圣富. 基于语义分块的RAG智能问答系统设计与实现[D]. 贵阳: 贵州师范大学, 2026.</w:t>
            </w:r>
          </w:p>
          <w:p w14:paraId="47BA7790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[11] Lewis P, Perez E, Piktus A, et al. Retrieval-Augmented Generation for Knowledge-Intensive NLP Tasks[C]//Advances in Neural Information Processing Systems. 2020: 9459-9474.</w:t>
            </w:r>
          </w:p>
          <w:p w14:paraId="5789979E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[12] Gao Y, Xiong Y, Gao X, et al. Retrieval-Augmented Generation for Large Language Models: A Survey[J]. arXiv preprint arXiv:2312.10997, 2023.</w:t>
            </w:r>
          </w:p>
          <w:p w14:paraId="548A6D1A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[13] Malkov Y A, Yashunin D A. Efficient and robust approximate nearest neighbor search using Hierarchical Navigable Small World graphs[J]. IEEE Transactions on Pattern Analysis and Machine Intelligence, 2020, 42(4): 824-836.</w:t>
            </w:r>
          </w:p>
          <w:p w14:paraId="5D885D14" w14:textId="77777777" w:rsidR="006530EB" w:rsidRPr="006530EB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[14] Cormack G V, Clarke C L A, Buettcher S. Reciprocal Rank Fusion outperforms Condorcet and individual Rank Learning Methods[C]//Proceedings of the 32nd International ACM SIGIR Conference on Research and Development in Information Retrieval. 2009: 758-759.</w:t>
            </w:r>
          </w:p>
          <w:p w14:paraId="18130580" w14:textId="5367B1EA" w:rsidR="005C7C62" w:rsidRDefault="006530EB" w:rsidP="006530EB">
            <w:pPr>
              <w:spacing w:line="300" w:lineRule="auto"/>
              <w:jc w:val="both"/>
              <w:rPr>
                <w:rFonts w:ascii="宋体" w:eastAsia="宋体" w:hAnsi="宋体" w:cs="宋体"/>
                <w:color w:val="000000"/>
              </w:rPr>
            </w:pPr>
            <w:r w:rsidRPr="006530EB">
              <w:rPr>
                <w:rFonts w:ascii="宋体" w:eastAsia="宋体" w:hAnsi="宋体" w:cs="宋体"/>
                <w:color w:val="000000"/>
              </w:rPr>
              <w:t>[15] Jiang Z, Yan J, Wang S, et al. FLARE: Active Retrieval Augmented Generation[C]//Proceedings of the 2023 Conference on Empirical Methods in Natural Language Processing. 2023: 2118-2132.</w:t>
            </w:r>
          </w:p>
          <w:p w14:paraId="2CC6C4E3" w14:textId="77777777" w:rsidR="005C7C62" w:rsidRDefault="005C7C62">
            <w:pPr>
              <w:jc w:val="both"/>
              <w:rPr>
                <w:color w:val="000000"/>
              </w:rPr>
            </w:pPr>
          </w:p>
          <w:p w14:paraId="607BF395" w14:textId="77777777" w:rsidR="005C7C62" w:rsidRDefault="005C7C62">
            <w:pPr>
              <w:jc w:val="both"/>
              <w:rPr>
                <w:color w:val="000000"/>
              </w:rPr>
            </w:pPr>
          </w:p>
          <w:p w14:paraId="0E3C8109" w14:textId="77777777" w:rsidR="005C7C62" w:rsidRDefault="005C7C62">
            <w:pPr>
              <w:jc w:val="both"/>
              <w:rPr>
                <w:color w:val="000000"/>
              </w:rPr>
            </w:pPr>
          </w:p>
          <w:p w14:paraId="422EEAF2" w14:textId="77777777" w:rsidR="005C7C62" w:rsidRDefault="005C7C62">
            <w:pPr>
              <w:jc w:val="both"/>
              <w:rPr>
                <w:color w:val="000000"/>
              </w:rPr>
            </w:pPr>
          </w:p>
          <w:p w14:paraId="1CF813FE" w14:textId="77777777" w:rsidR="005C7C62" w:rsidRDefault="005C7C62">
            <w:pPr>
              <w:jc w:val="both"/>
              <w:rPr>
                <w:color w:val="000000"/>
              </w:rPr>
            </w:pPr>
          </w:p>
          <w:p w14:paraId="7423B516" w14:textId="77777777" w:rsidR="005C7C62" w:rsidRDefault="005C7C62">
            <w:pPr>
              <w:jc w:val="both"/>
              <w:rPr>
                <w:color w:val="000000"/>
              </w:rPr>
            </w:pPr>
          </w:p>
          <w:p w14:paraId="18E70794" w14:textId="77777777" w:rsidR="005C7C62" w:rsidRDefault="005C7C62">
            <w:pPr>
              <w:jc w:val="both"/>
              <w:rPr>
                <w:color w:val="000000"/>
              </w:rPr>
            </w:pPr>
          </w:p>
          <w:p w14:paraId="721A7288" w14:textId="77777777" w:rsidR="005C7C62" w:rsidRDefault="005C7C62">
            <w:pPr>
              <w:jc w:val="both"/>
              <w:rPr>
                <w:color w:val="000000"/>
              </w:rPr>
            </w:pPr>
          </w:p>
          <w:p w14:paraId="7BA8CD54" w14:textId="77777777" w:rsidR="005C7C62" w:rsidRDefault="005C7C62">
            <w:pPr>
              <w:jc w:val="both"/>
              <w:rPr>
                <w:color w:val="000000"/>
              </w:rPr>
            </w:pPr>
          </w:p>
          <w:p w14:paraId="6989FDF6" w14:textId="77777777" w:rsidR="005C7C62" w:rsidRPr="006530EB" w:rsidRDefault="005C7C62">
            <w:pPr>
              <w:widowControl w:val="0"/>
              <w:jc w:val="both"/>
              <w:rPr>
                <w:rFonts w:eastAsiaTheme="minorEastAsia" w:hint="eastAsia"/>
                <w:color w:val="000000"/>
              </w:rPr>
            </w:pPr>
          </w:p>
        </w:tc>
      </w:tr>
      <w:tr w:rsidR="005C7C62" w14:paraId="0DD09E73" w14:textId="77777777">
        <w:trPr>
          <w:trHeight w:val="958"/>
          <w:jc w:val="center"/>
        </w:trPr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FED0637" w14:textId="77777777" w:rsidR="005C7C6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lastRenderedPageBreak/>
              <w:t>教研室</w:t>
            </w:r>
          </w:p>
          <w:p w14:paraId="23144B37" w14:textId="77777777" w:rsidR="005C7C62" w:rsidRDefault="00000000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意见</w:t>
            </w:r>
          </w:p>
        </w:tc>
        <w:tc>
          <w:tcPr>
            <w:tcW w:w="797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C9651A6" w14:textId="77777777" w:rsidR="005C7C62" w:rsidRDefault="005C7C62">
            <w:pPr>
              <w:widowControl w:val="0"/>
              <w:jc w:val="center"/>
              <w:rPr>
                <w:color w:val="000000"/>
              </w:rPr>
            </w:pPr>
          </w:p>
          <w:p w14:paraId="238E5819" w14:textId="77777777" w:rsidR="005C7C62" w:rsidRDefault="005C7C62">
            <w:pPr>
              <w:widowControl w:val="0"/>
              <w:jc w:val="both"/>
              <w:rPr>
                <w:color w:val="000000"/>
              </w:rPr>
            </w:pPr>
          </w:p>
          <w:p w14:paraId="26D67EF1" w14:textId="77777777" w:rsidR="005C7C62" w:rsidRDefault="005C7C62">
            <w:pPr>
              <w:widowControl w:val="0"/>
              <w:jc w:val="center"/>
              <w:rPr>
                <w:color w:val="000000"/>
              </w:rPr>
            </w:pPr>
          </w:p>
        </w:tc>
      </w:tr>
    </w:tbl>
    <w:p w14:paraId="175B4C6A" w14:textId="77777777" w:rsidR="005C7C62" w:rsidRDefault="005C7C62"/>
    <w:sectPr w:rsidR="005C7C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62D55" w14:textId="77777777" w:rsidR="00867202" w:rsidRDefault="00867202" w:rsidP="00E11433">
      <w:r>
        <w:separator/>
      </w:r>
    </w:p>
  </w:endnote>
  <w:endnote w:type="continuationSeparator" w:id="0">
    <w:p w14:paraId="18365AA3" w14:textId="77777777" w:rsidR="00867202" w:rsidRDefault="00867202" w:rsidP="00E11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FC41B" w14:textId="77777777" w:rsidR="00867202" w:rsidRDefault="00867202" w:rsidP="00E11433">
      <w:r>
        <w:separator/>
      </w:r>
    </w:p>
  </w:footnote>
  <w:footnote w:type="continuationSeparator" w:id="0">
    <w:p w14:paraId="15F58F30" w14:textId="77777777" w:rsidR="00867202" w:rsidRDefault="00867202" w:rsidP="00E11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62"/>
    <w:rsid w:val="00466397"/>
    <w:rsid w:val="005C7C62"/>
    <w:rsid w:val="006530EB"/>
    <w:rsid w:val="00662BFD"/>
    <w:rsid w:val="00867202"/>
    <w:rsid w:val="00CB3C62"/>
    <w:rsid w:val="00E11433"/>
    <w:rsid w:val="08F276A7"/>
    <w:rsid w:val="120B2110"/>
    <w:rsid w:val="23621DAC"/>
    <w:rsid w:val="50885121"/>
    <w:rsid w:val="5EB1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76320"/>
  <w15:docId w15:val="{56196C66-DF74-43D1-93F8-DFE74F4B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E114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11433"/>
    <w:rPr>
      <w:rFonts w:eastAsia="Times New Roman"/>
      <w:sz w:val="18"/>
      <w:szCs w:val="18"/>
    </w:rPr>
  </w:style>
  <w:style w:type="paragraph" w:styleId="a7">
    <w:name w:val="footer"/>
    <w:basedOn w:val="a"/>
    <w:link w:val="a8"/>
    <w:rsid w:val="00E114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11433"/>
    <w:rPr>
      <w:rFonts w:eastAsia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YQJ1108</dc:creator>
  <cp:lastModifiedBy>odyssey cjl</cp:lastModifiedBy>
  <cp:revision>4</cp:revision>
  <dcterms:created xsi:type="dcterms:W3CDTF">2026-10-19T10:11:00Z</dcterms:created>
  <dcterms:modified xsi:type="dcterms:W3CDTF">2026-10-19T10:21:00Z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eyJoZGlkIjoiYzZkNzQ4ZWFiZmQ4NTRhOWRkZTk3YTMwMjlmMmZhYmUiLCJ1c2VySWQiOiIxMjg0ODU5ODU5In0=</vt:lpwstr>
  </property>
  <property fmtid="{D5CDD505-2E9C-101B-9397-08002B2CF9AE}" pid="4" name="ICV">
    <vt:lpwstr>398E185E41B24695903A01ADAB91A189_12</vt:lpwstr>
  </property>
</Properties>
</file>