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74" w:rsidRDefault="00EF6274" w:rsidP="00FD476F">
      <w:pPr>
        <w:spacing w:afterLines="20" w:after="62" w:line="360" w:lineRule="auto"/>
        <w:jc w:val="center"/>
        <w:rPr>
          <w:rFonts w:eastAsia="黑体"/>
          <w:bCs/>
          <w:color w:val="0000FF"/>
          <w:sz w:val="56"/>
        </w:rPr>
      </w:pPr>
      <w:r>
        <w:rPr>
          <w:rFonts w:eastAsia="黑体" w:hint="eastAsia"/>
          <w:sz w:val="56"/>
        </w:rPr>
        <w:t>中国计量大学</w:t>
      </w:r>
    </w:p>
    <w:p w:rsidR="00EF6274" w:rsidRDefault="00EF6274" w:rsidP="00EF6274">
      <w:pPr>
        <w:pStyle w:val="a7"/>
        <w:spacing w:line="360" w:lineRule="auto"/>
        <w:ind w:rightChars="-301" w:right="-632"/>
        <w:jc w:val="center"/>
        <w:rPr>
          <w:rFonts w:ascii="黑体" w:eastAsia="黑体"/>
          <w:sz w:val="52"/>
        </w:rPr>
      </w:pPr>
      <w:r>
        <w:rPr>
          <w:rFonts w:ascii="黑体" w:eastAsia="黑体" w:hint="eastAsia"/>
          <w:sz w:val="52"/>
        </w:rPr>
        <w:t>毕业设计（论文）开题报告</w:t>
      </w:r>
    </w:p>
    <w:p w:rsidR="00EF6274" w:rsidRDefault="00EF6274" w:rsidP="00EF6274">
      <w:pPr>
        <w:pStyle w:val="a7"/>
        <w:ind w:rightChars="-301" w:right="-632"/>
        <w:rPr>
          <w:bCs/>
          <w:sz w:val="72"/>
        </w:rPr>
      </w:pPr>
    </w:p>
    <w:p w:rsidR="00EF6274" w:rsidRDefault="00EF6274" w:rsidP="00EF6274">
      <w:pPr>
        <w:jc w:val="center"/>
        <w:rPr>
          <w:sz w:val="30"/>
        </w:rPr>
      </w:pPr>
    </w:p>
    <w:p w:rsidR="00CA3E5A" w:rsidRDefault="00CA3E5A" w:rsidP="00CA3E5A">
      <w:pPr>
        <w:spacing w:line="720" w:lineRule="exact"/>
        <w:ind w:firstLineChars="380" w:firstLine="1216"/>
        <w:rPr>
          <w:bCs/>
          <w:sz w:val="32"/>
        </w:rPr>
      </w:pPr>
      <w:r>
        <w:rPr>
          <w:rFonts w:hint="eastAsia"/>
          <w:bCs/>
          <w:sz w:val="32"/>
        </w:rPr>
        <w:t>学生姓名：</w:t>
      </w:r>
      <w:r>
        <w:rPr>
          <w:rFonts w:ascii="楷体_GB2312" w:hint="eastAsia"/>
          <w:sz w:val="32"/>
          <w:u w:val="single"/>
        </w:rPr>
        <w:t xml:space="preserve"> </w:t>
      </w:r>
      <w:r>
        <w:rPr>
          <w:rFonts w:ascii="楷体_GB2312" w:hint="eastAsia"/>
          <w:bCs/>
          <w:sz w:val="32"/>
          <w:u w:val="single"/>
        </w:rPr>
        <w:t xml:space="preserve">   </w:t>
      </w:r>
      <w:r>
        <w:rPr>
          <w:rFonts w:ascii="楷体_GB2312" w:hint="eastAsia"/>
          <w:bCs/>
          <w:sz w:val="32"/>
          <w:u w:val="single"/>
        </w:rPr>
        <w:t>陈光乐</w:t>
      </w:r>
      <w:r>
        <w:rPr>
          <w:rFonts w:ascii="楷体_GB2312" w:hint="eastAsia"/>
          <w:bCs/>
          <w:sz w:val="32"/>
          <w:u w:val="single"/>
        </w:rPr>
        <w:t xml:space="preserve">    </w:t>
      </w:r>
      <w:r>
        <w:rPr>
          <w:rFonts w:hint="eastAsia"/>
          <w:bCs/>
          <w:sz w:val="32"/>
        </w:rPr>
        <w:t>学</w:t>
      </w:r>
      <w:r>
        <w:rPr>
          <w:rFonts w:hint="eastAsia"/>
          <w:bCs/>
          <w:sz w:val="32"/>
        </w:rPr>
        <w:t xml:space="preserve"> </w:t>
      </w:r>
      <w:r>
        <w:rPr>
          <w:rFonts w:hint="eastAsia"/>
          <w:bCs/>
          <w:sz w:val="32"/>
        </w:rPr>
        <w:t>号：</w:t>
      </w:r>
      <w:r>
        <w:rPr>
          <w:rFonts w:hint="eastAsia"/>
          <w:bCs/>
          <w:sz w:val="32"/>
        </w:rPr>
        <w:t xml:space="preserve"> </w:t>
      </w:r>
      <w:r>
        <w:rPr>
          <w:rFonts w:ascii="楷体_GB2312" w:hint="eastAsia"/>
          <w:sz w:val="32"/>
          <w:u w:val="single"/>
        </w:rPr>
        <w:t xml:space="preserve">  1300107117</w:t>
      </w:r>
      <w:r>
        <w:rPr>
          <w:rFonts w:ascii="楷体_GB2312"/>
          <w:sz w:val="32"/>
          <w:u w:val="single"/>
        </w:rPr>
        <w:t xml:space="preserve"> </w:t>
      </w:r>
      <w:r>
        <w:rPr>
          <w:rFonts w:ascii="楷体_GB2312" w:hint="eastAsia"/>
          <w:bCs/>
          <w:sz w:val="32"/>
          <w:u w:val="single"/>
        </w:rPr>
        <w:t xml:space="preserve"> </w:t>
      </w:r>
    </w:p>
    <w:p w:rsidR="00CA3E5A" w:rsidRDefault="00CA3E5A" w:rsidP="00CA3E5A">
      <w:pPr>
        <w:spacing w:line="720" w:lineRule="exact"/>
        <w:ind w:firstLineChars="380" w:firstLine="1216"/>
        <w:rPr>
          <w:sz w:val="32"/>
        </w:rPr>
      </w:pPr>
      <w:r>
        <w:rPr>
          <w:rFonts w:hint="eastAsia"/>
          <w:bCs/>
          <w:sz w:val="32"/>
        </w:rPr>
        <w:t>专</w:t>
      </w:r>
      <w:r>
        <w:rPr>
          <w:rFonts w:hint="eastAsia"/>
          <w:bCs/>
          <w:sz w:val="32"/>
        </w:rPr>
        <w:t xml:space="preserve">    </w:t>
      </w:r>
      <w:r>
        <w:rPr>
          <w:rFonts w:hint="eastAsia"/>
          <w:bCs/>
          <w:sz w:val="32"/>
        </w:rPr>
        <w:t>业：</w:t>
      </w:r>
      <w:r>
        <w:rPr>
          <w:rFonts w:ascii="楷体_GB2312" w:hint="eastAsia"/>
          <w:sz w:val="32"/>
          <w:u w:val="single"/>
        </w:rPr>
        <w:t xml:space="preserve">  </w:t>
      </w:r>
      <w:r>
        <w:rPr>
          <w:rFonts w:ascii="楷体_GB2312" w:hint="eastAsia"/>
          <w:bCs/>
          <w:sz w:val="32"/>
          <w:u w:val="single"/>
        </w:rPr>
        <w:t xml:space="preserve">        </w:t>
      </w:r>
      <w:r>
        <w:rPr>
          <w:rFonts w:ascii="楷体_GB2312" w:hint="eastAsia"/>
          <w:bCs/>
          <w:sz w:val="32"/>
          <w:u w:val="single"/>
        </w:rPr>
        <w:t>机械电子工程</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班</w:t>
      </w:r>
      <w:r>
        <w:rPr>
          <w:rFonts w:hint="eastAsia"/>
          <w:bCs/>
          <w:sz w:val="32"/>
        </w:rPr>
        <w:t xml:space="preserve">    </w:t>
      </w:r>
      <w:r>
        <w:rPr>
          <w:rFonts w:hint="eastAsia"/>
          <w:bCs/>
          <w:sz w:val="32"/>
        </w:rPr>
        <w:t>级：</w:t>
      </w:r>
      <w:r>
        <w:rPr>
          <w:rFonts w:ascii="楷体_GB2312" w:hint="eastAsia"/>
          <w:sz w:val="32"/>
          <w:u w:val="single"/>
        </w:rPr>
        <w:t xml:space="preserve">  </w:t>
      </w:r>
      <w:r>
        <w:rPr>
          <w:rFonts w:ascii="楷体_GB2312" w:hint="eastAsia"/>
          <w:bCs/>
          <w:sz w:val="32"/>
          <w:u w:val="single"/>
        </w:rPr>
        <w:t xml:space="preserve">         13</w:t>
      </w:r>
      <w:r>
        <w:rPr>
          <w:rFonts w:ascii="楷体_GB2312" w:hint="eastAsia"/>
          <w:bCs/>
          <w:sz w:val="32"/>
          <w:u w:val="single"/>
        </w:rPr>
        <w:t>机电</w:t>
      </w:r>
      <w:r>
        <w:rPr>
          <w:rFonts w:ascii="楷体_GB2312" w:hint="eastAsia"/>
          <w:bCs/>
          <w:sz w:val="32"/>
          <w:u w:val="single"/>
        </w:rPr>
        <w:t>1</w:t>
      </w:r>
      <w:r>
        <w:rPr>
          <w:rFonts w:ascii="楷体_GB2312" w:hint="eastAsia"/>
          <w:bCs/>
          <w:sz w:val="32"/>
          <w:u w:val="single"/>
        </w:rPr>
        <w:t>班</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bCs/>
          <w:sz w:val="32"/>
        </w:rPr>
      </w:pPr>
      <w:r>
        <w:rPr>
          <w:rFonts w:hint="eastAsia"/>
          <w:bCs/>
          <w:sz w:val="32"/>
        </w:rPr>
        <w:t>设计（论文）题目：</w:t>
      </w:r>
    </w:p>
    <w:p w:rsidR="00CA3E5A" w:rsidRDefault="00CA3E5A" w:rsidP="00CA3E5A">
      <w:pPr>
        <w:spacing w:line="720" w:lineRule="exact"/>
        <w:ind w:firstLineChars="380" w:firstLine="1216"/>
        <w:rPr>
          <w:sz w:val="32"/>
        </w:rPr>
      </w:pPr>
      <w:r>
        <w:rPr>
          <w:rFonts w:ascii="楷体_GB2312" w:hint="eastAsia"/>
          <w:bCs/>
          <w:sz w:val="32"/>
          <w:u w:val="single"/>
        </w:rPr>
        <w:t xml:space="preserve">        </w:t>
      </w:r>
      <w:r w:rsidRPr="00EF6274">
        <w:rPr>
          <w:rFonts w:ascii="楷体_GB2312" w:hint="eastAsia"/>
          <w:bCs/>
          <w:sz w:val="32"/>
          <w:u w:val="single"/>
        </w:rPr>
        <w:t>基于甲烷检测装置的云平台的设计</w:t>
      </w:r>
      <w:r>
        <w:rPr>
          <w:rFonts w:ascii="楷体_GB2312" w:hint="eastAsia"/>
          <w:bCs/>
          <w:sz w:val="32"/>
          <w:u w:val="single"/>
        </w:rPr>
        <w:t xml:space="preserve">  </w:t>
      </w:r>
      <w:r>
        <w:rPr>
          <w:rFonts w:ascii="楷体_GB2312"/>
          <w:bCs/>
          <w:sz w:val="32"/>
          <w:u w:val="single"/>
        </w:rPr>
        <w:t xml:space="preserve"> </w:t>
      </w:r>
      <w:r>
        <w:rPr>
          <w:rFonts w:ascii="楷体_GB2312" w:hint="eastAsia"/>
          <w:bCs/>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指导教师：</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hint="eastAsia"/>
          <w:sz w:val="32"/>
          <w:u w:val="single"/>
        </w:rPr>
        <w:t>陈红岩</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二级学院：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hint="eastAsia"/>
          <w:bCs/>
          <w:sz w:val="32"/>
          <w:u w:val="single"/>
        </w:rPr>
        <w:t>机电工程学院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EF6274" w:rsidRPr="00CA3E5A"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ind w:firstLine="750"/>
        <w:jc w:val="center"/>
        <w:rPr>
          <w:rFonts w:eastAsia="黑体"/>
          <w:sz w:val="32"/>
          <w:szCs w:val="32"/>
        </w:rPr>
      </w:pPr>
      <w:r>
        <w:rPr>
          <w:rFonts w:eastAsia="黑体" w:hint="eastAsia"/>
          <w:sz w:val="32"/>
          <w:szCs w:val="32"/>
        </w:rPr>
        <w:t>2016</w:t>
      </w:r>
      <w:r>
        <w:rPr>
          <w:rFonts w:eastAsia="黑体" w:hint="eastAsia"/>
          <w:sz w:val="32"/>
          <w:szCs w:val="32"/>
        </w:rPr>
        <w:t>年</w:t>
      </w:r>
      <w:r>
        <w:rPr>
          <w:rFonts w:eastAsia="黑体" w:hint="eastAsia"/>
          <w:sz w:val="32"/>
          <w:szCs w:val="32"/>
        </w:rPr>
        <w:t xml:space="preserve">3  </w:t>
      </w:r>
      <w:r>
        <w:rPr>
          <w:rFonts w:eastAsia="黑体" w:hint="eastAsia"/>
          <w:sz w:val="32"/>
          <w:szCs w:val="32"/>
        </w:rPr>
        <w:t>月</w:t>
      </w:r>
      <w:r>
        <w:rPr>
          <w:rFonts w:eastAsia="黑体" w:hint="eastAsia"/>
          <w:sz w:val="32"/>
          <w:szCs w:val="32"/>
        </w:rPr>
        <w:t>10</w:t>
      </w:r>
      <w:r>
        <w:rPr>
          <w:rFonts w:eastAsia="黑体" w:hint="eastAsia"/>
          <w:sz w:val="32"/>
          <w:szCs w:val="32"/>
        </w:rPr>
        <w:t>日</w:t>
      </w:r>
    </w:p>
    <w:p w:rsidR="002C0DDD" w:rsidRDefault="002C0DDD" w:rsidP="002C0DDD">
      <w:pPr>
        <w:rPr>
          <w:rFonts w:eastAsia="黑体"/>
          <w:sz w:val="36"/>
        </w:rPr>
      </w:pPr>
    </w:p>
    <w:p w:rsidR="002C0DDD" w:rsidRDefault="002C0DDD" w:rsidP="002C0DDD">
      <w:pPr>
        <w:rPr>
          <w:rFonts w:eastAsia="黑体"/>
          <w:sz w:val="36"/>
        </w:rPr>
      </w:pPr>
    </w:p>
    <w:p w:rsidR="00D6609B" w:rsidRDefault="002C0DDD" w:rsidP="002C0DDD">
      <w:pPr>
        <w:rPr>
          <w:sz w:val="44"/>
        </w:rPr>
      </w:pPr>
      <w:r>
        <w:rPr>
          <w:sz w:val="44"/>
        </w:rPr>
        <w:t xml:space="preserve"> </w:t>
      </w:r>
    </w:p>
    <w:p w:rsidR="005E3CBF" w:rsidRPr="00ED73B9" w:rsidRDefault="00D6609B" w:rsidP="00D6609B">
      <w:pPr>
        <w:rPr>
          <w:rFonts w:ascii="黑体" w:eastAsia="黑体" w:hAnsi="黑体"/>
          <w:sz w:val="30"/>
          <w:szCs w:val="30"/>
        </w:rPr>
      </w:pPr>
      <w:r w:rsidRPr="00ED73B9">
        <w:rPr>
          <w:rFonts w:ascii="黑体" w:eastAsia="黑体" w:hAnsi="黑体" w:hint="eastAsia"/>
          <w:sz w:val="30"/>
          <w:szCs w:val="30"/>
        </w:rPr>
        <w:lastRenderedPageBreak/>
        <w:t>一、研究的背景与意义</w:t>
      </w:r>
    </w:p>
    <w:p w:rsidR="005E3CBF" w:rsidRPr="004778F6" w:rsidRDefault="00D6609B" w:rsidP="00D6609B">
      <w:pPr>
        <w:rPr>
          <w:rFonts w:ascii="宋体" w:hAnsi="宋体"/>
          <w:sz w:val="24"/>
        </w:rPr>
      </w:pPr>
      <w:r>
        <w:rPr>
          <w:sz w:val="44"/>
        </w:rPr>
        <w:tab/>
      </w:r>
      <w:r w:rsidR="005E3CBF" w:rsidRPr="004778F6">
        <w:rPr>
          <w:rFonts w:ascii="宋体" w:hAnsi="宋体" w:hint="eastAsia"/>
          <w:sz w:val="24"/>
        </w:rPr>
        <w:t>随着我国经济水平提高，综合国力不断增强，在工业领域以及</w:t>
      </w:r>
      <w:r w:rsidR="004040BE" w:rsidRPr="004778F6">
        <w:rPr>
          <w:rFonts w:ascii="宋体" w:hAnsi="宋体" w:hint="eastAsia"/>
          <w:sz w:val="24"/>
        </w:rPr>
        <w:t>民用</w:t>
      </w:r>
      <w:r w:rsidR="005E3CBF" w:rsidRPr="004778F6">
        <w:rPr>
          <w:rFonts w:ascii="宋体" w:hAnsi="宋体" w:hint="eastAsia"/>
          <w:sz w:val="24"/>
        </w:rPr>
        <w:t>领域，</w:t>
      </w:r>
      <w:r w:rsidR="0053153D" w:rsidRPr="004778F6">
        <w:rPr>
          <w:rFonts w:ascii="宋体" w:hAnsi="宋体" w:hint="eastAsia"/>
          <w:sz w:val="24"/>
        </w:rPr>
        <w:t>甲烷等可燃气体作为工业生产的二次产物，或者作为清洁能源的使用替代传统的煤炭资源。甲烷在工业领域和民用领域的使用范围越来越大，</w:t>
      </w:r>
      <w:r w:rsidR="005E3CBF" w:rsidRPr="004778F6">
        <w:rPr>
          <w:rFonts w:ascii="宋体" w:hAnsi="宋体" w:hint="eastAsia"/>
          <w:sz w:val="24"/>
        </w:rPr>
        <w:t>同时这些可燃气体的泄露</w:t>
      </w:r>
      <w:r w:rsidR="00FE179F" w:rsidRPr="004778F6">
        <w:rPr>
          <w:rFonts w:ascii="宋体" w:hAnsi="宋体" w:hint="eastAsia"/>
          <w:sz w:val="24"/>
        </w:rPr>
        <w:t>会</w:t>
      </w:r>
      <w:r w:rsidR="005E3CBF" w:rsidRPr="004778F6">
        <w:rPr>
          <w:rFonts w:ascii="宋体" w:hAnsi="宋体" w:hint="eastAsia"/>
          <w:sz w:val="24"/>
        </w:rPr>
        <w:t>导致严重的爆炸事故。</w:t>
      </w:r>
    </w:p>
    <w:p w:rsidR="0053153D" w:rsidRPr="004778F6" w:rsidRDefault="0053153D" w:rsidP="0053153D">
      <w:pPr>
        <w:ind w:firstLine="420"/>
        <w:rPr>
          <w:rFonts w:ascii="宋体" w:hAnsi="宋体"/>
          <w:sz w:val="44"/>
        </w:rPr>
      </w:pPr>
      <w:r w:rsidRPr="004778F6">
        <w:rPr>
          <w:rFonts w:ascii="宋体" w:hAnsi="宋体" w:hint="eastAsia"/>
          <w:sz w:val="24"/>
        </w:rPr>
        <w:t>甲烷</w:t>
      </w:r>
      <w:r w:rsidR="00367205" w:rsidRPr="004778F6">
        <w:rPr>
          <w:rFonts w:ascii="宋体" w:hAnsi="宋体" w:hint="eastAsia"/>
          <w:sz w:val="24"/>
        </w:rPr>
        <w:t>(</w:t>
      </w:r>
      <w:r w:rsidR="00367205" w:rsidRPr="005C2917">
        <w:rPr>
          <w:sz w:val="24"/>
        </w:rPr>
        <w:t>CH-4</w:t>
      </w:r>
      <w:r w:rsidRPr="004778F6">
        <w:rPr>
          <w:rFonts w:ascii="宋体" w:hAnsi="宋体" w:hint="eastAsia"/>
          <w:sz w:val="24"/>
        </w:rPr>
        <w:t>)是矿山开采、工业领域中、家庭燃气泄露爆炸事故的罪魁祸首,它的爆炸下限为 5.3%,上限为 15%。</w:t>
      </w:r>
    </w:p>
    <w:p w:rsidR="004040BE" w:rsidRPr="004778F6" w:rsidRDefault="005E3CBF" w:rsidP="0053153D">
      <w:pPr>
        <w:ind w:firstLine="420"/>
        <w:rPr>
          <w:rFonts w:ascii="宋体" w:hAnsi="宋体"/>
          <w:sz w:val="24"/>
        </w:rPr>
      </w:pPr>
      <w:r w:rsidRPr="004778F6">
        <w:rPr>
          <w:rFonts w:ascii="宋体" w:hAnsi="宋体" w:hint="eastAsia"/>
          <w:sz w:val="24"/>
        </w:rPr>
        <w:t>在矿山开采、工业领域极易</w:t>
      </w:r>
      <w:r w:rsidR="00FE179F" w:rsidRPr="004778F6">
        <w:rPr>
          <w:rFonts w:ascii="宋体" w:hAnsi="宋体" w:hint="eastAsia"/>
          <w:sz w:val="24"/>
        </w:rPr>
        <w:t>发生</w:t>
      </w:r>
      <w:r w:rsidRPr="004778F6">
        <w:rPr>
          <w:rFonts w:ascii="宋体" w:hAnsi="宋体" w:hint="eastAsia"/>
          <w:sz w:val="24"/>
        </w:rPr>
        <w:t>可燃气体爆炸情况，为了减少事故的</w:t>
      </w:r>
      <w:r w:rsidR="00816EF5" w:rsidRPr="004778F6">
        <w:rPr>
          <w:rFonts w:ascii="宋体" w:hAnsi="宋体" w:hint="eastAsia"/>
          <w:sz w:val="24"/>
        </w:rPr>
        <w:t>发生</w:t>
      </w:r>
      <w:r w:rsidRPr="004778F6">
        <w:rPr>
          <w:rFonts w:ascii="宋体" w:hAnsi="宋体" w:hint="eastAsia"/>
          <w:sz w:val="24"/>
        </w:rPr>
        <w:t>，国家对油气和煤矿开采出台了一些强制性的规定，在</w:t>
      </w:r>
      <w:r w:rsidR="00816EF5" w:rsidRPr="004778F6">
        <w:rPr>
          <w:rFonts w:ascii="宋体" w:hAnsi="宋体" w:hint="eastAsia"/>
          <w:sz w:val="24"/>
        </w:rPr>
        <w:t>油气田勘探、开发、运输等生产过程中，为规范可燃气体检测报警器的安装和使用，准确预报可燃气体的浓度及预防火灾爆炸事故，制订了《可燃气体检测报警使用规范》；为预防人身伤害以及火灾与爆炸事故的发生，保障石油化工企业的安全，制定了《石油化工可燃气体和有毒气体检测报警设计规范》。根据《国有煤矿瓦斯治理规范》，高瓦斯和突出矿井以及高瓦斯区域的低瓦斯矿井，必须装备运行可靠的矿井安全监控系统；有根据《石油工业动火作业安全规范》，凡需要动火的储罐，容器等设备应进行内部和周围环境气体分析，气体分析应包括可燃气体浓度，有害气体检测，氧气和氮气浓度检测分析。</w:t>
      </w:r>
      <w:r w:rsidR="004040BE" w:rsidRPr="004778F6">
        <w:rPr>
          <w:rFonts w:ascii="宋体" w:hAnsi="宋体" w:hint="eastAsia"/>
          <w:sz w:val="24"/>
        </w:rPr>
        <w:t>甲烷浓度检测是工业领域可燃气体的检测中的关键一环。国家强制性规定的出台让甲烷检测仪产品强制应用到油气勘探，煤矿开采和化工生产中。</w:t>
      </w:r>
    </w:p>
    <w:p w:rsidR="00367205" w:rsidRPr="004778F6" w:rsidRDefault="00367205" w:rsidP="00367205">
      <w:pPr>
        <w:ind w:firstLine="420"/>
        <w:rPr>
          <w:rFonts w:ascii="宋体" w:hAnsi="宋体"/>
          <w:sz w:val="24"/>
        </w:rPr>
      </w:pPr>
      <w:r w:rsidRPr="004778F6">
        <w:rPr>
          <w:rFonts w:ascii="宋体" w:hAnsi="宋体" w:hint="eastAsia"/>
          <w:sz w:val="24"/>
        </w:rPr>
        <w:t>随着生活水平的提高,天然气的推广普及,热水器的应用,住宅结构气密性的提高,有机装饰材料的普及,爆炸、中毒事件时有发生。建筑物的燃气安全隐患防范愈来愈显得重要, 而其中主要的可燃气体是甲烷。甲烷气体传感器在安全数字化社区的建设中占据越来越重要的位置。1993年11月l日开始实施的</w:t>
      </w:r>
      <w:r w:rsidRPr="005C2917">
        <w:rPr>
          <w:sz w:val="24"/>
        </w:rPr>
        <w:t>GB50028</w:t>
      </w:r>
      <w:r w:rsidR="005C2917">
        <w:rPr>
          <w:sz w:val="24"/>
        </w:rPr>
        <w:t>-</w:t>
      </w:r>
      <w:r w:rsidRPr="005C2917">
        <w:rPr>
          <w:sz w:val="24"/>
        </w:rPr>
        <w:t>93</w:t>
      </w:r>
      <w:r w:rsidRPr="004778F6">
        <w:rPr>
          <w:rFonts w:ascii="宋体" w:hAnsi="宋体" w:hint="eastAsia"/>
          <w:sz w:val="24"/>
        </w:rPr>
        <w:t>中的7.2.27条规定,地下室…25层以上建筑的用气安全设施宜设燃气泄露装置。7.4.3条规定居民住室、厨房宜设经排风扇和可燃性气体报警装置。但是实际上家庭使用甲烷检测装置普及度较低，甲烷检测装置没有真正成为一家一户的必备。所以在民用安全防范工程中，甲烷检测装置作为家庭燃气泄露报警，会成为下一个消费级热点，在下阶段有广阔的市场前景。</w:t>
      </w:r>
    </w:p>
    <w:p w:rsidR="00367205" w:rsidRPr="004778F6" w:rsidRDefault="00367205" w:rsidP="00367205">
      <w:pPr>
        <w:ind w:firstLine="420"/>
        <w:rPr>
          <w:rFonts w:ascii="宋体" w:hAnsi="宋体"/>
          <w:sz w:val="24"/>
          <w:szCs w:val="24"/>
        </w:rPr>
      </w:pPr>
      <w:r w:rsidRPr="004778F6">
        <w:rPr>
          <w:rFonts w:ascii="宋体" w:hAnsi="宋体" w:hint="eastAsia"/>
          <w:sz w:val="24"/>
          <w:szCs w:val="24"/>
        </w:rPr>
        <w:t>经过几十年的发展，甲烷检测装置在测量范围、精度、稳定性、寿命等主要技术指标方面均有明显提高、随着大规模集成电路技术的发展，系统向着微型化、智能化方向发展。但由于检测装置制造行业尚处于行业成长期，行业没有跟上物联网的热潮，装置智能化较低。甲烷检测装置主要存在以下几个问题：</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专业设备操作繁琐。</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多为单兵检测设备，数据不共享， 仅通过显示屏等显示测量结果。</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支持数据输出的设备，多采用串行总线</w:t>
      </w:r>
      <w:r w:rsidRPr="005C2917">
        <w:rPr>
          <w:sz w:val="24"/>
          <w:szCs w:val="24"/>
        </w:rPr>
        <w:t>RS485</w:t>
      </w:r>
      <w:r w:rsidRPr="004778F6">
        <w:rPr>
          <w:rFonts w:ascii="宋体" w:hAnsi="宋体" w:hint="eastAsia"/>
          <w:sz w:val="24"/>
          <w:szCs w:val="24"/>
        </w:rPr>
        <w:t>或者</w:t>
      </w:r>
      <w:r w:rsidRPr="005C2917">
        <w:rPr>
          <w:sz w:val="24"/>
          <w:szCs w:val="24"/>
        </w:rPr>
        <w:t>RS232</w:t>
      </w:r>
      <w:r w:rsidRPr="004778F6">
        <w:rPr>
          <w:rFonts w:ascii="宋体" w:hAnsi="宋体" w:hint="eastAsia"/>
          <w:sz w:val="24"/>
          <w:szCs w:val="24"/>
        </w:rPr>
        <w:t>输出数据，只能实现设备和单一主机数据共享。</w:t>
      </w:r>
    </w:p>
    <w:p w:rsidR="00367205" w:rsidRPr="004778F6" w:rsidRDefault="00367205" w:rsidP="00367205">
      <w:pPr>
        <w:ind w:firstLine="420"/>
        <w:rPr>
          <w:rFonts w:ascii="宋体" w:hAnsi="宋体"/>
          <w:sz w:val="24"/>
          <w:szCs w:val="24"/>
        </w:rPr>
      </w:pPr>
      <w:r w:rsidRPr="004778F6">
        <w:rPr>
          <w:rFonts w:ascii="宋体" w:hAnsi="宋体" w:hint="eastAsia"/>
          <w:sz w:val="24"/>
          <w:szCs w:val="24"/>
        </w:rPr>
        <w:t xml:space="preserve">云计算是最近几年兴起的一种基于互联网的计算模式。高性能的服务器集群通过高速互联网络连接在一起，通过虚拟化技术形成包括 </w:t>
      </w:r>
      <w:r w:rsidRPr="005C2917">
        <w:rPr>
          <w:sz w:val="24"/>
          <w:szCs w:val="24"/>
        </w:rPr>
        <w:t>CPU</w:t>
      </w:r>
      <w:r w:rsidRPr="004778F6">
        <w:rPr>
          <w:rFonts w:ascii="宋体" w:hAnsi="宋体" w:hint="eastAsia"/>
          <w:sz w:val="24"/>
          <w:szCs w:val="24"/>
        </w:rPr>
        <w:t>、内存等公共设施化的计算资源池。云计算不仅仅是计算模式的变革，更是一种服务模式的创新。云计算的用户可简单分为普通消费者以及云服务开发者。云服务开发者用户无需关注基础设施的实现细节和日常运维，只需关注自身的业务，根据需要获取计算资源，大大降低了开发维护成本，加快开发速度。而普通云服务消费者则只需通过互联网使用云服务开发者发布的服务即可。云计算无论是对云服务开发者还是</w:t>
      </w:r>
      <w:r w:rsidRPr="004778F6">
        <w:rPr>
          <w:rFonts w:ascii="宋体" w:hAnsi="宋体" w:hint="eastAsia"/>
          <w:sz w:val="24"/>
          <w:szCs w:val="24"/>
        </w:rPr>
        <w:lastRenderedPageBreak/>
        <w:t>云服务的消费者，都采用按需使用，按使用计费的服务模式。</w:t>
      </w:r>
    </w:p>
    <w:p w:rsidR="00367205" w:rsidRDefault="00367205" w:rsidP="00367205">
      <w:pPr>
        <w:ind w:firstLine="420"/>
        <w:rPr>
          <w:rFonts w:ascii="宋体" w:hAnsi="宋体"/>
          <w:sz w:val="24"/>
          <w:szCs w:val="24"/>
        </w:rPr>
      </w:pPr>
      <w:r w:rsidRPr="004778F6">
        <w:rPr>
          <w:rFonts w:ascii="宋体" w:hAnsi="宋体" w:hint="eastAsia"/>
          <w:sz w:val="24"/>
          <w:szCs w:val="24"/>
        </w:rPr>
        <w:t>甲烷检测装置云服务平台正是依托于云计算技术，对接智能型前端甲烷检测装置，将各种服务部署到云计算平台上。通过将前端设备检测结果和用户设定的报警阈值进行集合，从而实现以甲烷在线检测云服务为核心的智能化甲烷气体检测云服务系统。如图1-1所示：</w:t>
      </w:r>
    </w:p>
    <w:p w:rsidR="00367205" w:rsidRPr="008C4E53" w:rsidRDefault="008C4E53" w:rsidP="0051014A">
      <w:pPr>
        <w:rPr>
          <w:rFonts w:ascii="宋体" w:hAnsi="宋体"/>
          <w:sz w:val="24"/>
          <w:szCs w:val="24"/>
        </w:rPr>
      </w:pPr>
      <w:r>
        <w:object w:dxaOrig="10396"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43.05pt" o:ole="">
            <v:imagedata r:id="rId7" o:title=""/>
          </v:shape>
          <o:OLEObject Type="Embed" ProgID="Visio.Drawing.15" ShapeID="_x0000_i1025" DrawAspect="Content" ObjectID="_1551637554" r:id="rId8"/>
        </w:object>
      </w:r>
    </w:p>
    <w:p w:rsidR="00367205" w:rsidRPr="00932BE0" w:rsidRDefault="008C4E53" w:rsidP="00367205">
      <w:pPr>
        <w:ind w:firstLine="420"/>
        <w:rPr>
          <w:rFonts w:ascii="宋体" w:hAnsi="宋体"/>
          <w:szCs w:val="21"/>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DC1723" w:rsidRPr="00932BE0">
        <w:rPr>
          <w:rFonts w:ascii="宋体" w:hAnsi="宋体" w:hint="eastAsia"/>
          <w:szCs w:val="21"/>
        </w:rPr>
        <w:t>图</w:t>
      </w:r>
      <w:r w:rsidR="00932BE0">
        <w:rPr>
          <w:rFonts w:ascii="宋体" w:hAnsi="宋体" w:hint="eastAsia"/>
          <w:szCs w:val="21"/>
        </w:rPr>
        <w:t>1.</w:t>
      </w:r>
      <w:r w:rsidR="00DC1723" w:rsidRPr="00932BE0">
        <w:rPr>
          <w:rFonts w:ascii="宋体" w:hAnsi="宋体" w:hint="eastAsia"/>
          <w:szCs w:val="21"/>
        </w:rPr>
        <w:t>1 智能化甲烷气体检测云服务系统</w:t>
      </w:r>
    </w:p>
    <w:p w:rsidR="00367205" w:rsidRDefault="00DC1723" w:rsidP="00DC1723">
      <w:pPr>
        <w:ind w:left="1260"/>
        <w:rPr>
          <w:sz w:val="24"/>
          <w:szCs w:val="24"/>
        </w:rPr>
      </w:pPr>
      <w:r>
        <w:rPr>
          <w:sz w:val="24"/>
          <w:szCs w:val="24"/>
        </w:rPr>
        <w:t>Figure 1-1</w:t>
      </w:r>
      <w:r w:rsidRPr="00DC1723">
        <w:t xml:space="preserve"> </w:t>
      </w:r>
      <w:r w:rsidRPr="00DC1723">
        <w:rPr>
          <w:sz w:val="24"/>
          <w:szCs w:val="24"/>
        </w:rPr>
        <w:t>Intelligent methane gas detection cloud service system</w:t>
      </w:r>
    </w:p>
    <w:p w:rsidR="00B86BD7" w:rsidRDefault="00B86BD7" w:rsidP="00DC1723">
      <w:pPr>
        <w:ind w:left="1260"/>
        <w:rPr>
          <w:sz w:val="24"/>
          <w:szCs w:val="24"/>
        </w:rPr>
      </w:pPr>
    </w:p>
    <w:p w:rsidR="00DC1723" w:rsidRPr="004778F6" w:rsidRDefault="00DC1723" w:rsidP="00DC1723">
      <w:pPr>
        <w:rPr>
          <w:rFonts w:ascii="宋体" w:hAnsi="宋体"/>
          <w:sz w:val="24"/>
        </w:rPr>
      </w:pPr>
      <w:r>
        <w:rPr>
          <w:sz w:val="24"/>
          <w:szCs w:val="24"/>
        </w:rPr>
        <w:tab/>
      </w:r>
      <w:r w:rsidRPr="004778F6">
        <w:rPr>
          <w:rFonts w:ascii="宋体" w:hAnsi="宋体" w:hint="eastAsia"/>
          <w:sz w:val="24"/>
          <w:szCs w:val="24"/>
        </w:rPr>
        <w:t>智能化甲烷气体检测云服务系统主要包括三个模块，即智能前端检测设备（</w:t>
      </w:r>
      <w:r w:rsidRPr="005C2917">
        <w:rPr>
          <w:sz w:val="24"/>
          <w:szCs w:val="24"/>
        </w:rPr>
        <w:t>MCU</w:t>
      </w:r>
      <w:r w:rsidRPr="004778F6">
        <w:rPr>
          <w:rFonts w:ascii="宋体" w:hAnsi="宋体" w:hint="eastAsia"/>
          <w:sz w:val="24"/>
          <w:szCs w:val="24"/>
        </w:rPr>
        <w:t>）、中心云服务系统（</w:t>
      </w:r>
      <w:r w:rsidRPr="005C2917">
        <w:rPr>
          <w:sz w:val="24"/>
          <w:szCs w:val="24"/>
        </w:rPr>
        <w:t>CMS</w:t>
      </w:r>
      <w:r w:rsidRPr="004778F6">
        <w:rPr>
          <w:rFonts w:ascii="宋体" w:hAnsi="宋体" w:hint="eastAsia"/>
          <w:sz w:val="24"/>
          <w:szCs w:val="24"/>
        </w:rPr>
        <w:t>）、客户端（</w:t>
      </w:r>
      <w:r w:rsidRPr="005C2917">
        <w:rPr>
          <w:sz w:val="24"/>
          <w:szCs w:val="24"/>
        </w:rPr>
        <w:t>CLENT</w:t>
      </w:r>
      <w:r w:rsidRPr="004778F6">
        <w:rPr>
          <w:rFonts w:ascii="宋体" w:hAnsi="宋体" w:hint="eastAsia"/>
          <w:sz w:val="24"/>
          <w:szCs w:val="24"/>
        </w:rPr>
        <w:t>）。智能前端检测设备检测甲烷浓度值上传到云服务端，而用户通过各种智能终端设备快捷的获取到设备上的实时甲烷浓度，同时根据自己的实际需要通过客户端配置警戒浓度值，将用户的期望浓度上传到云端进行存储和分析。而且用户可以利用云平台积累的甲烷检测数据进行数据分析、挖掘。智能前端检测设备的使用者可以是</w:t>
      </w:r>
      <w:r w:rsidRPr="004778F6">
        <w:rPr>
          <w:rFonts w:ascii="宋体" w:hAnsi="宋体" w:hint="eastAsia"/>
          <w:sz w:val="24"/>
        </w:rPr>
        <w:t>矿山开采、工业领域、家庭等。综合来说，依托云计算平台的甲烷检测系统相对传统的单兵甲烷检测有如下新的特点：</w:t>
      </w:r>
    </w:p>
    <w:p w:rsidR="00DC1723" w:rsidRPr="004778F6" w:rsidRDefault="00245708" w:rsidP="00DC1723">
      <w:pPr>
        <w:pStyle w:val="a9"/>
        <w:numPr>
          <w:ilvl w:val="0"/>
          <w:numId w:val="2"/>
        </w:numPr>
        <w:ind w:firstLineChars="0"/>
        <w:rPr>
          <w:rFonts w:ascii="宋体" w:hAnsi="宋体"/>
          <w:sz w:val="24"/>
        </w:rPr>
      </w:pPr>
      <w:r w:rsidRPr="004778F6">
        <w:rPr>
          <w:rFonts w:ascii="宋体" w:hAnsi="宋体" w:hint="eastAsia"/>
          <w:sz w:val="24"/>
        </w:rPr>
        <w:t>可</w:t>
      </w:r>
      <w:r w:rsidR="00F06C2F">
        <w:rPr>
          <w:rFonts w:ascii="宋体" w:hAnsi="宋体" w:hint="eastAsia"/>
          <w:sz w:val="24"/>
        </w:rPr>
        <w:t>获取远程数据</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传统的设备，较多为单兵设备，通过显示屏的显示当前浓度，这就形成了数据只能存在于检测地，远程的管理者无法直接获取被测点的甲烷浓度。这些问题给大范围的管理带来困难。而通过云计算平台，所有的检测点的数据按照统一约定的协议存储，并进行统一的存储和管理，使得管理者可以随时随地的实现跨区域的共享。</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实时报警通知</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传统的设备，多采用声光等报警。当检测区域的甲烷浓度已经超过阈值时，报警但是在工业现场或者家庭无人时。这个报警难以实时传递到用户的手上，报警滞后，容易造成事故的发生。</w:t>
      </w:r>
    </w:p>
    <w:p w:rsidR="00245708" w:rsidRPr="004778F6" w:rsidRDefault="00DC1723" w:rsidP="00245708">
      <w:pPr>
        <w:pStyle w:val="a9"/>
        <w:numPr>
          <w:ilvl w:val="0"/>
          <w:numId w:val="2"/>
        </w:numPr>
        <w:ind w:firstLineChars="0"/>
        <w:rPr>
          <w:rFonts w:ascii="宋体" w:hAnsi="宋体"/>
          <w:sz w:val="24"/>
          <w:szCs w:val="24"/>
        </w:rPr>
      </w:pPr>
      <w:r w:rsidRPr="004778F6">
        <w:rPr>
          <w:rFonts w:ascii="宋体" w:hAnsi="宋体" w:hint="eastAsia"/>
          <w:sz w:val="24"/>
          <w:szCs w:val="24"/>
        </w:rPr>
        <w:t>历史数据存储</w:t>
      </w:r>
    </w:p>
    <w:p w:rsidR="00245708" w:rsidRPr="004778F6" w:rsidRDefault="00245708" w:rsidP="00F06C2F">
      <w:pPr>
        <w:ind w:firstLine="420"/>
        <w:rPr>
          <w:rFonts w:ascii="宋体" w:hAnsi="宋体"/>
          <w:sz w:val="24"/>
          <w:szCs w:val="24"/>
        </w:rPr>
      </w:pPr>
      <w:r w:rsidRPr="004778F6">
        <w:rPr>
          <w:rFonts w:ascii="宋体" w:hAnsi="宋体" w:hint="eastAsia"/>
          <w:sz w:val="24"/>
          <w:szCs w:val="24"/>
        </w:rPr>
        <w:t>传统的设备，只显示实时的浓度，并不存储之前的检测结果，或者存储到设</w:t>
      </w:r>
      <w:r w:rsidRPr="004778F6">
        <w:rPr>
          <w:rFonts w:ascii="宋体" w:hAnsi="宋体" w:hint="eastAsia"/>
          <w:sz w:val="24"/>
          <w:szCs w:val="24"/>
        </w:rPr>
        <w:lastRenderedPageBreak/>
        <w:t>备本身的</w:t>
      </w:r>
      <w:r w:rsidRPr="005C2917">
        <w:rPr>
          <w:sz w:val="24"/>
          <w:szCs w:val="24"/>
        </w:rPr>
        <w:t>EEPROM</w:t>
      </w:r>
      <w:r w:rsidRPr="004778F6">
        <w:rPr>
          <w:rFonts w:ascii="宋体" w:hAnsi="宋体" w:hint="eastAsia"/>
          <w:sz w:val="24"/>
          <w:szCs w:val="24"/>
        </w:rPr>
        <w:t xml:space="preserve"> 或</w:t>
      </w:r>
      <w:r w:rsidRPr="005C2917">
        <w:rPr>
          <w:sz w:val="24"/>
          <w:szCs w:val="24"/>
        </w:rPr>
        <w:t>FLASHROM</w:t>
      </w:r>
      <w:r w:rsidRPr="004778F6">
        <w:rPr>
          <w:rFonts w:ascii="宋体" w:hAnsi="宋体" w:hint="eastAsia"/>
          <w:sz w:val="24"/>
          <w:szCs w:val="24"/>
        </w:rPr>
        <w:t>中。当事故发生时，检测设备损害，数据丢失。在后期的事故排查中，难以确定事故的原因。而通过云平台，所有检测点的数据都保存在云服务器上，数据存储远离危险的工业现场或者危险区域。云计算强大的灾备功能使得存储在云端的检测数据获得了有效的保护。</w:t>
      </w:r>
    </w:p>
    <w:p w:rsidR="00245708" w:rsidRPr="004778F6" w:rsidRDefault="00245708"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系统的易用性</w:t>
      </w:r>
    </w:p>
    <w:p w:rsidR="00245708" w:rsidRPr="004778F6" w:rsidRDefault="00245708" w:rsidP="00F06C2F">
      <w:pPr>
        <w:ind w:firstLine="420"/>
        <w:rPr>
          <w:rFonts w:ascii="宋体" w:hAnsi="宋体"/>
          <w:sz w:val="24"/>
          <w:szCs w:val="24"/>
        </w:rPr>
      </w:pPr>
      <w:r w:rsidRPr="004778F6">
        <w:rPr>
          <w:rFonts w:ascii="宋体" w:hAnsi="宋体" w:hint="eastAsia"/>
          <w:sz w:val="24"/>
          <w:szCs w:val="24"/>
        </w:rPr>
        <w:t>传统的检测设备,操作繁琐，设备人机交互不合理，往往需要专业技术人员的操作。对于一般用户使用需要较长的学习周期。而通过云平台接入的甲烷检测装置，用户只需要像普通的</w:t>
      </w:r>
      <w:r w:rsidRPr="00985266">
        <w:rPr>
          <w:sz w:val="24"/>
          <w:szCs w:val="24"/>
        </w:rPr>
        <w:t>app</w:t>
      </w:r>
      <w:r w:rsidRPr="004778F6">
        <w:rPr>
          <w:rFonts w:ascii="宋体" w:hAnsi="宋体" w:hint="eastAsia"/>
          <w:sz w:val="24"/>
          <w:szCs w:val="24"/>
        </w:rPr>
        <w:t>一样使用检测设备。</w:t>
      </w:r>
      <w:r w:rsidR="000772A0" w:rsidRPr="004778F6">
        <w:rPr>
          <w:rFonts w:ascii="宋体" w:hAnsi="宋体" w:hint="eastAsia"/>
          <w:sz w:val="24"/>
          <w:szCs w:val="24"/>
        </w:rPr>
        <w:t>实时测量的设备，会直接的显示在手机软件界面上。</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系统的可拓展性</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前端检测设备，如果存在新的业务加入，在出厂后很难更新换代。一般厂商都是发布新一代产品，解决多种多样的业务需求。这里造成的开发资源的浪费，以及用户的体验较差，需要购买新款的设备去替换之前的旧设备。而通过云平台可以，修改大部分和用户相关的业务逻辑，无需前端设备修改，并且云平台可以对接多种智能采集设备，丰富系统的业务范围。</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系统的高可用性</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鉴于云计算的优点，部署在云端的检测系统服务应用，可根据访问量需求，按需扩容服务不会因为系统处理能力不足而无法服务。由此，不但避免了购置大量硬件资源的成本，还使得服务在任何时间段内都能保证其可用性。</w:t>
      </w:r>
    </w:p>
    <w:p w:rsidR="008B0389" w:rsidRPr="008B0389" w:rsidRDefault="008B0389" w:rsidP="00DC1723">
      <w:pPr>
        <w:rPr>
          <w:sz w:val="24"/>
          <w:szCs w:val="24"/>
        </w:rPr>
      </w:pPr>
    </w:p>
    <w:p w:rsidR="007F1565" w:rsidRPr="00ED73B9" w:rsidRDefault="003E060A" w:rsidP="00D6609B">
      <w:pPr>
        <w:rPr>
          <w:rFonts w:ascii="黑体" w:eastAsia="黑体" w:hAnsi="黑体"/>
          <w:sz w:val="30"/>
          <w:szCs w:val="30"/>
        </w:rPr>
      </w:pPr>
      <w:r w:rsidRPr="00ED73B9">
        <w:rPr>
          <w:rFonts w:ascii="黑体" w:eastAsia="黑体" w:hAnsi="黑体" w:hint="eastAsia"/>
          <w:sz w:val="30"/>
          <w:szCs w:val="30"/>
        </w:rPr>
        <w:t>二、系统组成</w:t>
      </w:r>
    </w:p>
    <w:p w:rsidR="00407594" w:rsidRPr="00B838A4" w:rsidRDefault="00407594" w:rsidP="00D6609B">
      <w:pPr>
        <w:rPr>
          <w:rFonts w:ascii="宋体" w:hAnsi="宋体"/>
          <w:sz w:val="24"/>
          <w:szCs w:val="24"/>
        </w:rPr>
      </w:pPr>
      <w:r w:rsidRPr="00B838A4">
        <w:rPr>
          <w:rFonts w:ascii="宋体" w:hAnsi="宋体" w:hint="eastAsia"/>
          <w:sz w:val="24"/>
          <w:szCs w:val="24"/>
        </w:rPr>
        <w:t>2.1系统组成</w:t>
      </w:r>
    </w:p>
    <w:p w:rsidR="00407594" w:rsidRPr="00B838A4" w:rsidRDefault="00407594" w:rsidP="0061576E">
      <w:pPr>
        <w:rPr>
          <w:rFonts w:ascii="宋体" w:hAnsi="宋体"/>
          <w:sz w:val="24"/>
          <w:szCs w:val="24"/>
        </w:rPr>
      </w:pPr>
      <w:r w:rsidRPr="00B838A4">
        <w:rPr>
          <w:rFonts w:ascii="宋体" w:hAnsi="宋体" w:hint="eastAsia"/>
          <w:sz w:val="24"/>
          <w:szCs w:val="24"/>
        </w:rPr>
        <w:t>在整个智能甲烷检测系统中，存在三个角色，分别是智能甲烷检测设备，中心云服务，手机客户端，他们的关系如2-1</w:t>
      </w:r>
      <w:r w:rsidR="0061576E" w:rsidRPr="00B838A4">
        <w:rPr>
          <w:rFonts w:ascii="宋体" w:hAnsi="宋体" w:hint="eastAsia"/>
          <w:sz w:val="24"/>
          <w:szCs w:val="24"/>
        </w:rPr>
        <w:t>所示。</w:t>
      </w:r>
    </w:p>
    <w:p w:rsidR="0061576E" w:rsidRPr="00F06C2F" w:rsidRDefault="0061576E" w:rsidP="00F06C2F">
      <w:pPr>
        <w:jc w:val="center"/>
      </w:pPr>
      <w:r>
        <w:object w:dxaOrig="9031" w:dyaOrig="2131">
          <v:shape id="_x0000_i1026" type="#_x0000_t75" style="width:414.7pt;height:98.5pt" o:ole="">
            <v:imagedata r:id="rId9" o:title=""/>
          </v:shape>
          <o:OLEObject Type="Embed" ProgID="Visio.Drawing.15" ShapeID="_x0000_i1026" DrawAspect="Content" ObjectID="_1551637555" r:id="rId10"/>
        </w:object>
      </w:r>
      <w:r w:rsidRPr="00932BE0">
        <w:rPr>
          <w:rFonts w:ascii="宋体" w:hAnsi="宋体" w:hint="eastAsia"/>
          <w:szCs w:val="21"/>
        </w:rPr>
        <w:t>图</w:t>
      </w:r>
      <w:r>
        <w:rPr>
          <w:rFonts w:ascii="宋体" w:hAnsi="宋体" w:hint="eastAsia"/>
          <w:szCs w:val="21"/>
        </w:rPr>
        <w:t>2.</w:t>
      </w:r>
      <w:r w:rsidRPr="00932BE0">
        <w:rPr>
          <w:rFonts w:ascii="宋体" w:hAnsi="宋体" w:hint="eastAsia"/>
          <w:szCs w:val="21"/>
        </w:rPr>
        <w:t xml:space="preserve">1 </w:t>
      </w:r>
      <w:r w:rsidR="00F06C2F">
        <w:rPr>
          <w:rFonts w:ascii="宋体" w:hAnsi="宋体" w:hint="eastAsia"/>
          <w:szCs w:val="21"/>
        </w:rPr>
        <w:t>系统业务模块功能</w:t>
      </w:r>
    </w:p>
    <w:p w:rsidR="0061576E" w:rsidRDefault="0061576E" w:rsidP="00F06C2F">
      <w:pPr>
        <w:jc w:val="center"/>
        <w:rPr>
          <w:sz w:val="24"/>
          <w:szCs w:val="24"/>
        </w:rPr>
      </w:pPr>
      <w:r>
        <w:rPr>
          <w:sz w:val="24"/>
          <w:szCs w:val="24"/>
        </w:rPr>
        <w:t xml:space="preserve">Figure </w:t>
      </w:r>
      <w:r w:rsidR="00F06C2F">
        <w:rPr>
          <w:rFonts w:hint="eastAsia"/>
          <w:sz w:val="24"/>
          <w:szCs w:val="24"/>
        </w:rPr>
        <w:t>2.1</w:t>
      </w:r>
      <w:r w:rsidR="00F06C2F">
        <w:rPr>
          <w:sz w:val="24"/>
          <w:szCs w:val="24"/>
        </w:rPr>
        <w:t xml:space="preserve"> </w:t>
      </w:r>
      <w:r w:rsidRPr="00DC1723">
        <w:t xml:space="preserve"> </w:t>
      </w:r>
      <w:r w:rsidR="00F06C2F" w:rsidRPr="00F06C2F">
        <w:rPr>
          <w:sz w:val="24"/>
          <w:szCs w:val="24"/>
        </w:rPr>
        <w:t>System business module function</w:t>
      </w:r>
    </w:p>
    <w:p w:rsidR="00B86BD7" w:rsidRPr="0061576E" w:rsidRDefault="00B86BD7" w:rsidP="00F06C2F">
      <w:pPr>
        <w:jc w:val="center"/>
        <w:rPr>
          <w:sz w:val="24"/>
          <w:szCs w:val="24"/>
        </w:rPr>
      </w:pPr>
    </w:p>
    <w:p w:rsidR="00407594" w:rsidRPr="00B838A4" w:rsidRDefault="00D50ABF" w:rsidP="00D50ABF">
      <w:pPr>
        <w:ind w:firstLine="420"/>
        <w:rPr>
          <w:rFonts w:ascii="宋体" w:hAnsi="宋体"/>
          <w:sz w:val="24"/>
          <w:szCs w:val="24"/>
        </w:rPr>
      </w:pPr>
      <w:r w:rsidRPr="00B838A4">
        <w:rPr>
          <w:rFonts w:ascii="宋体" w:hAnsi="宋体" w:hint="eastAsia"/>
          <w:sz w:val="24"/>
          <w:szCs w:val="24"/>
        </w:rPr>
        <w:t>由于智能前端甲烷检测装置，没有固定的公网</w:t>
      </w:r>
      <w:r w:rsidR="00985266" w:rsidRPr="00985266">
        <w:rPr>
          <w:sz w:val="24"/>
          <w:szCs w:val="24"/>
        </w:rPr>
        <w:t>IP</w:t>
      </w:r>
      <w:r w:rsidRPr="00B838A4">
        <w:rPr>
          <w:rFonts w:ascii="宋体" w:hAnsi="宋体" w:hint="eastAsia"/>
          <w:sz w:val="24"/>
          <w:szCs w:val="24"/>
        </w:rPr>
        <w:t>，前端设备的检测值上报给服务器，也就是</w:t>
      </w:r>
      <w:r w:rsidRPr="00985266">
        <w:rPr>
          <w:sz w:val="24"/>
          <w:szCs w:val="24"/>
        </w:rPr>
        <w:t>APP</w:t>
      </w:r>
      <w:r w:rsidRPr="00B838A4">
        <w:rPr>
          <w:rFonts w:ascii="宋体" w:hAnsi="宋体" w:hint="eastAsia"/>
          <w:sz w:val="24"/>
          <w:szCs w:val="24"/>
        </w:rPr>
        <w:t>客户端不能跟前端设备直接通信，他们服务器进行中转。</w:t>
      </w:r>
    </w:p>
    <w:p w:rsidR="00D50ABF" w:rsidRPr="00B838A4" w:rsidRDefault="00D50ABF" w:rsidP="00D50ABF">
      <w:pPr>
        <w:ind w:firstLine="420"/>
        <w:rPr>
          <w:rFonts w:ascii="宋体" w:hAnsi="宋体"/>
          <w:sz w:val="24"/>
          <w:szCs w:val="24"/>
        </w:rPr>
      </w:pPr>
      <w:r w:rsidRPr="00B838A4">
        <w:rPr>
          <w:rFonts w:ascii="宋体" w:hAnsi="宋体" w:hint="eastAsia"/>
          <w:sz w:val="24"/>
          <w:szCs w:val="24"/>
        </w:rPr>
        <w:t>整个系统运行的流程：</w:t>
      </w:r>
    </w:p>
    <w:p w:rsidR="00407594" w:rsidRPr="00B838A4" w:rsidRDefault="00407594" w:rsidP="00D50ABF">
      <w:pPr>
        <w:ind w:firstLine="420"/>
        <w:rPr>
          <w:rFonts w:ascii="宋体" w:hAnsi="宋体"/>
          <w:sz w:val="24"/>
          <w:szCs w:val="24"/>
        </w:rPr>
      </w:pPr>
      <w:r w:rsidRPr="00B838A4">
        <w:rPr>
          <w:rFonts w:ascii="宋体" w:hAnsi="宋体" w:hint="eastAsia"/>
          <w:sz w:val="24"/>
          <w:szCs w:val="24"/>
        </w:rPr>
        <w:t>用户通过</w:t>
      </w:r>
      <w:r w:rsidRPr="00985266">
        <w:rPr>
          <w:sz w:val="24"/>
          <w:szCs w:val="24"/>
        </w:rPr>
        <w:t>APP</w:t>
      </w:r>
      <w:r w:rsidRPr="00B838A4">
        <w:rPr>
          <w:rFonts w:ascii="宋体" w:hAnsi="宋体" w:hint="eastAsia"/>
          <w:sz w:val="24"/>
          <w:szCs w:val="24"/>
        </w:rPr>
        <w:t>登陆云平台，验证用户账号等信息后，云平台会返回该账号下所属的设备信息。同时</w:t>
      </w:r>
      <w:r w:rsidRPr="00985266">
        <w:rPr>
          <w:sz w:val="24"/>
          <w:szCs w:val="24"/>
        </w:rPr>
        <w:t>APP</w:t>
      </w:r>
      <w:r w:rsidRPr="00B838A4">
        <w:rPr>
          <w:rFonts w:ascii="宋体" w:hAnsi="宋体" w:hint="eastAsia"/>
          <w:sz w:val="24"/>
          <w:szCs w:val="24"/>
        </w:rPr>
        <w:t>会不断请求云平台设备的实时浓度。</w:t>
      </w:r>
    </w:p>
    <w:p w:rsidR="00D50ABF" w:rsidRPr="00B838A4" w:rsidRDefault="00D50ABF" w:rsidP="00D50ABF">
      <w:pPr>
        <w:ind w:firstLine="420"/>
        <w:rPr>
          <w:rFonts w:ascii="宋体" w:hAnsi="宋体"/>
          <w:sz w:val="24"/>
          <w:szCs w:val="24"/>
        </w:rPr>
      </w:pPr>
      <w:r w:rsidRPr="00B838A4">
        <w:rPr>
          <w:rFonts w:ascii="宋体" w:hAnsi="宋体" w:hint="eastAsia"/>
          <w:sz w:val="24"/>
          <w:szCs w:val="24"/>
        </w:rPr>
        <w:t>手机</w:t>
      </w:r>
      <w:r w:rsidRPr="00985266">
        <w:rPr>
          <w:sz w:val="24"/>
          <w:szCs w:val="24"/>
        </w:rPr>
        <w:t>APP</w:t>
      </w:r>
      <w:r w:rsidRPr="00B838A4">
        <w:rPr>
          <w:rFonts w:ascii="宋体" w:hAnsi="宋体" w:hint="eastAsia"/>
          <w:sz w:val="24"/>
          <w:szCs w:val="24"/>
        </w:rPr>
        <w:t>可以配置浓度限值，云服务收到浓度限值，当实时浓度超标后，手机客户端收到的信息会包含报警信息，手机客户端会显示报警信息。</w:t>
      </w:r>
    </w:p>
    <w:p w:rsidR="00407594" w:rsidRPr="00B838A4" w:rsidRDefault="00407594" w:rsidP="00D6609B">
      <w:pPr>
        <w:rPr>
          <w:rFonts w:ascii="宋体" w:hAnsi="宋体"/>
          <w:sz w:val="24"/>
          <w:szCs w:val="24"/>
        </w:rPr>
      </w:pPr>
    </w:p>
    <w:p w:rsidR="00407594" w:rsidRPr="00B838A4" w:rsidRDefault="00407594" w:rsidP="00D6609B">
      <w:pPr>
        <w:rPr>
          <w:rFonts w:ascii="宋体" w:hAnsi="宋体"/>
          <w:sz w:val="24"/>
          <w:szCs w:val="24"/>
        </w:rPr>
      </w:pPr>
      <w:r w:rsidRPr="00B838A4">
        <w:rPr>
          <w:rFonts w:ascii="宋体" w:hAnsi="宋体" w:hint="eastAsia"/>
          <w:sz w:val="24"/>
          <w:szCs w:val="24"/>
        </w:rPr>
        <w:t>云服务具体负责的工作包含</w:t>
      </w:r>
      <w:r w:rsidR="004208E0" w:rsidRPr="00B838A4">
        <w:rPr>
          <w:rFonts w:ascii="宋体" w:hAnsi="宋体" w:hint="eastAsia"/>
          <w:sz w:val="24"/>
          <w:szCs w:val="24"/>
        </w:rPr>
        <w:t>3个</w:t>
      </w:r>
      <w:r w:rsidRPr="00B838A4">
        <w:rPr>
          <w:rFonts w:ascii="宋体" w:hAnsi="宋体" w:hint="eastAsia"/>
          <w:sz w:val="24"/>
          <w:szCs w:val="24"/>
        </w:rPr>
        <w:t>部分。</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lastRenderedPageBreak/>
        <w:t>接收智能前端甲烷检测装置上报的检测值。</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t>存储设备上报的数值。</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t>响应客户端获取甲烷浓度的请求，打包数据返回给客户端。</w:t>
      </w:r>
    </w:p>
    <w:p w:rsidR="007024F2" w:rsidRPr="00B838A4" w:rsidRDefault="007024F2" w:rsidP="00557B90">
      <w:pPr>
        <w:rPr>
          <w:rFonts w:ascii="宋体" w:hAnsi="宋体"/>
          <w:sz w:val="24"/>
          <w:szCs w:val="24"/>
        </w:rPr>
      </w:pPr>
    </w:p>
    <w:p w:rsidR="00557B90" w:rsidRPr="00ED73B9" w:rsidRDefault="007F1565" w:rsidP="00557B90">
      <w:pPr>
        <w:rPr>
          <w:rFonts w:ascii="黑体" w:eastAsia="黑体" w:hAnsi="黑体"/>
          <w:sz w:val="30"/>
          <w:szCs w:val="30"/>
        </w:rPr>
      </w:pPr>
      <w:r w:rsidRPr="00ED73B9">
        <w:rPr>
          <w:rFonts w:ascii="黑体" w:eastAsia="黑体" w:hAnsi="黑体" w:hint="eastAsia"/>
          <w:sz w:val="30"/>
          <w:szCs w:val="30"/>
        </w:rPr>
        <w:t>三、技术介绍与研究内容</w:t>
      </w:r>
    </w:p>
    <w:p w:rsidR="002C1D02" w:rsidRPr="00B838A4" w:rsidRDefault="00407594" w:rsidP="00D6609B">
      <w:pPr>
        <w:rPr>
          <w:rFonts w:ascii="宋体" w:hAnsi="宋体"/>
          <w:sz w:val="24"/>
          <w:szCs w:val="24"/>
        </w:rPr>
      </w:pPr>
      <w:r w:rsidRPr="00B838A4">
        <w:rPr>
          <w:rFonts w:ascii="宋体" w:hAnsi="宋体" w:hint="eastAsia"/>
          <w:sz w:val="24"/>
          <w:szCs w:val="24"/>
        </w:rPr>
        <w:t>在整个系统中</w:t>
      </w:r>
      <w:r w:rsidR="007024F2" w:rsidRPr="00B838A4">
        <w:rPr>
          <w:rFonts w:ascii="宋体" w:hAnsi="宋体" w:hint="eastAsia"/>
          <w:sz w:val="24"/>
          <w:szCs w:val="24"/>
        </w:rPr>
        <w:t>云服务的</w:t>
      </w:r>
      <w:r w:rsidR="00E54FCC" w:rsidRPr="00B838A4">
        <w:rPr>
          <w:rFonts w:ascii="宋体" w:hAnsi="宋体" w:hint="eastAsia"/>
          <w:sz w:val="24"/>
          <w:szCs w:val="24"/>
        </w:rPr>
        <w:t>开发</w:t>
      </w:r>
      <w:r w:rsidR="007024F2" w:rsidRPr="00B838A4">
        <w:rPr>
          <w:rFonts w:ascii="宋体" w:hAnsi="宋体" w:hint="eastAsia"/>
          <w:sz w:val="24"/>
          <w:szCs w:val="24"/>
        </w:rPr>
        <w:t>工作可以概括为</w:t>
      </w:r>
      <w:r w:rsidR="002C1D02" w:rsidRPr="00B838A4">
        <w:rPr>
          <w:rFonts w:ascii="宋体" w:hAnsi="宋体" w:hint="eastAsia"/>
          <w:sz w:val="24"/>
          <w:szCs w:val="24"/>
        </w:rPr>
        <w:t>：</w:t>
      </w:r>
    </w:p>
    <w:p w:rsidR="002C1D02" w:rsidRPr="00B838A4" w:rsidRDefault="002C1D02" w:rsidP="002C1D02">
      <w:pPr>
        <w:pStyle w:val="a9"/>
        <w:numPr>
          <w:ilvl w:val="0"/>
          <w:numId w:val="4"/>
        </w:numPr>
        <w:ind w:firstLineChars="0"/>
        <w:rPr>
          <w:rFonts w:ascii="宋体" w:hAnsi="宋体"/>
          <w:sz w:val="24"/>
          <w:szCs w:val="24"/>
        </w:rPr>
      </w:pPr>
      <w:r w:rsidRPr="00B838A4">
        <w:rPr>
          <w:rFonts w:ascii="宋体" w:hAnsi="宋体" w:hint="eastAsia"/>
          <w:sz w:val="24"/>
          <w:szCs w:val="24"/>
        </w:rPr>
        <w:t>实现云服务通信功能。</w:t>
      </w:r>
    </w:p>
    <w:p w:rsidR="00D6609B" w:rsidRPr="00B838A4" w:rsidRDefault="007024F2" w:rsidP="002C1D02">
      <w:pPr>
        <w:pStyle w:val="a9"/>
        <w:numPr>
          <w:ilvl w:val="0"/>
          <w:numId w:val="4"/>
        </w:numPr>
        <w:ind w:firstLineChars="0"/>
        <w:rPr>
          <w:rFonts w:ascii="宋体" w:hAnsi="宋体"/>
          <w:sz w:val="24"/>
          <w:szCs w:val="24"/>
        </w:rPr>
      </w:pPr>
      <w:r w:rsidRPr="00B838A4">
        <w:rPr>
          <w:rFonts w:ascii="宋体" w:hAnsi="宋体" w:hint="eastAsia"/>
          <w:sz w:val="24"/>
          <w:szCs w:val="24"/>
        </w:rPr>
        <w:t>实现</w:t>
      </w:r>
      <w:r w:rsidR="00E54FCC" w:rsidRPr="00B838A4">
        <w:rPr>
          <w:rFonts w:ascii="宋体" w:hAnsi="宋体" w:hint="eastAsia"/>
          <w:sz w:val="24"/>
          <w:szCs w:val="24"/>
        </w:rPr>
        <w:t>系统</w:t>
      </w:r>
      <w:r w:rsidRPr="00B838A4">
        <w:rPr>
          <w:rFonts w:ascii="宋体" w:hAnsi="宋体" w:hint="eastAsia"/>
          <w:sz w:val="24"/>
          <w:szCs w:val="24"/>
        </w:rPr>
        <w:t>业务上</w:t>
      </w:r>
      <w:r w:rsidR="002C1D02" w:rsidRPr="00B838A4">
        <w:rPr>
          <w:rFonts w:ascii="宋体" w:hAnsi="宋体" w:hint="eastAsia"/>
          <w:sz w:val="24"/>
          <w:szCs w:val="24"/>
        </w:rPr>
        <w:t>数据存储。</w:t>
      </w:r>
    </w:p>
    <w:p w:rsidR="008856B6" w:rsidRPr="00B838A4" w:rsidRDefault="008856B6" w:rsidP="00D6609B">
      <w:pPr>
        <w:rPr>
          <w:rFonts w:ascii="宋体" w:hAnsi="宋体"/>
          <w:sz w:val="24"/>
          <w:szCs w:val="24"/>
        </w:rPr>
      </w:pPr>
    </w:p>
    <w:p w:rsidR="008856B6" w:rsidRPr="00B838A4" w:rsidRDefault="008856B6" w:rsidP="00D6609B">
      <w:pPr>
        <w:rPr>
          <w:rFonts w:ascii="宋体" w:hAnsi="宋体"/>
          <w:sz w:val="24"/>
          <w:szCs w:val="24"/>
        </w:rPr>
      </w:pPr>
      <w:r w:rsidRPr="00B838A4">
        <w:rPr>
          <w:rFonts w:ascii="宋体" w:hAnsi="宋体" w:hint="eastAsia"/>
          <w:sz w:val="24"/>
          <w:szCs w:val="24"/>
        </w:rPr>
        <w:t>针对云服务需要的设计要求，我们设计了一种实时的通信系统方案。</w:t>
      </w:r>
      <w:r w:rsidR="00557B90" w:rsidRPr="00B838A4">
        <w:rPr>
          <w:rFonts w:ascii="宋体" w:hAnsi="宋体" w:hint="eastAsia"/>
          <w:sz w:val="24"/>
          <w:szCs w:val="24"/>
        </w:rPr>
        <w:t>其中云服务和其他两个角色都采用</w:t>
      </w:r>
      <w:r w:rsidR="00557B90" w:rsidRPr="005C2917">
        <w:rPr>
          <w:sz w:val="24"/>
          <w:szCs w:val="24"/>
        </w:rPr>
        <w:t>C/S</w:t>
      </w:r>
      <w:r w:rsidR="00557B90" w:rsidRPr="00B838A4">
        <w:rPr>
          <w:rFonts w:ascii="宋体" w:hAnsi="宋体" w:hint="eastAsia"/>
          <w:sz w:val="24"/>
          <w:szCs w:val="24"/>
        </w:rPr>
        <w:t>模式，即</w:t>
      </w:r>
      <w:r w:rsidR="00557B90" w:rsidRPr="005C2917">
        <w:rPr>
          <w:sz w:val="24"/>
          <w:szCs w:val="24"/>
        </w:rPr>
        <w:t>Client/Server</w:t>
      </w:r>
      <w:r w:rsidR="00557B90" w:rsidRPr="00B838A4">
        <w:rPr>
          <w:rFonts w:ascii="宋体" w:hAnsi="宋体" w:hint="eastAsia"/>
          <w:sz w:val="24"/>
          <w:szCs w:val="24"/>
        </w:rPr>
        <w:t>架构。</w:t>
      </w:r>
      <w:r w:rsidRPr="00B838A4">
        <w:rPr>
          <w:rFonts w:ascii="宋体" w:hAnsi="宋体" w:hint="eastAsia"/>
          <w:sz w:val="24"/>
          <w:szCs w:val="24"/>
        </w:rPr>
        <w:t>如图</w:t>
      </w:r>
      <w:r w:rsidR="00EE7BD9">
        <w:rPr>
          <w:rFonts w:ascii="宋体" w:hAnsi="宋体" w:hint="eastAsia"/>
          <w:sz w:val="24"/>
          <w:szCs w:val="24"/>
        </w:rPr>
        <w:t>3</w:t>
      </w:r>
      <w:r w:rsidRPr="00B838A4">
        <w:rPr>
          <w:rFonts w:ascii="宋体" w:hAnsi="宋体" w:hint="eastAsia"/>
          <w:sz w:val="24"/>
          <w:szCs w:val="24"/>
        </w:rPr>
        <w:t>-</w:t>
      </w:r>
      <w:r w:rsidR="00EE7BD9">
        <w:rPr>
          <w:rFonts w:ascii="宋体" w:hAnsi="宋体" w:hint="eastAsia"/>
          <w:sz w:val="24"/>
          <w:szCs w:val="24"/>
        </w:rPr>
        <w:t>1</w:t>
      </w:r>
      <w:r w:rsidRPr="00B838A4">
        <w:rPr>
          <w:rFonts w:ascii="宋体" w:hAnsi="宋体" w:hint="eastAsia"/>
          <w:sz w:val="24"/>
          <w:szCs w:val="24"/>
        </w:rPr>
        <w:t>所示。</w:t>
      </w:r>
    </w:p>
    <w:p w:rsidR="008856B6" w:rsidRDefault="006C3328" w:rsidP="00D6609B">
      <w:r>
        <w:object w:dxaOrig="7936" w:dyaOrig="3496">
          <v:shape id="_x0000_i1027" type="#_x0000_t75" style="width:396.85pt;height:174.55pt" o:ole="">
            <v:imagedata r:id="rId11" o:title=""/>
          </v:shape>
          <o:OLEObject Type="Embed" ProgID="Visio.Drawing.15" ShapeID="_x0000_i1027" DrawAspect="Content" ObjectID="_1551637556" r:id="rId12"/>
        </w:object>
      </w:r>
    </w:p>
    <w:p w:rsidR="006057EB" w:rsidRDefault="006057EB" w:rsidP="006057EB">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1</w:t>
      </w:r>
      <w:r w:rsidRPr="00932BE0">
        <w:rPr>
          <w:rFonts w:ascii="宋体" w:hAnsi="宋体" w:hint="eastAsia"/>
          <w:szCs w:val="21"/>
        </w:rPr>
        <w:t xml:space="preserve"> </w:t>
      </w:r>
      <w:r w:rsidR="00F06C2F">
        <w:rPr>
          <w:rFonts w:ascii="宋体" w:hAnsi="宋体" w:hint="eastAsia"/>
          <w:szCs w:val="21"/>
        </w:rPr>
        <w:t>系统通信架构方案</w:t>
      </w:r>
    </w:p>
    <w:p w:rsidR="008856B6" w:rsidRDefault="006057EB" w:rsidP="006057EB">
      <w:pPr>
        <w:ind w:firstLine="420"/>
        <w:jc w:val="center"/>
        <w:rPr>
          <w:sz w:val="24"/>
          <w:szCs w:val="24"/>
        </w:rPr>
      </w:pPr>
      <w:r>
        <w:rPr>
          <w:sz w:val="24"/>
          <w:szCs w:val="24"/>
        </w:rPr>
        <w:t xml:space="preserve">Figure </w:t>
      </w:r>
      <w:r w:rsidR="00EE7BD9">
        <w:rPr>
          <w:rFonts w:hint="eastAsia"/>
          <w:sz w:val="24"/>
          <w:szCs w:val="24"/>
        </w:rPr>
        <w:t>3</w:t>
      </w:r>
      <w:r w:rsidR="00F06C2F">
        <w:rPr>
          <w:rFonts w:hint="eastAsia"/>
          <w:sz w:val="24"/>
          <w:szCs w:val="24"/>
        </w:rPr>
        <w:t>.</w:t>
      </w:r>
      <w:r w:rsidR="00EE7BD9">
        <w:rPr>
          <w:rFonts w:hint="eastAsia"/>
          <w:sz w:val="24"/>
          <w:szCs w:val="24"/>
        </w:rPr>
        <w:t>1</w:t>
      </w:r>
      <w:r w:rsidRPr="00DC1723">
        <w:t xml:space="preserve"> </w:t>
      </w:r>
      <w:r w:rsidR="00F06C2F">
        <w:t xml:space="preserve"> </w:t>
      </w:r>
      <w:r w:rsidR="00F06C2F" w:rsidRPr="00F06C2F">
        <w:rPr>
          <w:sz w:val="24"/>
          <w:szCs w:val="24"/>
        </w:rPr>
        <w:t>System communication architecture</w:t>
      </w:r>
    </w:p>
    <w:p w:rsidR="00117AC9" w:rsidRPr="006057EB" w:rsidRDefault="00117AC9" w:rsidP="006057EB">
      <w:pPr>
        <w:ind w:firstLine="420"/>
        <w:jc w:val="center"/>
        <w:rPr>
          <w:rFonts w:ascii="宋体" w:hAnsi="宋体"/>
          <w:szCs w:val="21"/>
        </w:rPr>
      </w:pPr>
    </w:p>
    <w:p w:rsidR="00117AC9" w:rsidRPr="00C76239" w:rsidRDefault="00C76239" w:rsidP="00D6609B">
      <w:pPr>
        <w:rPr>
          <w:rFonts w:ascii="黑体" w:eastAsia="黑体" w:hAnsi="黑体"/>
          <w:sz w:val="28"/>
          <w:szCs w:val="28"/>
        </w:rPr>
      </w:pPr>
      <w:r>
        <w:rPr>
          <w:rFonts w:ascii="黑体" w:eastAsia="黑体" w:hAnsi="黑体" w:hint="eastAsia"/>
          <w:sz w:val="28"/>
          <w:szCs w:val="28"/>
        </w:rPr>
        <w:t>1.</w:t>
      </w:r>
      <w:r w:rsidR="00117AC9" w:rsidRPr="00C76239">
        <w:rPr>
          <w:rFonts w:ascii="黑体" w:eastAsia="黑体" w:hAnsi="黑体" w:hint="eastAsia"/>
          <w:sz w:val="28"/>
          <w:szCs w:val="28"/>
        </w:rPr>
        <w:t>通信方案</w:t>
      </w:r>
    </w:p>
    <w:p w:rsidR="00557B90" w:rsidRPr="00C76239" w:rsidRDefault="00C76239" w:rsidP="00D6609B">
      <w:pPr>
        <w:rPr>
          <w:rFonts w:ascii="黑体" w:eastAsia="黑体" w:hAnsi="黑体"/>
          <w:sz w:val="24"/>
          <w:szCs w:val="24"/>
        </w:rPr>
      </w:pPr>
      <w:r w:rsidRPr="00C76239">
        <w:rPr>
          <w:rFonts w:ascii="黑体" w:eastAsia="黑体" w:hAnsi="黑体" w:hint="eastAsia"/>
          <w:sz w:val="24"/>
          <w:szCs w:val="24"/>
        </w:rPr>
        <w:t>1</w:t>
      </w:r>
      <w:r w:rsidR="00EE7BD9" w:rsidRPr="00C76239">
        <w:rPr>
          <w:rFonts w:ascii="黑体" w:eastAsia="黑体" w:hAnsi="黑体" w:hint="eastAsia"/>
          <w:sz w:val="24"/>
          <w:szCs w:val="24"/>
        </w:rPr>
        <w:t>.</w:t>
      </w:r>
      <w:r w:rsidR="00557B90" w:rsidRPr="00C76239">
        <w:rPr>
          <w:rFonts w:ascii="黑体" w:eastAsia="黑体" w:hAnsi="黑体" w:hint="eastAsia"/>
          <w:sz w:val="24"/>
          <w:szCs w:val="24"/>
        </w:rPr>
        <w:t>1智能甲烷检测设备-云服务通信方案</w:t>
      </w:r>
    </w:p>
    <w:p w:rsidR="007011AD" w:rsidRPr="00B838A4" w:rsidRDefault="007011AD" w:rsidP="00D6609B">
      <w:pPr>
        <w:rPr>
          <w:rFonts w:ascii="宋体" w:hAnsi="宋体"/>
          <w:sz w:val="24"/>
          <w:szCs w:val="24"/>
        </w:rPr>
      </w:pPr>
      <w:r w:rsidRPr="00B838A4">
        <w:rPr>
          <w:rFonts w:ascii="宋体" w:hAnsi="宋体" w:hint="eastAsia"/>
          <w:sz w:val="24"/>
          <w:szCs w:val="24"/>
        </w:rPr>
        <w:tab/>
        <w:t>在实际系统应用中，由于整个公司下外销的智能前端设备众多，在同时连入云平台通信的智能甲烷检测装置数量也极为可观，为了应对高并发的数据访问，云服务的搭建必须可以处理高并发的客户端请求信息。</w:t>
      </w:r>
      <w:r w:rsidR="00A967FC" w:rsidRPr="00622545">
        <w:rPr>
          <w:sz w:val="24"/>
          <w:szCs w:val="24"/>
        </w:rPr>
        <w:t>IOCP</w:t>
      </w:r>
      <w:r w:rsidR="00A967FC" w:rsidRPr="00622545">
        <w:rPr>
          <w:sz w:val="24"/>
          <w:szCs w:val="24"/>
        </w:rPr>
        <w:t>（</w:t>
      </w:r>
      <w:r w:rsidR="00A967FC" w:rsidRPr="00622545">
        <w:rPr>
          <w:sz w:val="24"/>
          <w:szCs w:val="24"/>
        </w:rPr>
        <w:t>I/O Completion Port</w:t>
      </w:r>
      <w:r w:rsidR="00A967FC" w:rsidRPr="00622545">
        <w:rPr>
          <w:sz w:val="24"/>
          <w:szCs w:val="24"/>
        </w:rPr>
        <w:t>）</w:t>
      </w:r>
      <w:r w:rsidR="00A967FC" w:rsidRPr="00B838A4">
        <w:rPr>
          <w:rFonts w:ascii="宋体" w:hAnsi="宋体" w:hint="eastAsia"/>
          <w:sz w:val="24"/>
          <w:szCs w:val="24"/>
        </w:rPr>
        <w:t>,常称</w:t>
      </w:r>
      <w:r w:rsidR="00A967FC" w:rsidRPr="00622545">
        <w:rPr>
          <w:sz w:val="24"/>
          <w:szCs w:val="24"/>
        </w:rPr>
        <w:t>I/O</w:t>
      </w:r>
      <w:r w:rsidR="00A967FC" w:rsidRPr="00B838A4">
        <w:rPr>
          <w:rFonts w:ascii="宋体" w:hAnsi="宋体" w:hint="eastAsia"/>
          <w:sz w:val="24"/>
          <w:szCs w:val="24"/>
        </w:rPr>
        <w:t xml:space="preserve">完成端口。 </w:t>
      </w:r>
      <w:r w:rsidR="00A967FC" w:rsidRPr="00622545">
        <w:rPr>
          <w:sz w:val="24"/>
          <w:szCs w:val="24"/>
        </w:rPr>
        <w:t>IOCP</w:t>
      </w:r>
      <w:r w:rsidR="00A967FC" w:rsidRPr="00B838A4">
        <w:rPr>
          <w:rFonts w:ascii="宋体" w:hAnsi="宋体" w:hint="eastAsia"/>
          <w:sz w:val="24"/>
          <w:szCs w:val="24"/>
        </w:rPr>
        <w:t>模型属于一种通讯模型，适用于能控制并发执行的)高负载服务器的一个技术。</w:t>
      </w:r>
    </w:p>
    <w:p w:rsidR="00557B90" w:rsidRDefault="00557B90" w:rsidP="00557B90">
      <w:pPr>
        <w:ind w:firstLine="420"/>
        <w:rPr>
          <w:rFonts w:ascii="宋体" w:hAnsi="宋体"/>
          <w:sz w:val="24"/>
          <w:szCs w:val="24"/>
        </w:rPr>
      </w:pPr>
      <w:r w:rsidRPr="00B838A4">
        <w:rPr>
          <w:rFonts w:ascii="宋体" w:hAnsi="宋体" w:hint="eastAsia"/>
          <w:sz w:val="24"/>
          <w:szCs w:val="24"/>
        </w:rPr>
        <w:t>智能甲烷检测设备和云服务之间的数据需要可靠传递，在</w:t>
      </w:r>
      <w:r w:rsidRPr="00622545">
        <w:rPr>
          <w:sz w:val="24"/>
          <w:szCs w:val="24"/>
        </w:rPr>
        <w:t>ＯＳＩ</w:t>
      </w:r>
      <w:r w:rsidRPr="00B838A4">
        <w:rPr>
          <w:rFonts w:ascii="宋体" w:hAnsi="宋体" w:hint="eastAsia"/>
          <w:sz w:val="24"/>
          <w:szCs w:val="24"/>
        </w:rPr>
        <w:t>模型中，传输层的</w:t>
      </w:r>
      <w:r w:rsidR="00622545">
        <w:rPr>
          <w:rFonts w:hint="eastAsia"/>
          <w:sz w:val="24"/>
          <w:szCs w:val="24"/>
        </w:rPr>
        <w:t>TCP</w:t>
      </w:r>
      <w:r w:rsidRPr="00B838A4">
        <w:rPr>
          <w:rFonts w:ascii="宋体" w:hAnsi="宋体" w:hint="eastAsia"/>
          <w:sz w:val="24"/>
          <w:szCs w:val="24"/>
        </w:rPr>
        <w:t>为面向连接的、可靠的协议，从协议层面保证了数据的可靠传递。因此智能车和服务器之间的通信协议选择</w:t>
      </w:r>
      <w:r w:rsidR="00622545">
        <w:rPr>
          <w:rFonts w:hint="eastAsia"/>
          <w:sz w:val="24"/>
          <w:szCs w:val="24"/>
        </w:rPr>
        <w:t>TCP</w:t>
      </w:r>
      <w:r w:rsidRPr="00B838A4">
        <w:rPr>
          <w:rFonts w:ascii="宋体" w:hAnsi="宋体" w:hint="eastAsia"/>
          <w:sz w:val="24"/>
          <w:szCs w:val="24"/>
        </w:rPr>
        <w:t>。</w:t>
      </w:r>
      <w:r w:rsidR="00622545">
        <w:rPr>
          <w:rFonts w:hint="eastAsia"/>
          <w:sz w:val="24"/>
          <w:szCs w:val="24"/>
        </w:rPr>
        <w:t>TCP</w:t>
      </w:r>
      <w:r w:rsidRPr="00B838A4">
        <w:rPr>
          <w:rFonts w:ascii="宋体" w:hAnsi="宋体" w:hint="eastAsia"/>
          <w:sz w:val="24"/>
          <w:szCs w:val="24"/>
        </w:rPr>
        <w:t>为了实现可靠的数据传输，在正式传输数据前需要进行３次握手，结束时需要进行４次挥手。如果采用普通的</w:t>
      </w:r>
      <w:r w:rsidR="00622545">
        <w:rPr>
          <w:rFonts w:hint="eastAsia"/>
          <w:sz w:val="24"/>
          <w:szCs w:val="24"/>
        </w:rPr>
        <w:t>TCP</w:t>
      </w:r>
      <w:r w:rsidRPr="00B838A4">
        <w:rPr>
          <w:rFonts w:ascii="宋体" w:hAnsi="宋体" w:hint="eastAsia"/>
          <w:sz w:val="24"/>
          <w:szCs w:val="24"/>
        </w:rPr>
        <w:t>协议，每发送一次都要建立连接和断开连接，虽然达到了数据可靠的目的，但是也牺牲了系统性能，并造成网络资源的浪费。因此采用</w:t>
      </w:r>
      <w:r w:rsidR="00622545">
        <w:rPr>
          <w:rFonts w:hint="eastAsia"/>
          <w:sz w:val="24"/>
          <w:szCs w:val="24"/>
        </w:rPr>
        <w:t>TCP</w:t>
      </w:r>
      <w:r w:rsidRPr="00B838A4">
        <w:rPr>
          <w:rFonts w:ascii="宋体" w:hAnsi="宋体" w:hint="eastAsia"/>
          <w:sz w:val="24"/>
          <w:szCs w:val="24"/>
        </w:rPr>
        <w:t>长连接，所谓</w:t>
      </w:r>
      <w:r w:rsidR="00622545">
        <w:rPr>
          <w:rFonts w:hint="eastAsia"/>
          <w:sz w:val="24"/>
          <w:szCs w:val="24"/>
        </w:rPr>
        <w:t>TCP</w:t>
      </w:r>
      <w:r w:rsidRPr="00B838A4">
        <w:rPr>
          <w:rFonts w:ascii="宋体" w:hAnsi="宋体" w:hint="eastAsia"/>
          <w:sz w:val="24"/>
          <w:szCs w:val="24"/>
        </w:rPr>
        <w:t>长连接，就是在通信双方建立好连接之后，一直维持这条通路，直到确认双方都不再需要进行通信时才断开。智能甲烷检测设备和云服务通信方案如图</w:t>
      </w:r>
      <w:r w:rsidR="00EE7BD9">
        <w:rPr>
          <w:rFonts w:ascii="宋体" w:hAnsi="宋体" w:hint="eastAsia"/>
          <w:sz w:val="24"/>
          <w:szCs w:val="24"/>
        </w:rPr>
        <w:t>3</w:t>
      </w:r>
      <w:r w:rsidR="00B838A4">
        <w:rPr>
          <w:rFonts w:ascii="宋体" w:hAnsi="宋体" w:hint="eastAsia"/>
          <w:sz w:val="24"/>
          <w:szCs w:val="24"/>
        </w:rPr>
        <w:t>-</w:t>
      </w:r>
      <w:r w:rsidR="00EE7BD9">
        <w:rPr>
          <w:rFonts w:ascii="宋体" w:hAnsi="宋体" w:hint="eastAsia"/>
          <w:sz w:val="24"/>
          <w:szCs w:val="24"/>
        </w:rPr>
        <w:t>2</w:t>
      </w:r>
      <w:r w:rsidRPr="00B838A4">
        <w:rPr>
          <w:rFonts w:ascii="宋体" w:hAnsi="宋体" w:hint="eastAsia"/>
          <w:sz w:val="24"/>
          <w:szCs w:val="24"/>
        </w:rPr>
        <w:t>所示。</w:t>
      </w:r>
    </w:p>
    <w:p w:rsidR="00B838A4" w:rsidRDefault="00B838A4" w:rsidP="00B838A4">
      <w:pPr>
        <w:jc w:val="center"/>
      </w:pPr>
      <w:r>
        <w:object w:dxaOrig="6060" w:dyaOrig="2131">
          <v:shape id="_x0000_i1028" type="#_x0000_t75" style="width:303pt;height:106.55pt" o:ole="">
            <v:imagedata r:id="rId13" o:title=""/>
          </v:shape>
          <o:OLEObject Type="Embed" ProgID="Visio.Drawing.15" ShapeID="_x0000_i1028" DrawAspect="Content" ObjectID="_1551637557" r:id="rId14"/>
        </w:object>
      </w:r>
    </w:p>
    <w:p w:rsidR="00B838A4" w:rsidRDefault="00B838A4" w:rsidP="00B838A4">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2</w:t>
      </w:r>
      <w:r w:rsidRPr="00932BE0">
        <w:rPr>
          <w:rFonts w:ascii="宋体" w:hAnsi="宋体" w:hint="eastAsia"/>
          <w:szCs w:val="21"/>
        </w:rPr>
        <w:t xml:space="preserve"> </w:t>
      </w:r>
      <w:r>
        <w:rPr>
          <w:rFonts w:ascii="宋体" w:hAnsi="宋体" w:hint="eastAsia"/>
          <w:szCs w:val="21"/>
        </w:rPr>
        <w:t>云平台与设备通信</w:t>
      </w:r>
    </w:p>
    <w:p w:rsidR="00B838A4" w:rsidRDefault="00B838A4" w:rsidP="00B838A4">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2</w:t>
      </w:r>
      <w:r w:rsidRPr="00DC1723">
        <w:t xml:space="preserve"> </w:t>
      </w:r>
      <w:r>
        <w:t xml:space="preserve"> </w:t>
      </w:r>
      <w:r w:rsidRPr="00B838A4">
        <w:rPr>
          <w:sz w:val="24"/>
          <w:szCs w:val="24"/>
        </w:rPr>
        <w:t>Cloud platform and equipment communication</w:t>
      </w:r>
    </w:p>
    <w:p w:rsidR="00B838A4" w:rsidRPr="00B838A4" w:rsidRDefault="00B838A4" w:rsidP="00B838A4">
      <w:pPr>
        <w:rPr>
          <w:rFonts w:ascii="宋体" w:hAnsi="宋体"/>
          <w:sz w:val="24"/>
          <w:szCs w:val="24"/>
        </w:rPr>
      </w:pPr>
    </w:p>
    <w:p w:rsidR="00557B90" w:rsidRPr="00B838A4" w:rsidRDefault="00557B90" w:rsidP="00557B90">
      <w:pPr>
        <w:ind w:firstLine="420"/>
        <w:rPr>
          <w:rFonts w:ascii="宋体" w:hAnsi="宋体"/>
          <w:sz w:val="24"/>
          <w:szCs w:val="24"/>
        </w:rPr>
      </w:pPr>
      <w:r w:rsidRPr="00B838A4">
        <w:rPr>
          <w:rFonts w:ascii="宋体" w:hAnsi="宋体" w:hint="eastAsia"/>
          <w:sz w:val="24"/>
          <w:szCs w:val="24"/>
        </w:rPr>
        <w:t>主要的研究内容为：</w:t>
      </w:r>
    </w:p>
    <w:p w:rsidR="00557B90" w:rsidRPr="00B838A4" w:rsidRDefault="00557B90" w:rsidP="00557B90">
      <w:pPr>
        <w:pStyle w:val="a9"/>
        <w:numPr>
          <w:ilvl w:val="0"/>
          <w:numId w:val="5"/>
        </w:numPr>
        <w:ind w:firstLineChars="0"/>
        <w:rPr>
          <w:rFonts w:ascii="宋体" w:hAnsi="宋体"/>
          <w:sz w:val="24"/>
          <w:szCs w:val="24"/>
        </w:rPr>
      </w:pPr>
      <w:r w:rsidRPr="00622545">
        <w:rPr>
          <w:rFonts w:eastAsia="Microsoft JhengHei Light"/>
          <w:sz w:val="24"/>
          <w:szCs w:val="24"/>
        </w:rPr>
        <w:t>IOCP</w:t>
      </w:r>
      <w:r w:rsidRPr="00B838A4">
        <w:rPr>
          <w:rFonts w:ascii="宋体" w:hAnsi="宋体" w:hint="eastAsia"/>
          <w:sz w:val="24"/>
          <w:szCs w:val="24"/>
        </w:rPr>
        <w:t>完成端口模式</w:t>
      </w:r>
    </w:p>
    <w:p w:rsidR="00557B90" w:rsidRPr="00B838A4" w:rsidRDefault="00557B90" w:rsidP="00557B90">
      <w:pPr>
        <w:pStyle w:val="a9"/>
        <w:numPr>
          <w:ilvl w:val="0"/>
          <w:numId w:val="5"/>
        </w:numPr>
        <w:ind w:firstLineChars="0"/>
        <w:rPr>
          <w:rFonts w:ascii="宋体" w:hAnsi="宋体"/>
          <w:sz w:val="24"/>
          <w:szCs w:val="24"/>
        </w:rPr>
      </w:pPr>
      <w:r w:rsidRPr="00622545">
        <w:rPr>
          <w:rFonts w:eastAsia="Microsoft JhengHei Light"/>
          <w:sz w:val="24"/>
          <w:szCs w:val="24"/>
        </w:rPr>
        <w:t>TCP</w:t>
      </w:r>
      <w:r w:rsidRPr="00B838A4">
        <w:rPr>
          <w:rFonts w:ascii="宋体" w:hAnsi="宋体" w:hint="eastAsia"/>
          <w:sz w:val="24"/>
          <w:szCs w:val="24"/>
        </w:rPr>
        <w:t>通信协议</w:t>
      </w:r>
    </w:p>
    <w:p w:rsidR="007F1565" w:rsidRPr="00B838A4" w:rsidRDefault="007F1565" w:rsidP="00F06C2F">
      <w:pPr>
        <w:rPr>
          <w:rFonts w:ascii="宋体" w:hAnsi="宋体"/>
          <w:sz w:val="24"/>
          <w:szCs w:val="24"/>
        </w:rPr>
      </w:pPr>
    </w:p>
    <w:p w:rsidR="00557B90" w:rsidRPr="00C76239" w:rsidRDefault="00117AC9" w:rsidP="00D6609B">
      <w:pPr>
        <w:rPr>
          <w:rFonts w:ascii="黑体" w:eastAsia="黑体" w:hAnsi="黑体"/>
          <w:sz w:val="24"/>
          <w:szCs w:val="24"/>
        </w:rPr>
      </w:pPr>
      <w:r w:rsidRPr="00C76239">
        <w:rPr>
          <w:rFonts w:ascii="黑体" w:eastAsia="黑体" w:hAnsi="黑体"/>
          <w:sz w:val="24"/>
          <w:szCs w:val="24"/>
        </w:rPr>
        <w:t>1.2</w:t>
      </w:r>
      <w:r w:rsidR="00557B90" w:rsidRPr="00C76239">
        <w:rPr>
          <w:rFonts w:ascii="黑体" w:eastAsia="黑体" w:hAnsi="黑体" w:hint="eastAsia"/>
          <w:sz w:val="24"/>
          <w:szCs w:val="24"/>
        </w:rPr>
        <w:t xml:space="preserve"> 手机客户端-云服务通信方案</w:t>
      </w:r>
    </w:p>
    <w:p w:rsidR="00B1401A" w:rsidRPr="00B838A4" w:rsidRDefault="00B1401A" w:rsidP="007F1565">
      <w:pPr>
        <w:ind w:firstLine="420"/>
        <w:rPr>
          <w:rFonts w:ascii="宋体" w:hAnsi="宋体"/>
          <w:sz w:val="24"/>
          <w:szCs w:val="24"/>
        </w:rPr>
      </w:pPr>
      <w:r w:rsidRPr="00B838A4">
        <w:rPr>
          <w:rFonts w:ascii="宋体" w:hAnsi="宋体" w:hint="eastAsia"/>
          <w:sz w:val="24"/>
          <w:szCs w:val="24"/>
        </w:rPr>
        <w:t>由于云服务部署在公网下，流量有限，并且在外网下开发，需要在云服务和手机客户端通信的过程中需要对数据进行打包，并且加密。</w:t>
      </w:r>
    </w:p>
    <w:p w:rsidR="00B1401A" w:rsidRPr="00232FCE" w:rsidRDefault="00117AC9" w:rsidP="00D6609B">
      <w:pPr>
        <w:rPr>
          <w:rFonts w:ascii="黑体" w:eastAsia="黑体" w:hAnsi="黑体"/>
          <w:sz w:val="24"/>
          <w:szCs w:val="24"/>
        </w:rPr>
      </w:pPr>
      <w:r w:rsidRPr="00232FCE">
        <w:rPr>
          <w:rFonts w:ascii="黑体" w:eastAsia="黑体" w:hAnsi="黑体"/>
          <w:sz w:val="24"/>
          <w:szCs w:val="24"/>
        </w:rPr>
        <w:t>1.2</w:t>
      </w:r>
      <w:r w:rsidR="00EE7BD9" w:rsidRPr="00232FCE">
        <w:rPr>
          <w:rFonts w:ascii="黑体" w:eastAsia="黑体" w:hAnsi="黑体" w:hint="eastAsia"/>
          <w:sz w:val="24"/>
          <w:szCs w:val="24"/>
        </w:rPr>
        <w:t>.1</w:t>
      </w:r>
      <w:r w:rsidR="00232FCE" w:rsidRPr="00232FCE">
        <w:rPr>
          <w:rFonts w:ascii="黑体" w:eastAsia="黑体" w:hAnsi="黑体" w:hint="eastAsia"/>
          <w:sz w:val="24"/>
          <w:szCs w:val="24"/>
        </w:rPr>
        <w:t>关于通信方式</w:t>
      </w:r>
    </w:p>
    <w:p w:rsidR="00A967FC" w:rsidRPr="00B838A4" w:rsidRDefault="00A967FC" w:rsidP="00D6609B">
      <w:pPr>
        <w:rPr>
          <w:rFonts w:ascii="宋体" w:hAnsi="宋体"/>
          <w:sz w:val="24"/>
          <w:szCs w:val="24"/>
        </w:rPr>
      </w:pPr>
      <w:r w:rsidRPr="00B838A4">
        <w:rPr>
          <w:rFonts w:ascii="宋体" w:hAnsi="宋体" w:hint="eastAsia"/>
          <w:sz w:val="24"/>
          <w:szCs w:val="24"/>
        </w:rPr>
        <w:tab/>
        <w:t>云服务和手机客户端的通信更多是，客户端请求，云服务响应请求。这样的通信模式，采用HTTP协议更为有效的符合通信的模式，便于开发。</w:t>
      </w:r>
    </w:p>
    <w:p w:rsidR="00557B90" w:rsidRPr="00B838A4" w:rsidRDefault="00557B90" w:rsidP="00557B90">
      <w:pPr>
        <w:rPr>
          <w:rFonts w:ascii="宋体" w:hAnsi="宋体"/>
          <w:sz w:val="24"/>
          <w:szCs w:val="24"/>
        </w:rPr>
      </w:pPr>
      <w:r w:rsidRPr="00B838A4">
        <w:rPr>
          <w:rFonts w:ascii="宋体" w:hAnsi="宋体" w:hint="eastAsia"/>
          <w:sz w:val="24"/>
          <w:szCs w:val="24"/>
        </w:rPr>
        <w:tab/>
      </w:r>
      <w:r w:rsidRPr="00622545">
        <w:rPr>
          <w:sz w:val="24"/>
          <w:szCs w:val="24"/>
        </w:rPr>
        <w:t>HTTP</w:t>
      </w:r>
      <w:r w:rsidRPr="00B838A4">
        <w:rPr>
          <w:rFonts w:ascii="宋体" w:hAnsi="宋体" w:hint="eastAsia"/>
          <w:sz w:val="24"/>
          <w:szCs w:val="24"/>
        </w:rPr>
        <w:t>协议是</w:t>
      </w:r>
      <w:r w:rsidRPr="00622545">
        <w:rPr>
          <w:sz w:val="24"/>
          <w:szCs w:val="24"/>
        </w:rPr>
        <w:t>Hyper Text Transfer Protocol</w:t>
      </w:r>
      <w:r w:rsidRPr="00B838A4">
        <w:rPr>
          <w:rFonts w:ascii="宋体" w:hAnsi="宋体" w:hint="eastAsia"/>
          <w:sz w:val="24"/>
          <w:szCs w:val="24"/>
        </w:rPr>
        <w:t>（超文本传输协议）的缩写,是用于从万维网（</w:t>
      </w:r>
      <w:r w:rsidRPr="00622545">
        <w:rPr>
          <w:sz w:val="24"/>
          <w:szCs w:val="24"/>
        </w:rPr>
        <w:t>WWW:World Wide Web</w:t>
      </w:r>
      <w:r w:rsidRPr="00B838A4">
        <w:rPr>
          <w:rFonts w:ascii="宋体" w:hAnsi="宋体" w:hint="eastAsia"/>
          <w:sz w:val="24"/>
          <w:szCs w:val="24"/>
        </w:rPr>
        <w:t xml:space="preserve"> ）服务器传输超文本到本地浏览器的传送协议。</w:t>
      </w:r>
      <w:r w:rsidRPr="00622545">
        <w:rPr>
          <w:sz w:val="24"/>
          <w:szCs w:val="24"/>
        </w:rPr>
        <w:t>HTTP</w:t>
      </w:r>
      <w:r w:rsidRPr="00B838A4">
        <w:rPr>
          <w:rFonts w:ascii="宋体" w:hAnsi="宋体" w:hint="eastAsia"/>
          <w:sz w:val="24"/>
          <w:szCs w:val="24"/>
        </w:rPr>
        <w:t>是一个基于</w:t>
      </w:r>
      <w:r w:rsidRPr="00622545">
        <w:rPr>
          <w:sz w:val="24"/>
          <w:szCs w:val="24"/>
        </w:rPr>
        <w:t>TCP/IP</w:t>
      </w:r>
      <w:r w:rsidRPr="00B838A4">
        <w:rPr>
          <w:rFonts w:ascii="宋体" w:hAnsi="宋体" w:hint="eastAsia"/>
          <w:sz w:val="24"/>
          <w:szCs w:val="24"/>
        </w:rPr>
        <w:t>通信协议来传递数据（</w:t>
      </w:r>
      <w:r w:rsidRPr="00622545">
        <w:rPr>
          <w:sz w:val="24"/>
          <w:szCs w:val="24"/>
        </w:rPr>
        <w:t>HTML</w:t>
      </w:r>
      <w:r w:rsidRPr="00B838A4">
        <w:rPr>
          <w:rFonts w:ascii="宋体" w:hAnsi="宋体" w:hint="eastAsia"/>
          <w:sz w:val="24"/>
          <w:szCs w:val="24"/>
        </w:rPr>
        <w:t xml:space="preserve"> 文件, 图片文件, 查询结果等）。</w:t>
      </w:r>
      <w:r w:rsidRPr="00622545">
        <w:rPr>
          <w:sz w:val="24"/>
          <w:szCs w:val="24"/>
        </w:rPr>
        <w:t>HTTP</w:t>
      </w:r>
      <w:r w:rsidRPr="00B838A4">
        <w:rPr>
          <w:rFonts w:ascii="宋体" w:hAnsi="宋体" w:hint="eastAsia"/>
          <w:sz w:val="24"/>
          <w:szCs w:val="24"/>
        </w:rPr>
        <w:t>是一个属于应用层的面向对象的协议，由于其简捷、快速的方式，适用于分布式超媒体信息系统。它于1990年提出，经过几年的使用与发展，得到不断地完善和扩展。目前在</w:t>
      </w:r>
      <w:r w:rsidRPr="00622545">
        <w:rPr>
          <w:sz w:val="24"/>
          <w:szCs w:val="24"/>
        </w:rPr>
        <w:t>WWW</w:t>
      </w:r>
      <w:r w:rsidRPr="00B838A4">
        <w:rPr>
          <w:rFonts w:ascii="宋体" w:hAnsi="宋体" w:hint="eastAsia"/>
          <w:sz w:val="24"/>
          <w:szCs w:val="24"/>
        </w:rPr>
        <w:t>中使用的是</w:t>
      </w:r>
      <w:r w:rsidRPr="00622545">
        <w:rPr>
          <w:sz w:val="24"/>
          <w:szCs w:val="24"/>
        </w:rPr>
        <w:t>HTTP/1.0</w:t>
      </w:r>
      <w:r w:rsidRPr="00B838A4">
        <w:rPr>
          <w:rFonts w:ascii="宋体" w:hAnsi="宋体" w:hint="eastAsia"/>
          <w:sz w:val="24"/>
          <w:szCs w:val="24"/>
        </w:rPr>
        <w:t>的第六版，</w:t>
      </w:r>
      <w:r w:rsidRPr="00622545">
        <w:rPr>
          <w:sz w:val="24"/>
          <w:szCs w:val="24"/>
        </w:rPr>
        <w:t>HTTP/1.1</w:t>
      </w:r>
      <w:r w:rsidRPr="00B838A4">
        <w:rPr>
          <w:rFonts w:ascii="宋体" w:hAnsi="宋体" w:hint="eastAsia"/>
          <w:sz w:val="24"/>
          <w:szCs w:val="24"/>
        </w:rPr>
        <w:t>的规范化工作正在进行之中，而且</w:t>
      </w:r>
      <w:r w:rsidRPr="00622545">
        <w:rPr>
          <w:sz w:val="24"/>
          <w:szCs w:val="24"/>
        </w:rPr>
        <w:t>HTTP-NG(Next Generation of HTTP)</w:t>
      </w:r>
      <w:r w:rsidRPr="00B838A4">
        <w:rPr>
          <w:rFonts w:ascii="宋体" w:hAnsi="宋体" w:hint="eastAsia"/>
          <w:sz w:val="24"/>
          <w:szCs w:val="24"/>
        </w:rPr>
        <w:t>的建议已经提出。</w:t>
      </w:r>
    </w:p>
    <w:p w:rsidR="009B3E06" w:rsidRPr="00B838A4" w:rsidRDefault="00557B90" w:rsidP="007F1565">
      <w:pPr>
        <w:ind w:firstLine="420"/>
        <w:rPr>
          <w:rFonts w:ascii="宋体" w:hAnsi="宋体"/>
          <w:sz w:val="24"/>
          <w:szCs w:val="24"/>
        </w:rPr>
      </w:pPr>
      <w:r w:rsidRPr="00622545">
        <w:rPr>
          <w:sz w:val="24"/>
          <w:szCs w:val="24"/>
        </w:rPr>
        <w:t>HTTP</w:t>
      </w:r>
      <w:r w:rsidRPr="00B838A4">
        <w:rPr>
          <w:rFonts w:ascii="宋体" w:hAnsi="宋体" w:hint="eastAsia"/>
          <w:sz w:val="24"/>
          <w:szCs w:val="24"/>
        </w:rPr>
        <w:t>协议工作于客户端-服务端架构为上。手机客户端作为HTTP客户端通过</w:t>
      </w:r>
      <w:r w:rsidRPr="00622545">
        <w:rPr>
          <w:sz w:val="24"/>
          <w:szCs w:val="24"/>
        </w:rPr>
        <w:t>URL</w:t>
      </w:r>
      <w:r w:rsidRPr="00B838A4">
        <w:rPr>
          <w:rFonts w:ascii="宋体" w:hAnsi="宋体" w:hint="eastAsia"/>
          <w:sz w:val="24"/>
          <w:szCs w:val="24"/>
        </w:rPr>
        <w:t>向</w:t>
      </w:r>
      <w:r w:rsidRPr="00622545">
        <w:rPr>
          <w:sz w:val="24"/>
          <w:szCs w:val="24"/>
        </w:rPr>
        <w:t>HTTP</w:t>
      </w:r>
      <w:r w:rsidRPr="00B838A4">
        <w:rPr>
          <w:rFonts w:ascii="宋体" w:hAnsi="宋体" w:hint="eastAsia"/>
          <w:sz w:val="24"/>
          <w:szCs w:val="24"/>
        </w:rPr>
        <w:t>服务端即云服务器发送所有请求。云服务器根据接收到的请求后，向客户端发送响应信息。</w:t>
      </w:r>
    </w:p>
    <w:p w:rsidR="00EC7FEB" w:rsidRPr="00B838A4" w:rsidRDefault="00117AC9" w:rsidP="00A967FC">
      <w:pPr>
        <w:rPr>
          <w:rFonts w:ascii="宋体" w:hAnsi="宋体"/>
          <w:sz w:val="24"/>
          <w:szCs w:val="24"/>
        </w:rPr>
      </w:pPr>
      <w:r w:rsidRPr="00232FCE">
        <w:rPr>
          <w:rFonts w:ascii="黑体" w:eastAsia="黑体" w:hAnsi="黑体"/>
          <w:sz w:val="24"/>
          <w:szCs w:val="24"/>
        </w:rPr>
        <w:t>1.2</w:t>
      </w:r>
      <w:r w:rsidRPr="00232FCE">
        <w:rPr>
          <w:rFonts w:ascii="黑体" w:eastAsia="黑体" w:hAnsi="黑体" w:hint="eastAsia"/>
          <w:sz w:val="24"/>
          <w:szCs w:val="24"/>
        </w:rPr>
        <w:t>.</w:t>
      </w:r>
      <w:r w:rsidR="00EE7BD9" w:rsidRPr="00232FCE">
        <w:rPr>
          <w:rFonts w:ascii="黑体" w:eastAsia="黑体" w:hAnsi="黑体" w:hint="eastAsia"/>
          <w:sz w:val="24"/>
          <w:szCs w:val="24"/>
        </w:rPr>
        <w:t>2</w:t>
      </w:r>
      <w:r w:rsidR="00EC7FEB" w:rsidRPr="00232FCE">
        <w:rPr>
          <w:rFonts w:ascii="黑体" w:eastAsia="黑体" w:hAnsi="黑体" w:hint="eastAsia"/>
          <w:sz w:val="24"/>
          <w:szCs w:val="24"/>
        </w:rPr>
        <w:t>关于数据打包</w:t>
      </w:r>
    </w:p>
    <w:p w:rsidR="00EC7FEB" w:rsidRPr="00B838A4" w:rsidRDefault="00EC7FEB" w:rsidP="00F06C2F">
      <w:pPr>
        <w:ind w:firstLine="420"/>
        <w:rPr>
          <w:rFonts w:ascii="宋体" w:hAnsi="宋体"/>
          <w:sz w:val="24"/>
          <w:szCs w:val="24"/>
        </w:rPr>
      </w:pPr>
      <w:r w:rsidRPr="00B838A4">
        <w:rPr>
          <w:rFonts w:ascii="宋体" w:hAnsi="宋体" w:hint="eastAsia"/>
          <w:sz w:val="24"/>
          <w:szCs w:val="24"/>
        </w:rPr>
        <w:t>可扩展标记语言，标准通用标记语言的子集，是一种用于标记电子文件使其具有结构性的标记语言。在电子计算机中，标记指计算机所能理解的信息符号，通过此种标记，计算机之间可以处理包含各种的信息比如文章等。它可以用来标记数据、定义数据类型，是一种允许用户对自己的标记语言进行定义的源语言。 它非常适合万维网传输，提供统一的方法来描述和交换独立于应用程序或供应商的结构化数据。</w:t>
      </w:r>
    </w:p>
    <w:p w:rsidR="00EC7FEB" w:rsidRPr="00232FCE" w:rsidRDefault="00117AC9" w:rsidP="00A967FC">
      <w:pPr>
        <w:rPr>
          <w:rFonts w:ascii="黑体" w:eastAsia="黑体" w:hAnsi="黑体"/>
          <w:sz w:val="24"/>
          <w:szCs w:val="24"/>
        </w:rPr>
      </w:pPr>
      <w:r w:rsidRPr="00232FCE">
        <w:rPr>
          <w:rFonts w:ascii="黑体" w:eastAsia="黑体" w:hAnsi="黑体"/>
          <w:sz w:val="24"/>
          <w:szCs w:val="24"/>
        </w:rPr>
        <w:t>1.</w:t>
      </w:r>
      <w:r w:rsidR="00EE7BD9" w:rsidRPr="00232FCE">
        <w:rPr>
          <w:rFonts w:ascii="黑体" w:eastAsia="黑体" w:hAnsi="黑体" w:hint="eastAsia"/>
          <w:sz w:val="24"/>
          <w:szCs w:val="24"/>
        </w:rPr>
        <w:t>2.3</w:t>
      </w:r>
      <w:r w:rsidR="00232FCE">
        <w:rPr>
          <w:rFonts w:ascii="黑体" w:eastAsia="黑体" w:hAnsi="黑体" w:hint="eastAsia"/>
          <w:sz w:val="24"/>
          <w:szCs w:val="24"/>
        </w:rPr>
        <w:t>关于加密算法</w:t>
      </w:r>
    </w:p>
    <w:p w:rsidR="00EC7FEB" w:rsidRDefault="00EC7FEB" w:rsidP="00F06C2F">
      <w:pPr>
        <w:ind w:firstLine="420"/>
        <w:rPr>
          <w:rFonts w:ascii="宋体" w:hAnsi="宋体"/>
          <w:sz w:val="24"/>
          <w:szCs w:val="24"/>
        </w:rPr>
      </w:pPr>
      <w:r w:rsidRPr="00B838A4">
        <w:rPr>
          <w:rFonts w:ascii="宋体" w:hAnsi="宋体" w:hint="eastAsia"/>
          <w:sz w:val="24"/>
          <w:szCs w:val="24"/>
        </w:rPr>
        <w:t>高级加密标准（英语：</w:t>
      </w:r>
      <w:r w:rsidRPr="00622545">
        <w:rPr>
          <w:sz w:val="24"/>
          <w:szCs w:val="24"/>
        </w:rPr>
        <w:t>Advanced Encryption Standard</w:t>
      </w:r>
      <w:r w:rsidRPr="00B838A4">
        <w:rPr>
          <w:rFonts w:ascii="宋体" w:hAnsi="宋体" w:hint="eastAsia"/>
          <w:sz w:val="24"/>
          <w:szCs w:val="24"/>
        </w:rPr>
        <w:t>，缩写：</w:t>
      </w:r>
      <w:r w:rsidRPr="00622545">
        <w:rPr>
          <w:sz w:val="24"/>
          <w:szCs w:val="24"/>
        </w:rPr>
        <w:t>AES</w:t>
      </w:r>
      <w:r w:rsidRPr="00B838A4">
        <w:rPr>
          <w:rFonts w:ascii="宋体" w:hAnsi="宋体" w:hint="eastAsia"/>
          <w:sz w:val="24"/>
          <w:szCs w:val="24"/>
        </w:rPr>
        <w:t>），在密码学中又称</w:t>
      </w:r>
      <w:r w:rsidRPr="00622545">
        <w:rPr>
          <w:sz w:val="24"/>
          <w:szCs w:val="24"/>
        </w:rPr>
        <w:t>Rijndael</w:t>
      </w:r>
      <w:r w:rsidRPr="00B838A4">
        <w:rPr>
          <w:rFonts w:ascii="宋体" w:hAnsi="宋体" w:hint="eastAsia"/>
          <w:sz w:val="24"/>
          <w:szCs w:val="24"/>
        </w:rPr>
        <w:t>加密法，是美国联邦政府采用的一种区块加密标准。这个标准用来替代原先的</w:t>
      </w:r>
      <w:r w:rsidRPr="00622545">
        <w:rPr>
          <w:sz w:val="24"/>
          <w:szCs w:val="24"/>
        </w:rPr>
        <w:t>DES</w:t>
      </w:r>
      <w:r w:rsidRPr="00B838A4">
        <w:rPr>
          <w:rFonts w:ascii="宋体" w:hAnsi="宋体" w:hint="eastAsia"/>
          <w:sz w:val="24"/>
          <w:szCs w:val="24"/>
        </w:rPr>
        <w:t>，已经被多方分析且广为全世界所使用。经过五年的甄选流程，高级加密标准由美国国家标准与技术研究院（</w:t>
      </w:r>
      <w:r w:rsidRPr="00985266">
        <w:rPr>
          <w:sz w:val="24"/>
          <w:szCs w:val="24"/>
        </w:rPr>
        <w:t>NIST</w:t>
      </w:r>
      <w:r w:rsidRPr="00B838A4">
        <w:rPr>
          <w:rFonts w:ascii="宋体" w:hAnsi="宋体" w:hint="eastAsia"/>
          <w:sz w:val="24"/>
          <w:szCs w:val="24"/>
        </w:rPr>
        <w:t>）于2001年11月26日发布于</w:t>
      </w:r>
      <w:r w:rsidRPr="00622545">
        <w:rPr>
          <w:sz w:val="24"/>
          <w:szCs w:val="24"/>
        </w:rPr>
        <w:t>FIPS PUB 197</w:t>
      </w:r>
      <w:r w:rsidRPr="00B838A4">
        <w:rPr>
          <w:rFonts w:ascii="宋体" w:hAnsi="宋体" w:hint="eastAsia"/>
          <w:sz w:val="24"/>
          <w:szCs w:val="24"/>
        </w:rPr>
        <w:t>，并在2002年5月26日成为有效的标准。2006年，高</w:t>
      </w:r>
      <w:r w:rsidRPr="00B838A4">
        <w:rPr>
          <w:rFonts w:ascii="宋体" w:hAnsi="宋体" w:hint="eastAsia"/>
          <w:sz w:val="24"/>
          <w:szCs w:val="24"/>
        </w:rPr>
        <w:lastRenderedPageBreak/>
        <w:t>级加密标准已然成为对称密钥加密中最流行的算法之一。</w:t>
      </w:r>
    </w:p>
    <w:p w:rsidR="00B838A4" w:rsidRDefault="00B838A4" w:rsidP="00B838A4">
      <w:pPr>
        <w:rPr>
          <w:rFonts w:ascii="宋体" w:hAnsi="宋体"/>
          <w:sz w:val="24"/>
          <w:szCs w:val="24"/>
        </w:rPr>
      </w:pPr>
      <w:r>
        <w:rPr>
          <w:rFonts w:ascii="宋体" w:hAnsi="宋体" w:hint="eastAsia"/>
          <w:sz w:val="24"/>
          <w:szCs w:val="24"/>
        </w:rPr>
        <w:t>云平台对数据的处理流程</w:t>
      </w:r>
      <w:r w:rsidRPr="00B838A4">
        <w:rPr>
          <w:rFonts w:ascii="宋体" w:hAnsi="宋体" w:hint="eastAsia"/>
          <w:sz w:val="24"/>
          <w:szCs w:val="24"/>
        </w:rPr>
        <w:t>如图</w:t>
      </w:r>
      <w:r w:rsidR="00EE7BD9">
        <w:rPr>
          <w:rFonts w:ascii="宋体" w:hAnsi="宋体" w:hint="eastAsia"/>
          <w:sz w:val="24"/>
          <w:szCs w:val="24"/>
        </w:rPr>
        <w:t>3</w:t>
      </w:r>
      <w:r>
        <w:rPr>
          <w:rFonts w:ascii="宋体" w:hAnsi="宋体" w:hint="eastAsia"/>
          <w:sz w:val="24"/>
          <w:szCs w:val="24"/>
        </w:rPr>
        <w:t>-</w:t>
      </w:r>
      <w:r w:rsidR="00EE7BD9">
        <w:rPr>
          <w:rFonts w:ascii="宋体" w:hAnsi="宋体" w:hint="eastAsia"/>
          <w:sz w:val="24"/>
          <w:szCs w:val="24"/>
        </w:rPr>
        <w:t>3</w:t>
      </w:r>
      <w:r w:rsidRPr="00B838A4">
        <w:rPr>
          <w:rFonts w:ascii="宋体" w:hAnsi="宋体" w:hint="eastAsia"/>
          <w:sz w:val="24"/>
          <w:szCs w:val="24"/>
        </w:rPr>
        <w:t>所示。</w:t>
      </w:r>
    </w:p>
    <w:p w:rsidR="00F22A60" w:rsidRDefault="00F22A60" w:rsidP="00B838A4">
      <w:pPr>
        <w:rPr>
          <w:rFonts w:ascii="宋体" w:hAnsi="宋体"/>
          <w:sz w:val="24"/>
          <w:szCs w:val="24"/>
        </w:rPr>
      </w:pPr>
      <w:r>
        <w:rPr>
          <w:rFonts w:ascii="宋体" w:hAnsi="宋体" w:hint="eastAsia"/>
          <w:sz w:val="24"/>
          <w:szCs w:val="24"/>
        </w:rPr>
        <w:t>云平台和手机</w:t>
      </w:r>
      <w:r w:rsidRPr="00985266">
        <w:rPr>
          <w:sz w:val="24"/>
          <w:szCs w:val="24"/>
        </w:rPr>
        <w:t>APP</w:t>
      </w:r>
      <w:r>
        <w:rPr>
          <w:rFonts w:ascii="宋体" w:hAnsi="宋体" w:hint="eastAsia"/>
          <w:sz w:val="24"/>
          <w:szCs w:val="24"/>
        </w:rPr>
        <w:t>的通信流程如图</w:t>
      </w:r>
      <w:r w:rsidR="00EE7BD9">
        <w:rPr>
          <w:rFonts w:ascii="宋体" w:hAnsi="宋体" w:hint="eastAsia"/>
          <w:sz w:val="24"/>
          <w:szCs w:val="24"/>
        </w:rPr>
        <w:t>3</w:t>
      </w:r>
      <w:r>
        <w:rPr>
          <w:rFonts w:ascii="宋体" w:hAnsi="宋体" w:hint="eastAsia"/>
          <w:sz w:val="24"/>
          <w:szCs w:val="24"/>
        </w:rPr>
        <w:t>-</w:t>
      </w:r>
      <w:r w:rsidR="00EE7BD9">
        <w:rPr>
          <w:rFonts w:ascii="宋体" w:hAnsi="宋体" w:hint="eastAsia"/>
          <w:sz w:val="24"/>
          <w:szCs w:val="24"/>
        </w:rPr>
        <w:t>4</w:t>
      </w:r>
      <w:r>
        <w:rPr>
          <w:rFonts w:ascii="宋体" w:hAnsi="宋体" w:hint="eastAsia"/>
          <w:sz w:val="24"/>
          <w:szCs w:val="24"/>
        </w:rPr>
        <w:t>所示。</w:t>
      </w:r>
    </w:p>
    <w:p w:rsidR="00B838A4" w:rsidRDefault="00B838A4" w:rsidP="00B838A4">
      <w:pPr>
        <w:rPr>
          <w:rFonts w:ascii="宋体" w:hAnsi="宋体"/>
          <w:sz w:val="24"/>
          <w:szCs w:val="24"/>
        </w:rPr>
      </w:pPr>
    </w:p>
    <w:p w:rsidR="00B838A4" w:rsidRDefault="00B838A4" w:rsidP="00B838A4">
      <w:pPr>
        <w:jc w:val="center"/>
      </w:pPr>
      <w:r>
        <w:object w:dxaOrig="12001" w:dyaOrig="1726">
          <v:shape id="_x0000_i1029" type="#_x0000_t75" style="width:415.3pt;height:59.9pt" o:ole="">
            <v:imagedata r:id="rId15" o:title=""/>
          </v:shape>
          <o:OLEObject Type="Embed" ProgID="Visio.Drawing.15" ShapeID="_x0000_i1029" DrawAspect="Content" ObjectID="_1551637558" r:id="rId16"/>
        </w:object>
      </w:r>
    </w:p>
    <w:p w:rsidR="00B838A4" w:rsidRDefault="00B838A4" w:rsidP="00B838A4">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.3</w:t>
      </w:r>
      <w:r w:rsidRPr="00932BE0">
        <w:rPr>
          <w:rFonts w:ascii="宋体" w:hAnsi="宋体" w:hint="eastAsia"/>
          <w:szCs w:val="21"/>
        </w:rPr>
        <w:t xml:space="preserve"> </w:t>
      </w:r>
      <w:r w:rsidR="00F22A60" w:rsidRPr="00F22A60">
        <w:rPr>
          <w:rFonts w:ascii="宋体" w:hAnsi="宋体" w:hint="eastAsia"/>
          <w:szCs w:val="21"/>
        </w:rPr>
        <w:t>云平台数据处理流程</w:t>
      </w:r>
    </w:p>
    <w:p w:rsidR="00B838A4" w:rsidRDefault="00B838A4" w:rsidP="00B838A4">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3</w:t>
      </w:r>
      <w:r w:rsidRPr="00DC1723">
        <w:t xml:space="preserve"> </w:t>
      </w:r>
      <w:r>
        <w:t xml:space="preserve"> </w:t>
      </w:r>
      <w:r w:rsidR="00F22A60" w:rsidRPr="00F22A60">
        <w:rPr>
          <w:sz w:val="24"/>
          <w:szCs w:val="24"/>
        </w:rPr>
        <w:t>Cloud platform data processing flow</w:t>
      </w:r>
    </w:p>
    <w:p w:rsidR="00B838A4" w:rsidRDefault="00B838A4" w:rsidP="00B838A4">
      <w:pPr>
        <w:rPr>
          <w:rFonts w:ascii="宋体" w:hAnsi="宋体"/>
          <w:sz w:val="24"/>
          <w:szCs w:val="24"/>
        </w:rPr>
      </w:pPr>
    </w:p>
    <w:p w:rsidR="00B838A4" w:rsidRDefault="00B838A4" w:rsidP="00B838A4">
      <w:pPr>
        <w:jc w:val="center"/>
      </w:pPr>
      <w:r>
        <w:object w:dxaOrig="6106" w:dyaOrig="2131">
          <v:shape id="_x0000_i1030" type="#_x0000_t75" style="width:305.3pt;height:106.55pt" o:ole="">
            <v:imagedata r:id="rId17" o:title=""/>
          </v:shape>
          <o:OLEObject Type="Embed" ProgID="Visio.Drawing.15" ShapeID="_x0000_i1030" DrawAspect="Content" ObjectID="_1551637559" r:id="rId18"/>
        </w:object>
      </w:r>
    </w:p>
    <w:p w:rsidR="00F22A60" w:rsidRDefault="00F22A60" w:rsidP="00F22A60">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4</w:t>
      </w:r>
      <w:r w:rsidRPr="00932BE0">
        <w:rPr>
          <w:rFonts w:ascii="宋体" w:hAnsi="宋体" w:hint="eastAsia"/>
          <w:szCs w:val="21"/>
        </w:rPr>
        <w:t xml:space="preserve"> </w:t>
      </w:r>
      <w:r w:rsidRPr="00F22A60">
        <w:rPr>
          <w:rFonts w:ascii="宋体" w:hAnsi="宋体" w:hint="eastAsia"/>
          <w:szCs w:val="21"/>
        </w:rPr>
        <w:t>云平台和手机APP的通信</w:t>
      </w:r>
    </w:p>
    <w:p w:rsidR="00F22A60" w:rsidRDefault="00F22A60" w:rsidP="00F22A60">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4</w:t>
      </w:r>
      <w:r w:rsidRPr="00DC1723">
        <w:t xml:space="preserve"> </w:t>
      </w:r>
      <w:r>
        <w:t xml:space="preserve"> </w:t>
      </w:r>
      <w:r w:rsidRPr="00F22A60">
        <w:rPr>
          <w:sz w:val="24"/>
          <w:szCs w:val="24"/>
        </w:rPr>
        <w:t>Cloud platform and mobile phone APP communication</w:t>
      </w:r>
    </w:p>
    <w:p w:rsidR="00C3339B" w:rsidRDefault="00C3339B" w:rsidP="00F22A60">
      <w:pPr>
        <w:ind w:firstLine="420"/>
        <w:jc w:val="center"/>
        <w:rPr>
          <w:sz w:val="24"/>
          <w:szCs w:val="24"/>
        </w:rPr>
      </w:pPr>
    </w:p>
    <w:p w:rsidR="00557B90" w:rsidRPr="00B838A4" w:rsidRDefault="00557B90" w:rsidP="001D5F63">
      <w:pPr>
        <w:ind w:firstLine="420"/>
        <w:jc w:val="left"/>
        <w:rPr>
          <w:rFonts w:ascii="宋体" w:hAnsi="宋体"/>
          <w:sz w:val="24"/>
          <w:szCs w:val="24"/>
        </w:rPr>
      </w:pPr>
      <w:r w:rsidRPr="00B838A4">
        <w:rPr>
          <w:rFonts w:ascii="宋体" w:hAnsi="宋体" w:hint="eastAsia"/>
          <w:sz w:val="24"/>
          <w:szCs w:val="24"/>
        </w:rPr>
        <w:t>主要研究内容为：</w:t>
      </w:r>
    </w:p>
    <w:p w:rsidR="00557B90" w:rsidRPr="00B838A4" w:rsidRDefault="00557B90" w:rsidP="00C3339B">
      <w:pPr>
        <w:pStyle w:val="a9"/>
        <w:numPr>
          <w:ilvl w:val="0"/>
          <w:numId w:val="6"/>
        </w:numPr>
        <w:ind w:firstLineChars="0"/>
        <w:jc w:val="left"/>
        <w:rPr>
          <w:rFonts w:ascii="宋体" w:hAnsi="宋体"/>
          <w:sz w:val="24"/>
          <w:szCs w:val="24"/>
        </w:rPr>
      </w:pPr>
      <w:r w:rsidRPr="00985266">
        <w:rPr>
          <w:sz w:val="24"/>
          <w:szCs w:val="24"/>
        </w:rPr>
        <w:t>HTTP</w:t>
      </w:r>
      <w:r w:rsidRPr="00B838A4">
        <w:rPr>
          <w:rFonts w:ascii="宋体" w:hAnsi="宋体" w:hint="eastAsia"/>
          <w:sz w:val="24"/>
          <w:szCs w:val="24"/>
        </w:rPr>
        <w:t>协议</w:t>
      </w:r>
    </w:p>
    <w:p w:rsidR="00557B90" w:rsidRPr="00B838A4" w:rsidRDefault="00557B90" w:rsidP="00C3339B">
      <w:pPr>
        <w:pStyle w:val="a9"/>
        <w:numPr>
          <w:ilvl w:val="0"/>
          <w:numId w:val="6"/>
        </w:numPr>
        <w:ind w:firstLineChars="0"/>
        <w:jc w:val="left"/>
        <w:rPr>
          <w:rFonts w:ascii="宋体" w:hAnsi="宋体"/>
          <w:sz w:val="24"/>
          <w:szCs w:val="24"/>
        </w:rPr>
      </w:pPr>
      <w:r w:rsidRPr="00985266">
        <w:rPr>
          <w:sz w:val="24"/>
          <w:szCs w:val="24"/>
        </w:rPr>
        <w:t>XML</w:t>
      </w:r>
      <w:r w:rsidRPr="00985266">
        <w:rPr>
          <w:sz w:val="24"/>
          <w:szCs w:val="24"/>
        </w:rPr>
        <w:t>、</w:t>
      </w:r>
      <w:r w:rsidRPr="00985266">
        <w:rPr>
          <w:sz w:val="24"/>
          <w:szCs w:val="24"/>
        </w:rPr>
        <w:t>JSON</w:t>
      </w:r>
      <w:r w:rsidRPr="00B838A4">
        <w:rPr>
          <w:rFonts w:ascii="宋体" w:hAnsi="宋体" w:hint="eastAsia"/>
          <w:sz w:val="24"/>
          <w:szCs w:val="24"/>
        </w:rPr>
        <w:t>协议</w:t>
      </w:r>
    </w:p>
    <w:p w:rsidR="00D70635" w:rsidRDefault="00557B90" w:rsidP="00DD33D4">
      <w:pPr>
        <w:pStyle w:val="a9"/>
        <w:numPr>
          <w:ilvl w:val="0"/>
          <w:numId w:val="6"/>
        </w:numPr>
        <w:ind w:firstLineChars="0"/>
        <w:jc w:val="left"/>
        <w:rPr>
          <w:rFonts w:ascii="宋体" w:hAnsi="宋体"/>
          <w:sz w:val="24"/>
          <w:szCs w:val="24"/>
        </w:rPr>
      </w:pPr>
      <w:r w:rsidRPr="00985266">
        <w:rPr>
          <w:sz w:val="24"/>
          <w:szCs w:val="24"/>
        </w:rPr>
        <w:t>AES</w:t>
      </w:r>
      <w:r w:rsidR="00A967FC" w:rsidRPr="00985266">
        <w:rPr>
          <w:sz w:val="24"/>
          <w:szCs w:val="24"/>
        </w:rPr>
        <w:t>、</w:t>
      </w:r>
      <w:r w:rsidR="00A967FC" w:rsidRPr="00985266">
        <w:rPr>
          <w:sz w:val="24"/>
          <w:szCs w:val="24"/>
        </w:rPr>
        <w:t>RSA</w:t>
      </w:r>
      <w:r w:rsidRPr="00B838A4">
        <w:rPr>
          <w:rFonts w:ascii="宋体" w:hAnsi="宋体" w:hint="eastAsia"/>
          <w:sz w:val="24"/>
          <w:szCs w:val="24"/>
        </w:rPr>
        <w:t>加密算法</w:t>
      </w:r>
    </w:p>
    <w:p w:rsidR="00DD33D4" w:rsidRPr="00524CE8" w:rsidRDefault="00DD33D4" w:rsidP="00524CE8">
      <w:pPr>
        <w:ind w:left="420"/>
        <w:jc w:val="left"/>
        <w:rPr>
          <w:rFonts w:ascii="宋体" w:hAnsi="宋体"/>
          <w:sz w:val="24"/>
          <w:szCs w:val="24"/>
        </w:rPr>
      </w:pPr>
    </w:p>
    <w:p w:rsidR="002D7083" w:rsidRPr="00232FCE" w:rsidRDefault="00EE7BD9" w:rsidP="002D7083">
      <w:pPr>
        <w:rPr>
          <w:rFonts w:ascii="黑体" w:eastAsia="黑体" w:hAnsi="黑体"/>
          <w:sz w:val="28"/>
          <w:szCs w:val="28"/>
        </w:rPr>
      </w:pPr>
      <w:r w:rsidRPr="00232FCE">
        <w:rPr>
          <w:rFonts w:ascii="黑体" w:eastAsia="黑体" w:hAnsi="黑体" w:hint="eastAsia"/>
          <w:sz w:val="28"/>
          <w:szCs w:val="28"/>
        </w:rPr>
        <w:t>2</w:t>
      </w:r>
      <w:r w:rsidR="00232FCE" w:rsidRPr="00232FCE">
        <w:rPr>
          <w:rFonts w:ascii="黑体" w:eastAsia="黑体" w:hAnsi="黑体" w:hint="eastAsia"/>
          <w:sz w:val="28"/>
          <w:szCs w:val="28"/>
        </w:rPr>
        <w:t>.</w:t>
      </w:r>
      <w:r w:rsidR="002D7083" w:rsidRPr="00232FCE">
        <w:rPr>
          <w:rFonts w:ascii="黑体" w:eastAsia="黑体" w:hAnsi="黑体"/>
          <w:sz w:val="28"/>
          <w:szCs w:val="28"/>
        </w:rPr>
        <w:t xml:space="preserve"> </w:t>
      </w:r>
      <w:r w:rsidR="002D7083" w:rsidRPr="00232FCE">
        <w:rPr>
          <w:rFonts w:ascii="黑体" w:eastAsia="黑体" w:hAnsi="黑体" w:hint="eastAsia"/>
          <w:sz w:val="28"/>
          <w:szCs w:val="28"/>
        </w:rPr>
        <w:t>后端数据库方案</w:t>
      </w:r>
    </w:p>
    <w:p w:rsidR="002D7083" w:rsidRPr="00B838A4" w:rsidRDefault="002D7083" w:rsidP="002D7083">
      <w:pPr>
        <w:rPr>
          <w:rFonts w:ascii="宋体" w:hAnsi="宋体"/>
          <w:sz w:val="24"/>
          <w:szCs w:val="24"/>
        </w:rPr>
      </w:pPr>
      <w:r w:rsidRPr="00B838A4">
        <w:rPr>
          <w:rFonts w:ascii="宋体" w:hAnsi="宋体" w:hint="eastAsia"/>
          <w:sz w:val="24"/>
          <w:szCs w:val="24"/>
        </w:rPr>
        <w:tab/>
        <w:t>由于智能甲烷检测装置向云服务上报的信息，如果在服务程序里直接存储数据，程序运行是在内存中保存的，在程序关闭时，数据会丢失。这里采用了数据库的方案。</w:t>
      </w:r>
    </w:p>
    <w:p w:rsidR="002D7083" w:rsidRPr="00B838A4" w:rsidRDefault="002D7083" w:rsidP="002D7083">
      <w:pPr>
        <w:ind w:firstLine="420"/>
        <w:rPr>
          <w:rFonts w:ascii="宋体" w:hAnsi="宋体"/>
          <w:sz w:val="24"/>
          <w:szCs w:val="24"/>
        </w:rPr>
      </w:pPr>
      <w:r w:rsidRPr="00232FCE">
        <w:rPr>
          <w:sz w:val="24"/>
          <w:szCs w:val="24"/>
        </w:rPr>
        <w:t>MySQL</w:t>
      </w:r>
      <w:r w:rsidRPr="00B838A4">
        <w:rPr>
          <w:rFonts w:ascii="宋体" w:hAnsi="宋体" w:hint="eastAsia"/>
          <w:sz w:val="24"/>
          <w:szCs w:val="24"/>
        </w:rPr>
        <w:t>是一个关系型数据库管理系统，由瑞典</w:t>
      </w:r>
      <w:r w:rsidRPr="00232FCE">
        <w:rPr>
          <w:sz w:val="24"/>
          <w:szCs w:val="24"/>
        </w:rPr>
        <w:t>MySQL AB</w:t>
      </w:r>
      <w:r w:rsidRPr="00B838A4">
        <w:rPr>
          <w:rFonts w:ascii="宋体" w:hAnsi="宋体" w:hint="eastAsia"/>
          <w:sz w:val="24"/>
          <w:szCs w:val="24"/>
        </w:rPr>
        <w:t xml:space="preserve"> 公司开发，目前属于 </w:t>
      </w:r>
      <w:r w:rsidRPr="00232FCE">
        <w:rPr>
          <w:sz w:val="24"/>
          <w:szCs w:val="24"/>
        </w:rPr>
        <w:t>Oracle</w:t>
      </w:r>
      <w:r w:rsidRPr="00B838A4">
        <w:rPr>
          <w:rFonts w:ascii="宋体" w:hAnsi="宋体" w:hint="eastAsia"/>
          <w:sz w:val="24"/>
          <w:szCs w:val="24"/>
        </w:rPr>
        <w:t xml:space="preserve"> 旗下产品。</w:t>
      </w:r>
      <w:r w:rsidRPr="00232FCE">
        <w:rPr>
          <w:sz w:val="24"/>
          <w:szCs w:val="24"/>
        </w:rPr>
        <w:t>MySQL</w:t>
      </w:r>
      <w:r w:rsidRPr="00B838A4">
        <w:rPr>
          <w:rFonts w:ascii="宋体" w:hAnsi="宋体" w:hint="eastAsia"/>
          <w:sz w:val="24"/>
          <w:szCs w:val="24"/>
        </w:rPr>
        <w:t xml:space="preserve"> 是最流行的关系型数据库管理系统之一，在 </w:t>
      </w:r>
      <w:r w:rsidRPr="00232FCE">
        <w:rPr>
          <w:sz w:val="24"/>
          <w:szCs w:val="24"/>
        </w:rPr>
        <w:t>WEB</w:t>
      </w:r>
      <w:r w:rsidRPr="00B838A4">
        <w:rPr>
          <w:rFonts w:ascii="宋体" w:hAnsi="宋体" w:hint="eastAsia"/>
          <w:sz w:val="24"/>
          <w:szCs w:val="24"/>
        </w:rPr>
        <w:t xml:space="preserve"> 应用方面，</w:t>
      </w:r>
      <w:r w:rsidRPr="00232FCE">
        <w:rPr>
          <w:sz w:val="24"/>
          <w:szCs w:val="24"/>
        </w:rPr>
        <w:t>MySQL</w:t>
      </w:r>
      <w:r w:rsidRPr="00B838A4">
        <w:rPr>
          <w:rFonts w:ascii="宋体" w:hAnsi="宋体" w:hint="eastAsia"/>
          <w:sz w:val="24"/>
          <w:szCs w:val="24"/>
        </w:rPr>
        <w:t xml:space="preserve">是最好的 </w:t>
      </w:r>
      <w:r w:rsidRPr="00232FCE">
        <w:rPr>
          <w:sz w:val="24"/>
          <w:szCs w:val="24"/>
        </w:rPr>
        <w:t>RDBMS (Relational Database Management System</w:t>
      </w:r>
      <w:r w:rsidRPr="00B838A4">
        <w:rPr>
          <w:rFonts w:ascii="宋体" w:hAnsi="宋体" w:hint="eastAsia"/>
          <w:sz w:val="24"/>
          <w:szCs w:val="24"/>
        </w:rPr>
        <w:t>，关系数据库管理系统) 应用软件。MySQL是一种关系数据库管理系统，关系数据库将数据保存在不同的表中，而不是将所有数据放在一个大仓库内，这样就增加了速度并提高了灵活性。</w:t>
      </w:r>
    </w:p>
    <w:p w:rsidR="002D7083" w:rsidRPr="00B838A4" w:rsidRDefault="002D7083" w:rsidP="002D7083">
      <w:pPr>
        <w:ind w:firstLine="420"/>
        <w:rPr>
          <w:rFonts w:ascii="宋体" w:hAnsi="宋体"/>
          <w:sz w:val="24"/>
          <w:szCs w:val="24"/>
        </w:rPr>
      </w:pPr>
      <w:r w:rsidRPr="00232FCE">
        <w:rPr>
          <w:sz w:val="24"/>
          <w:szCs w:val="24"/>
        </w:rPr>
        <w:t>MySQL</w:t>
      </w:r>
      <w:r w:rsidRPr="00B838A4">
        <w:rPr>
          <w:rFonts w:ascii="宋体" w:hAnsi="宋体" w:hint="eastAsia"/>
          <w:sz w:val="24"/>
          <w:szCs w:val="24"/>
        </w:rPr>
        <w:t xml:space="preserve">所使用的 </w:t>
      </w:r>
      <w:r w:rsidRPr="00232FCE">
        <w:rPr>
          <w:sz w:val="24"/>
          <w:szCs w:val="24"/>
        </w:rPr>
        <w:t xml:space="preserve">SQL </w:t>
      </w:r>
      <w:r w:rsidRPr="00B838A4">
        <w:rPr>
          <w:rFonts w:ascii="宋体" w:hAnsi="宋体" w:hint="eastAsia"/>
          <w:sz w:val="24"/>
          <w:szCs w:val="24"/>
        </w:rPr>
        <w:t>语言是用于访问数据库的最常用标准化语言。</w:t>
      </w:r>
    </w:p>
    <w:p w:rsidR="002D7083" w:rsidRPr="00B838A4" w:rsidRDefault="002D7083" w:rsidP="002D7083">
      <w:pPr>
        <w:ind w:firstLine="420"/>
        <w:rPr>
          <w:rFonts w:ascii="宋体" w:hAnsi="宋体"/>
          <w:sz w:val="24"/>
          <w:szCs w:val="24"/>
        </w:rPr>
      </w:pPr>
      <w:r w:rsidRPr="00B838A4">
        <w:rPr>
          <w:rFonts w:ascii="宋体" w:hAnsi="宋体" w:hint="eastAsia"/>
          <w:sz w:val="24"/>
          <w:szCs w:val="24"/>
        </w:rPr>
        <w:t>主要研究内容为：</w:t>
      </w:r>
    </w:p>
    <w:p w:rsidR="002D7083" w:rsidRPr="00B838A4" w:rsidRDefault="002D7083" w:rsidP="002D7083">
      <w:pPr>
        <w:pStyle w:val="a9"/>
        <w:numPr>
          <w:ilvl w:val="0"/>
          <w:numId w:val="7"/>
        </w:numPr>
        <w:ind w:firstLineChars="0"/>
        <w:rPr>
          <w:rFonts w:ascii="宋体" w:hAnsi="宋体"/>
          <w:sz w:val="24"/>
          <w:szCs w:val="24"/>
        </w:rPr>
      </w:pPr>
      <w:r w:rsidRPr="00B838A4">
        <w:rPr>
          <w:rFonts w:ascii="宋体" w:hAnsi="宋体" w:hint="eastAsia"/>
          <w:sz w:val="24"/>
          <w:szCs w:val="24"/>
        </w:rPr>
        <w:t>数据库的连接与使用</w:t>
      </w:r>
    </w:p>
    <w:p w:rsidR="007F1565" w:rsidRPr="00B838A4" w:rsidRDefault="00232FCE" w:rsidP="007F1565">
      <w:pPr>
        <w:pStyle w:val="a9"/>
        <w:numPr>
          <w:ilvl w:val="0"/>
          <w:numId w:val="7"/>
        </w:numPr>
        <w:ind w:firstLineChars="0"/>
        <w:rPr>
          <w:rFonts w:ascii="宋体" w:hAnsi="宋体"/>
          <w:sz w:val="24"/>
          <w:szCs w:val="24"/>
        </w:rPr>
      </w:pPr>
      <w:r>
        <w:rPr>
          <w:rFonts w:hint="eastAsia"/>
          <w:sz w:val="24"/>
          <w:szCs w:val="24"/>
        </w:rPr>
        <w:t>S</w:t>
      </w:r>
      <w:r>
        <w:rPr>
          <w:sz w:val="24"/>
          <w:szCs w:val="24"/>
        </w:rPr>
        <w:t>Ql</w:t>
      </w:r>
      <w:r w:rsidR="002D7083" w:rsidRPr="00B838A4">
        <w:rPr>
          <w:rFonts w:ascii="宋体" w:hAnsi="宋体" w:hint="eastAsia"/>
          <w:sz w:val="24"/>
          <w:szCs w:val="24"/>
        </w:rPr>
        <w:t>语句的编写</w:t>
      </w:r>
    </w:p>
    <w:p w:rsidR="007F1565" w:rsidRDefault="007F1565" w:rsidP="007F1565">
      <w:pPr>
        <w:rPr>
          <w:sz w:val="24"/>
          <w:szCs w:val="24"/>
        </w:rPr>
      </w:pPr>
    </w:p>
    <w:p w:rsidR="007F1565" w:rsidRPr="00ED73B9" w:rsidRDefault="00ED73B9" w:rsidP="007F1565">
      <w:pPr>
        <w:rPr>
          <w:rFonts w:ascii="黑体" w:eastAsia="黑体" w:hAnsi="黑体"/>
          <w:sz w:val="30"/>
          <w:szCs w:val="30"/>
        </w:rPr>
      </w:pPr>
      <w:r>
        <w:rPr>
          <w:rFonts w:ascii="黑体" w:eastAsia="黑体" w:hAnsi="黑体" w:hint="eastAsia"/>
          <w:sz w:val="30"/>
          <w:szCs w:val="30"/>
        </w:rPr>
        <w:t>四</w:t>
      </w:r>
      <w:r w:rsidR="007F1565" w:rsidRPr="00ED73B9">
        <w:rPr>
          <w:rFonts w:ascii="黑体" w:eastAsia="黑体" w:hAnsi="黑体" w:hint="eastAsia"/>
          <w:sz w:val="30"/>
          <w:szCs w:val="30"/>
        </w:rPr>
        <w:t>、实施计划</w:t>
      </w:r>
    </w:p>
    <w:p w:rsidR="007F1565" w:rsidRPr="00811C01" w:rsidRDefault="00811C01" w:rsidP="00811C01">
      <w:pPr>
        <w:widowControl/>
        <w:jc w:val="left"/>
        <w:rPr>
          <w:rFonts w:ascii="宋体" w:hAnsi="宋体" w:cs="宋体"/>
          <w:kern w:val="0"/>
          <w:sz w:val="24"/>
          <w:szCs w:val="24"/>
        </w:rPr>
      </w:pPr>
      <w:r w:rsidRPr="00811C01">
        <w:rPr>
          <w:rFonts w:ascii="宋体" w:hAnsi="宋体" w:cs="宋体"/>
          <w:kern w:val="0"/>
          <w:sz w:val="24"/>
          <w:szCs w:val="24"/>
        </w:rPr>
        <w:lastRenderedPageBreak/>
        <w:t>3月9 日</w:t>
      </w:r>
      <w:r w:rsidR="00D3580E">
        <w:rPr>
          <w:rFonts w:ascii="宋体" w:hAnsi="宋体" w:cs="宋体" w:hint="eastAsia"/>
          <w:kern w:val="0"/>
          <w:sz w:val="24"/>
          <w:szCs w:val="24"/>
        </w:rPr>
        <w:t xml:space="preserve">  </w:t>
      </w:r>
      <w:r w:rsidRPr="00811C01">
        <w:rPr>
          <w:rFonts w:ascii="宋体" w:hAnsi="宋体" w:cs="宋体"/>
          <w:kern w:val="0"/>
          <w:sz w:val="24"/>
          <w:szCs w:val="24"/>
        </w:rPr>
        <w:t>- 3月17日：完成文献搜集，外献翻译以及文献综述。</w:t>
      </w:r>
      <w:r w:rsidRPr="00811C01">
        <w:rPr>
          <w:rFonts w:ascii="宋体" w:hAnsi="宋体" w:cs="宋体"/>
          <w:kern w:val="0"/>
          <w:sz w:val="24"/>
          <w:szCs w:val="24"/>
        </w:rPr>
        <w:br/>
        <w:t>3月17</w:t>
      </w:r>
      <w:r w:rsidR="00D3580E">
        <w:rPr>
          <w:rFonts w:ascii="宋体" w:hAnsi="宋体" w:cs="宋体"/>
          <w:kern w:val="0"/>
          <w:sz w:val="24"/>
          <w:szCs w:val="24"/>
        </w:rPr>
        <w:t xml:space="preserve"> </w:t>
      </w:r>
      <w:r w:rsidRPr="00811C01">
        <w:rPr>
          <w:rFonts w:ascii="宋体" w:hAnsi="宋体" w:cs="宋体"/>
          <w:kern w:val="0"/>
          <w:sz w:val="24"/>
          <w:szCs w:val="24"/>
        </w:rPr>
        <w:t>日</w:t>
      </w:r>
      <w:r w:rsidR="009C1096">
        <w:rPr>
          <w:rFonts w:ascii="宋体" w:hAnsi="宋体" w:cs="宋体"/>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3月20日：完成开题报告，并上交分院进行审核。</w:t>
      </w:r>
      <w:r w:rsidRPr="00811C01">
        <w:rPr>
          <w:rFonts w:ascii="宋体" w:hAnsi="宋体" w:cs="宋体"/>
          <w:kern w:val="0"/>
          <w:sz w:val="24"/>
          <w:szCs w:val="24"/>
        </w:rPr>
        <w:br/>
        <w:t>3月23</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5月20日：开始毕业设计，进行实际开发。</w:t>
      </w:r>
      <w:r w:rsidRPr="00811C01">
        <w:rPr>
          <w:rFonts w:ascii="宋体" w:hAnsi="宋体" w:cs="宋体"/>
          <w:kern w:val="0"/>
          <w:sz w:val="24"/>
          <w:szCs w:val="24"/>
        </w:rPr>
        <w:br/>
        <w:t>5月20</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5月31日：在导师指导下，撰写毕业论文并定稿。 </w:t>
      </w:r>
      <w:r w:rsidRPr="00811C01">
        <w:rPr>
          <w:rFonts w:ascii="宋体" w:hAnsi="宋体" w:cs="宋体"/>
          <w:kern w:val="0"/>
          <w:sz w:val="24"/>
          <w:szCs w:val="24"/>
        </w:rPr>
        <w:br/>
        <w:t>5月31</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hint="eastAsia"/>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：接受小组答辩。</w:t>
      </w:r>
      <w:r w:rsidRPr="00811C01">
        <w:rPr>
          <w:rFonts w:ascii="宋体" w:hAnsi="宋体" w:cs="宋体"/>
          <w:kern w:val="0"/>
          <w:sz w:val="24"/>
          <w:szCs w:val="24"/>
        </w:rPr>
        <w:br/>
        <w:t>6月2</w:t>
      </w:r>
      <w:r w:rsidR="003C1456">
        <w:rPr>
          <w:rFonts w:ascii="宋体" w:hAnsi="宋体" w:cs="宋体"/>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hint="eastAsia"/>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：接受大组答辩。</w:t>
      </w:r>
      <w:r w:rsidRPr="00811C01">
        <w:rPr>
          <w:rFonts w:ascii="宋体" w:hAnsi="宋体" w:cs="宋体"/>
          <w:kern w:val="0"/>
          <w:sz w:val="24"/>
          <w:szCs w:val="24"/>
        </w:rPr>
        <w:br/>
        <w:t>6月2</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 xml:space="preserve">6月10日：上交所有毕业设计文档。 </w:t>
      </w:r>
    </w:p>
    <w:p w:rsidR="007F1565" w:rsidRDefault="007F1565" w:rsidP="007F1565">
      <w:pPr>
        <w:rPr>
          <w:sz w:val="24"/>
          <w:szCs w:val="24"/>
        </w:rPr>
      </w:pPr>
    </w:p>
    <w:p w:rsidR="007F1565" w:rsidRPr="00ED73B9" w:rsidRDefault="00ED73B9" w:rsidP="007F1565">
      <w:pPr>
        <w:rPr>
          <w:rFonts w:ascii="黑体" w:eastAsia="黑体" w:hAnsi="黑体"/>
          <w:sz w:val="30"/>
          <w:szCs w:val="30"/>
        </w:rPr>
      </w:pPr>
      <w:r>
        <w:rPr>
          <w:rFonts w:ascii="黑体" w:eastAsia="黑体" w:hAnsi="黑体" w:hint="eastAsia"/>
          <w:sz w:val="30"/>
          <w:szCs w:val="30"/>
        </w:rPr>
        <w:t>五</w:t>
      </w:r>
      <w:r w:rsidR="007F1565" w:rsidRPr="00ED73B9">
        <w:rPr>
          <w:rFonts w:ascii="黑体" w:eastAsia="黑体" w:hAnsi="黑体" w:hint="eastAsia"/>
          <w:sz w:val="30"/>
          <w:szCs w:val="30"/>
        </w:rPr>
        <w:t>、参考文献</w:t>
      </w:r>
    </w:p>
    <w:p w:rsidR="00AD5652" w:rsidRPr="00BE07FB" w:rsidRDefault="00AD5652" w:rsidP="00AD5652">
      <w:pPr>
        <w:pStyle w:val="ac"/>
        <w:rPr>
          <w:rFonts w:ascii="宋体" w:eastAsia="宋体" w:hAnsi="宋体" w:cs="宋体"/>
          <w:sz w:val="24"/>
          <w:szCs w:val="24"/>
        </w:rPr>
      </w:pPr>
      <w:r w:rsidRPr="00BE07FB">
        <w:rPr>
          <w:rFonts w:ascii="宋体" w:eastAsia="宋体" w:hAnsi="宋体" w:cs="宋体"/>
          <w:sz w:val="24"/>
          <w:szCs w:val="24"/>
        </w:rPr>
        <w:t>[1]谢望. 气体传感器技术的现状和发展趋势[J]. 仪器仪表用户</w:t>
      </w:r>
      <w:r w:rsidR="00BE07FB" w:rsidRPr="00BE07FB">
        <w:rPr>
          <w:rFonts w:ascii="宋体" w:eastAsia="宋体" w:hAnsi="宋体" w:cs="宋体"/>
          <w:sz w:val="24"/>
          <w:szCs w:val="24"/>
        </w:rPr>
        <w:t>,2006,(05):1-2.</w:t>
      </w:r>
    </w:p>
    <w:p w:rsidR="00AD5652" w:rsidRPr="00BE07FB" w:rsidRDefault="00AD5652" w:rsidP="00AD5652">
      <w:pPr>
        <w:pStyle w:val="ac"/>
        <w:rPr>
          <w:rFonts w:ascii="宋体" w:eastAsia="宋体" w:hAnsi="宋体" w:cs="宋体" w:hint="eastAsia"/>
          <w:sz w:val="24"/>
          <w:szCs w:val="24"/>
        </w:rPr>
      </w:pPr>
      <w:r w:rsidRPr="00BE07FB">
        <w:rPr>
          <w:rFonts w:ascii="宋体" w:eastAsia="宋体" w:hAnsi="宋体" w:cs="宋体"/>
          <w:sz w:val="24"/>
          <w:szCs w:val="24"/>
        </w:rPr>
        <w:t>[2]马黎君. 气体传感器的发展现状及前景研究[J]. 中国科技信息,2005,(21):25+20.</w:t>
      </w:r>
    </w:p>
    <w:p w:rsidR="00723F8E" w:rsidRPr="00BE07FB" w:rsidRDefault="00AD5652" w:rsidP="00DD31D0">
      <w:pPr>
        <w:pStyle w:val="ac"/>
        <w:rPr>
          <w:rFonts w:ascii="宋体" w:eastAsia="宋体" w:hAnsi="宋体" w:cs="宋体"/>
          <w:sz w:val="24"/>
          <w:szCs w:val="24"/>
        </w:rPr>
      </w:pPr>
      <w:r w:rsidRPr="00BE07FB">
        <w:rPr>
          <w:rFonts w:ascii="宋体" w:eastAsia="宋体" w:hAnsi="宋体" w:cs="宋体"/>
          <w:sz w:val="24"/>
          <w:szCs w:val="24"/>
        </w:rPr>
        <w:t>[3]寇云起,黎丽琳. 气体传感器技术发展状况和市场分析[J]. 传感器世界</w:t>
      </w:r>
      <w:r w:rsidR="00BE07FB" w:rsidRPr="00BE07FB">
        <w:rPr>
          <w:rFonts w:ascii="宋体" w:eastAsia="宋体" w:hAnsi="宋体" w:cs="宋体"/>
          <w:sz w:val="24"/>
          <w:szCs w:val="24"/>
        </w:rPr>
        <w:t>,1997,(08):1-6.</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4</w:t>
      </w:r>
      <w:r w:rsidRPr="00BE07FB">
        <w:rPr>
          <w:rFonts w:ascii="宋体" w:eastAsia="宋体" w:hAnsi="宋体" w:cs="宋体"/>
          <w:sz w:val="24"/>
          <w:szCs w:val="24"/>
        </w:rPr>
        <w:t>]薛琳.基于iOS平台的云服务器管理系统研究与实现[D].东华大学</w:t>
      </w:r>
      <w:r w:rsidR="00BE07FB" w:rsidRPr="00BE07FB">
        <w:rPr>
          <w:rFonts w:ascii="宋体" w:eastAsia="宋体" w:hAnsi="宋体" w:cs="宋体"/>
          <w:sz w:val="24"/>
          <w:szCs w:val="24"/>
        </w:rPr>
        <w:t>,2015</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5</w:t>
      </w:r>
      <w:r w:rsidRPr="00BE07FB">
        <w:rPr>
          <w:rFonts w:ascii="宋体" w:eastAsia="宋体" w:hAnsi="宋体" w:cs="宋体"/>
          <w:sz w:val="24"/>
          <w:szCs w:val="24"/>
        </w:rPr>
        <w:t>]蒋鹏程.移动互联网HTTP采集系统的设计与实现[D].北京邮电大学,2015.</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6</w:t>
      </w:r>
      <w:r w:rsidRPr="00BE07FB">
        <w:rPr>
          <w:rFonts w:ascii="宋体" w:eastAsia="宋体" w:hAnsi="宋体" w:cs="宋体"/>
          <w:sz w:val="24"/>
          <w:szCs w:val="24"/>
        </w:rPr>
        <w:t>]李传宝.12580手机应用服务器的设计与实现[D].北京交通大学,2015.</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7</w:t>
      </w:r>
      <w:r w:rsidRPr="00BE07FB">
        <w:rPr>
          <w:rFonts w:ascii="宋体" w:eastAsia="宋体" w:hAnsi="宋体" w:cs="宋体"/>
          <w:sz w:val="24"/>
          <w:szCs w:val="24"/>
        </w:rPr>
        <w:t>]吴川环.基于微信控制物联网设备的服务器系统[D].广东工业大学,2015.</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8</w:t>
      </w:r>
      <w:r w:rsidRPr="00BE07FB">
        <w:rPr>
          <w:rFonts w:ascii="宋体" w:eastAsia="宋体" w:hAnsi="宋体" w:cs="宋体"/>
          <w:sz w:val="24"/>
          <w:szCs w:val="24"/>
        </w:rPr>
        <w:t>]魏旭东.基于可穿戴设备的网络社区后台服务器的设计与实现[D].华南理工大学,2015.</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9</w:t>
      </w:r>
      <w:r w:rsidRPr="00BE07FB">
        <w:rPr>
          <w:rFonts w:ascii="宋体" w:eastAsia="宋体" w:hAnsi="宋体" w:cs="宋体"/>
          <w:sz w:val="24"/>
          <w:szCs w:val="24"/>
        </w:rPr>
        <w:t>]王玮,甘润东,晏正腾.贵州电网服务器虚拟化后台监控平台[J].贵州电力技术,2015,(04):46-48.</w:t>
      </w:r>
    </w:p>
    <w:p w:rsidR="00723F8E" w:rsidRPr="00BE07FB" w:rsidRDefault="00723F8E"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10</w:t>
      </w:r>
      <w:r w:rsidRPr="00BE07FB">
        <w:rPr>
          <w:rFonts w:ascii="宋体" w:eastAsia="宋体" w:hAnsi="宋体" w:cs="宋体"/>
          <w:sz w:val="24"/>
          <w:szCs w:val="24"/>
        </w:rPr>
        <w:t>]潘权威,黎晓云,宋新宇.基于OpenWrt的物联网服务器设计[J].实验科学与技术,2016,(02):50-52+61.</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11</w:t>
      </w:r>
      <w:r w:rsidR="00723F8E" w:rsidRPr="00BE07FB">
        <w:rPr>
          <w:rFonts w:ascii="宋体" w:eastAsia="宋体" w:hAnsi="宋体" w:cs="宋体"/>
          <w:sz w:val="24"/>
          <w:szCs w:val="24"/>
        </w:rPr>
        <w:t>]应时彦,朱献康,朱华,应劼立.基于嵌入式Web服务器的停车场管理系统[J].浙江工业大学学报,2016,(04):383-387.</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12</w:t>
      </w:r>
      <w:r w:rsidR="00723F8E" w:rsidRPr="00BE07FB">
        <w:rPr>
          <w:rFonts w:ascii="宋体" w:eastAsia="宋体" w:hAnsi="宋体" w:cs="宋体"/>
          <w:sz w:val="24"/>
          <w:szCs w:val="24"/>
        </w:rPr>
        <w:t>]张倩,秦宏,侯欣明,赵东升.基于http的移动终端和Web服务器的通信接口研究[J].数字技术与应用,2016,(08):36.</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3</w:t>
      </w:r>
      <w:r w:rsidR="00723F8E" w:rsidRPr="00BE07FB">
        <w:rPr>
          <w:rFonts w:ascii="宋体" w:eastAsia="宋体" w:hAnsi="宋体" w:cs="宋体"/>
          <w:sz w:val="24"/>
          <w:szCs w:val="24"/>
        </w:rPr>
        <w:t>]陈荣超,杨厅.基于TCPSocket和HTTPPOST的现代有轨电车定位系统[J].计算机应用与软件,2016,(10):6-8+102.</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4</w:t>
      </w:r>
      <w:r w:rsidR="00723F8E" w:rsidRPr="00BE07FB">
        <w:rPr>
          <w:rFonts w:ascii="宋体" w:eastAsia="宋体" w:hAnsi="宋体" w:cs="宋体"/>
          <w:sz w:val="24"/>
          <w:szCs w:val="24"/>
        </w:rPr>
        <w:t>]杜雪.基于嵌入式和云服务器的灌区信息监测系统的研究[D].西北农林科技大学,2015.</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5</w:t>
      </w:r>
      <w:r w:rsidR="00723F8E" w:rsidRPr="00BE07FB">
        <w:rPr>
          <w:rFonts w:ascii="宋体" w:eastAsia="宋体" w:hAnsi="宋体" w:cs="宋体"/>
          <w:sz w:val="24"/>
          <w:szCs w:val="24"/>
        </w:rPr>
        <w:t>]齐跃鹏.物联网公共平台服务器及终端设计与实现[D].西南交通大学,2015.</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6</w:t>
      </w:r>
      <w:r w:rsidR="00723F8E" w:rsidRPr="00BE07FB">
        <w:rPr>
          <w:rFonts w:ascii="宋体" w:eastAsia="宋体" w:hAnsi="宋体" w:cs="宋体"/>
          <w:sz w:val="24"/>
          <w:szCs w:val="24"/>
        </w:rPr>
        <w:t>]于忠瀚.基于嵌入式Web服务器的无线胎儿心电监测技术研究[D].山东大学,2015.</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7</w:t>
      </w:r>
      <w:r w:rsidR="00723F8E" w:rsidRPr="00BE07FB">
        <w:rPr>
          <w:rFonts w:ascii="宋体" w:eastAsia="宋体" w:hAnsi="宋体" w:cs="宋体"/>
          <w:sz w:val="24"/>
          <w:szCs w:val="24"/>
        </w:rPr>
        <w:t>]李坤.安全实时智能车管理通信系统的设计和实现[D].浙江大学,2015.</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8</w:t>
      </w:r>
      <w:r w:rsidR="00723F8E" w:rsidRPr="00BE07FB">
        <w:rPr>
          <w:rFonts w:ascii="宋体" w:eastAsia="宋体" w:hAnsi="宋体" w:cs="宋体"/>
          <w:sz w:val="24"/>
          <w:szCs w:val="24"/>
        </w:rPr>
        <w:t>]谢天钧.智慧医疗云服务平台研究与实现[D].北京工业大学,2015.</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9</w:t>
      </w:r>
      <w:r w:rsidR="00723F8E" w:rsidRPr="00BE07FB">
        <w:rPr>
          <w:rFonts w:ascii="宋体" w:eastAsia="宋体" w:hAnsi="宋体" w:cs="宋体"/>
          <w:sz w:val="24"/>
          <w:szCs w:val="24"/>
        </w:rPr>
        <w:t>] 谭钦红, 王文龙,马姣. 基于IOCP的自行车租赁系统服务器设计与实现[J]. 广东通信技术,2015.(09):28-33.</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20</w:t>
      </w:r>
      <w:r w:rsidR="00723F8E" w:rsidRPr="00BE07FB">
        <w:rPr>
          <w:rFonts w:ascii="宋体" w:eastAsia="宋体" w:hAnsi="宋体" w:cs="宋体"/>
          <w:sz w:val="24"/>
          <w:szCs w:val="24"/>
        </w:rPr>
        <w:t>] 董海韬, 陈君, 杨军. SSL反向代理网关请求分发的系统架构设计[J]. 网络新媒体技术,2016,(05):49-54.</w:t>
      </w:r>
    </w:p>
    <w:p w:rsidR="00723F8E" w:rsidRPr="00BE07FB" w:rsidRDefault="004A6003" w:rsidP="00723F8E">
      <w:pPr>
        <w:pStyle w:val="ac"/>
        <w:rPr>
          <w:rFonts w:ascii="宋体" w:eastAsia="宋体" w:hAnsi="宋体" w:cs="宋体" w:hint="eastAsia"/>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21</w:t>
      </w:r>
      <w:r w:rsidR="00723F8E" w:rsidRPr="00BE07FB">
        <w:rPr>
          <w:rFonts w:ascii="宋体" w:eastAsia="宋体" w:hAnsi="宋体" w:cs="宋体"/>
          <w:sz w:val="24"/>
          <w:szCs w:val="24"/>
        </w:rPr>
        <w:t>]詹璇,吕晓军,程清波,刘小燕,李明.基于Socket网络编程的服务器远程监</w:t>
      </w:r>
      <w:r w:rsidR="00723F8E" w:rsidRPr="00BE07FB">
        <w:rPr>
          <w:rFonts w:ascii="宋体" w:eastAsia="宋体" w:hAnsi="宋体" w:cs="宋体"/>
          <w:sz w:val="24"/>
          <w:szCs w:val="24"/>
        </w:rPr>
        <w:lastRenderedPageBreak/>
        <w:t>控系统的实现[J].铁路计算机应用,2015,(01):26-28+35.</w:t>
      </w:r>
    </w:p>
    <w:p w:rsidR="00723F8E" w:rsidRPr="00BE07FB" w:rsidRDefault="004A6003" w:rsidP="00723F8E">
      <w:pPr>
        <w:pStyle w:val="ac"/>
        <w:rPr>
          <w:rFonts w:ascii="Times New Roman" w:eastAsia="宋体" w:hAnsi="Times New Roman" w:cs="Times New Roman"/>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22</w:t>
      </w:r>
      <w:r w:rsidR="00723F8E" w:rsidRPr="00BE07FB">
        <w:rPr>
          <w:rFonts w:ascii="宋体" w:eastAsia="宋体" w:hAnsi="宋体" w:cs="宋体"/>
          <w:sz w:val="24"/>
          <w:szCs w:val="24"/>
        </w:rPr>
        <w:t>]</w:t>
      </w:r>
      <w:r w:rsidR="00723F8E" w:rsidRPr="00BE07FB">
        <w:rPr>
          <w:rFonts w:ascii="Times New Roman" w:eastAsia="宋体" w:hAnsi="Times New Roman" w:cs="Times New Roman"/>
          <w:sz w:val="24"/>
          <w:szCs w:val="24"/>
        </w:rPr>
        <w:t>RadosławCzarnecki,StanislawDeniziak.EmbeddedReal-TimeHTTPServer[J].InternationalJournalofComputerNetworkandInformationSecurity(IJCNIS),2015,7(5):.</w:t>
      </w:r>
    </w:p>
    <w:p w:rsidR="00723F8E" w:rsidRPr="00BE07FB" w:rsidRDefault="004A6003" w:rsidP="00B838A4">
      <w:pPr>
        <w:pStyle w:val="ac"/>
        <w:rPr>
          <w:rFonts w:ascii="Times New Roman" w:eastAsia="宋体" w:hAnsi="Times New Roman" w:cs="Times New Roman"/>
          <w:sz w:val="24"/>
          <w:szCs w:val="24"/>
        </w:rPr>
      </w:pPr>
      <w:r w:rsidRPr="00BE07FB">
        <w:rPr>
          <w:rFonts w:ascii="宋体" w:eastAsia="宋体" w:hAnsi="宋体" w:cs="Times New Roman"/>
          <w:sz w:val="24"/>
          <w:szCs w:val="24"/>
        </w:rPr>
        <w:t>[23</w:t>
      </w:r>
      <w:r w:rsidR="00723F8E" w:rsidRPr="00BE07FB">
        <w:rPr>
          <w:rFonts w:ascii="宋体" w:eastAsia="宋体" w:hAnsi="宋体" w:cs="Times New Roman"/>
          <w:sz w:val="24"/>
          <w:szCs w:val="24"/>
        </w:rPr>
        <w:t>]</w:t>
      </w:r>
      <w:r w:rsidR="00723F8E" w:rsidRPr="00BE07FB">
        <w:rPr>
          <w:rFonts w:ascii="Times New Roman" w:eastAsia="宋体" w:hAnsi="Times New Roman" w:cs="Times New Roman"/>
          <w:sz w:val="24"/>
          <w:szCs w:val="24"/>
        </w:rPr>
        <w:t>MartinHusák,MilanČermák,TomášJirsík,PavelČeleda.HTTPStrafficanalysisandclientidentificationusingpassiveSSL/TLSfingerprinting[J].EURASIPJournalonInformationSecurity,2016,2016(1):.</w:t>
      </w:r>
      <w:bookmarkStart w:id="0" w:name="_GoBack"/>
      <w:bookmarkEnd w:id="0"/>
    </w:p>
    <w:sectPr w:rsidR="00723F8E" w:rsidRPr="00BE07FB" w:rsidSect="007B0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1DF" w:rsidRDefault="001F71DF" w:rsidP="00EF6274">
      <w:r>
        <w:separator/>
      </w:r>
    </w:p>
  </w:endnote>
  <w:endnote w:type="continuationSeparator" w:id="0">
    <w:p w:rsidR="001F71DF" w:rsidRDefault="001F71DF" w:rsidP="00EF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Microsoft JhengHei Light">
    <w:panose1 w:val="020B0304030504040204"/>
    <w:charset w:val="88"/>
    <w:family w:val="swiss"/>
    <w:pitch w:val="variable"/>
    <w:sig w:usb0="8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1DF" w:rsidRDefault="001F71DF" w:rsidP="00EF6274">
      <w:r>
        <w:separator/>
      </w:r>
    </w:p>
  </w:footnote>
  <w:footnote w:type="continuationSeparator" w:id="0">
    <w:p w:rsidR="001F71DF" w:rsidRDefault="001F71DF" w:rsidP="00EF62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3AFB"/>
    <w:multiLevelType w:val="hybridMultilevel"/>
    <w:tmpl w:val="57D61310"/>
    <w:lvl w:ilvl="0" w:tplc="A29A87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882C0F"/>
    <w:multiLevelType w:val="hybridMultilevel"/>
    <w:tmpl w:val="84AC2E6E"/>
    <w:lvl w:ilvl="0" w:tplc="BA90C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A528BF"/>
    <w:multiLevelType w:val="hybridMultilevel"/>
    <w:tmpl w:val="315C0C84"/>
    <w:lvl w:ilvl="0" w:tplc="CF7416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022974"/>
    <w:multiLevelType w:val="hybridMultilevel"/>
    <w:tmpl w:val="37BCA5B4"/>
    <w:lvl w:ilvl="0" w:tplc="66D446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93656B"/>
    <w:multiLevelType w:val="hybridMultilevel"/>
    <w:tmpl w:val="F4CE076E"/>
    <w:lvl w:ilvl="0" w:tplc="B406D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B3535C"/>
    <w:multiLevelType w:val="hybridMultilevel"/>
    <w:tmpl w:val="24C4C556"/>
    <w:lvl w:ilvl="0" w:tplc="96FA79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1A6188"/>
    <w:multiLevelType w:val="hybridMultilevel"/>
    <w:tmpl w:val="D4C2A9D2"/>
    <w:lvl w:ilvl="0" w:tplc="1D3AAC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D85"/>
    <w:rsid w:val="000772A0"/>
    <w:rsid w:val="000A760B"/>
    <w:rsid w:val="0010556E"/>
    <w:rsid w:val="00117AC9"/>
    <w:rsid w:val="00140500"/>
    <w:rsid w:val="00153DB2"/>
    <w:rsid w:val="001D5F63"/>
    <w:rsid w:val="001F71DF"/>
    <w:rsid w:val="00232FCE"/>
    <w:rsid w:val="00245708"/>
    <w:rsid w:val="002C0DDD"/>
    <w:rsid w:val="002C1D02"/>
    <w:rsid w:val="002D7083"/>
    <w:rsid w:val="0033121A"/>
    <w:rsid w:val="00367205"/>
    <w:rsid w:val="0037005F"/>
    <w:rsid w:val="003C1456"/>
    <w:rsid w:val="003E060A"/>
    <w:rsid w:val="003F50B0"/>
    <w:rsid w:val="00401C16"/>
    <w:rsid w:val="004040BE"/>
    <w:rsid w:val="00407594"/>
    <w:rsid w:val="004208E0"/>
    <w:rsid w:val="00455C75"/>
    <w:rsid w:val="004778F6"/>
    <w:rsid w:val="004A6003"/>
    <w:rsid w:val="0051014A"/>
    <w:rsid w:val="00524CE8"/>
    <w:rsid w:val="00526E46"/>
    <w:rsid w:val="0053153D"/>
    <w:rsid w:val="00557B90"/>
    <w:rsid w:val="005C2917"/>
    <w:rsid w:val="005D3DED"/>
    <w:rsid w:val="005D586A"/>
    <w:rsid w:val="005E3CBF"/>
    <w:rsid w:val="006057EB"/>
    <w:rsid w:val="0061576E"/>
    <w:rsid w:val="00622545"/>
    <w:rsid w:val="006B3B8B"/>
    <w:rsid w:val="006C3328"/>
    <w:rsid w:val="006F6B6D"/>
    <w:rsid w:val="006F7626"/>
    <w:rsid w:val="007011AD"/>
    <w:rsid w:val="007024F2"/>
    <w:rsid w:val="00723F8E"/>
    <w:rsid w:val="007B0397"/>
    <w:rsid w:val="007F1565"/>
    <w:rsid w:val="008107B8"/>
    <w:rsid w:val="00811C01"/>
    <w:rsid w:val="00816EF5"/>
    <w:rsid w:val="0085742F"/>
    <w:rsid w:val="00874472"/>
    <w:rsid w:val="008856B6"/>
    <w:rsid w:val="0089329C"/>
    <w:rsid w:val="008B0389"/>
    <w:rsid w:val="008C4E53"/>
    <w:rsid w:val="00926C7E"/>
    <w:rsid w:val="00932BE0"/>
    <w:rsid w:val="009773F6"/>
    <w:rsid w:val="00985266"/>
    <w:rsid w:val="009B3E06"/>
    <w:rsid w:val="009C1096"/>
    <w:rsid w:val="009F6DB8"/>
    <w:rsid w:val="00A4478C"/>
    <w:rsid w:val="00A63811"/>
    <w:rsid w:val="00A80447"/>
    <w:rsid w:val="00A967FC"/>
    <w:rsid w:val="00AB5378"/>
    <w:rsid w:val="00AD5652"/>
    <w:rsid w:val="00B1401A"/>
    <w:rsid w:val="00B838A4"/>
    <w:rsid w:val="00B86BD7"/>
    <w:rsid w:val="00BC25BE"/>
    <w:rsid w:val="00BC7CDC"/>
    <w:rsid w:val="00BD34B9"/>
    <w:rsid w:val="00BD7E2F"/>
    <w:rsid w:val="00BE07FB"/>
    <w:rsid w:val="00C3339B"/>
    <w:rsid w:val="00C76239"/>
    <w:rsid w:val="00CA3E5A"/>
    <w:rsid w:val="00D3580E"/>
    <w:rsid w:val="00D47538"/>
    <w:rsid w:val="00D50ABF"/>
    <w:rsid w:val="00D6609B"/>
    <w:rsid w:val="00D70635"/>
    <w:rsid w:val="00DC1723"/>
    <w:rsid w:val="00DD31D0"/>
    <w:rsid w:val="00DD33D4"/>
    <w:rsid w:val="00E05D85"/>
    <w:rsid w:val="00E54FCC"/>
    <w:rsid w:val="00EA6106"/>
    <w:rsid w:val="00EC7FEB"/>
    <w:rsid w:val="00ED73B9"/>
    <w:rsid w:val="00EE7BD9"/>
    <w:rsid w:val="00EF6274"/>
    <w:rsid w:val="00F06C2F"/>
    <w:rsid w:val="00F22A60"/>
    <w:rsid w:val="00F91E51"/>
    <w:rsid w:val="00FC11B4"/>
    <w:rsid w:val="00FD476F"/>
    <w:rsid w:val="00FE17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20A1E"/>
  <w15:docId w15:val="{2E5514E2-257D-4634-BA17-2F1DDE2E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27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157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274"/>
    <w:rPr>
      <w:sz w:val="18"/>
      <w:szCs w:val="18"/>
    </w:rPr>
  </w:style>
  <w:style w:type="paragraph" w:styleId="a5">
    <w:name w:val="footer"/>
    <w:basedOn w:val="a"/>
    <w:link w:val="a6"/>
    <w:uiPriority w:val="99"/>
    <w:unhideWhenUsed/>
    <w:rsid w:val="00EF6274"/>
    <w:pPr>
      <w:tabs>
        <w:tab w:val="center" w:pos="4153"/>
        <w:tab w:val="right" w:pos="8306"/>
      </w:tabs>
      <w:snapToGrid w:val="0"/>
      <w:jc w:val="left"/>
    </w:pPr>
    <w:rPr>
      <w:sz w:val="18"/>
      <w:szCs w:val="18"/>
    </w:rPr>
  </w:style>
  <w:style w:type="character" w:customStyle="1" w:styleId="a6">
    <w:name w:val="页脚 字符"/>
    <w:basedOn w:val="a0"/>
    <w:link w:val="a5"/>
    <w:uiPriority w:val="99"/>
    <w:rsid w:val="00EF6274"/>
    <w:rPr>
      <w:sz w:val="18"/>
      <w:szCs w:val="18"/>
    </w:rPr>
  </w:style>
  <w:style w:type="paragraph" w:styleId="a7">
    <w:name w:val="Body Text"/>
    <w:basedOn w:val="a"/>
    <w:link w:val="a8"/>
    <w:rsid w:val="00EF6274"/>
    <w:rPr>
      <w:sz w:val="24"/>
      <w:szCs w:val="24"/>
    </w:rPr>
  </w:style>
  <w:style w:type="character" w:customStyle="1" w:styleId="a8">
    <w:name w:val="正文文本 字符"/>
    <w:basedOn w:val="a0"/>
    <w:link w:val="a7"/>
    <w:rsid w:val="00EF6274"/>
    <w:rPr>
      <w:rFonts w:ascii="Times New Roman" w:eastAsia="宋体" w:hAnsi="Times New Roman" w:cs="Times New Roman"/>
      <w:sz w:val="24"/>
      <w:szCs w:val="24"/>
    </w:rPr>
  </w:style>
  <w:style w:type="paragraph" w:styleId="a9">
    <w:name w:val="List Paragraph"/>
    <w:basedOn w:val="a"/>
    <w:uiPriority w:val="34"/>
    <w:qFormat/>
    <w:rsid w:val="00367205"/>
    <w:pPr>
      <w:ind w:firstLineChars="200" w:firstLine="420"/>
    </w:pPr>
  </w:style>
  <w:style w:type="paragraph" w:styleId="aa">
    <w:name w:val="Balloon Text"/>
    <w:basedOn w:val="a"/>
    <w:link w:val="ab"/>
    <w:uiPriority w:val="99"/>
    <w:semiHidden/>
    <w:unhideWhenUsed/>
    <w:rsid w:val="0089329C"/>
    <w:rPr>
      <w:sz w:val="18"/>
      <w:szCs w:val="18"/>
    </w:rPr>
  </w:style>
  <w:style w:type="character" w:customStyle="1" w:styleId="ab">
    <w:name w:val="批注框文本 字符"/>
    <w:basedOn w:val="a0"/>
    <w:link w:val="aa"/>
    <w:uiPriority w:val="99"/>
    <w:semiHidden/>
    <w:rsid w:val="0089329C"/>
    <w:rPr>
      <w:rFonts w:ascii="Times New Roman" w:eastAsia="宋体" w:hAnsi="Times New Roman" w:cs="Times New Roman"/>
      <w:sz w:val="18"/>
      <w:szCs w:val="18"/>
    </w:rPr>
  </w:style>
  <w:style w:type="paragraph" w:styleId="ac">
    <w:name w:val="Plain Text"/>
    <w:basedOn w:val="a"/>
    <w:link w:val="ad"/>
    <w:uiPriority w:val="99"/>
    <w:unhideWhenUsed/>
    <w:rsid w:val="00723F8E"/>
    <w:rPr>
      <w:rFonts w:asciiTheme="minorEastAsia" w:eastAsiaTheme="minorEastAsia" w:hAnsi="Courier New" w:cs="Courier New"/>
      <w:szCs w:val="22"/>
    </w:rPr>
  </w:style>
  <w:style w:type="character" w:customStyle="1" w:styleId="ad">
    <w:name w:val="纯文本 字符"/>
    <w:basedOn w:val="a0"/>
    <w:link w:val="ac"/>
    <w:uiPriority w:val="99"/>
    <w:rsid w:val="00723F8E"/>
    <w:rPr>
      <w:rFonts w:asciiTheme="minorEastAsia" w:hAnsi="Courier New" w:cs="Courier New"/>
    </w:rPr>
  </w:style>
  <w:style w:type="character" w:customStyle="1" w:styleId="10">
    <w:name w:val="标题 1 字符"/>
    <w:basedOn w:val="a0"/>
    <w:link w:val="1"/>
    <w:uiPriority w:val="9"/>
    <w:rsid w:val="0061576E"/>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6612">
      <w:bodyDiv w:val="1"/>
      <w:marLeft w:val="0"/>
      <w:marRight w:val="0"/>
      <w:marTop w:val="0"/>
      <w:marBottom w:val="0"/>
      <w:divBdr>
        <w:top w:val="none" w:sz="0" w:space="0" w:color="auto"/>
        <w:left w:val="none" w:sz="0" w:space="0" w:color="auto"/>
        <w:bottom w:val="none" w:sz="0" w:space="0" w:color="auto"/>
        <w:right w:val="none" w:sz="0" w:space="0" w:color="auto"/>
      </w:divBdr>
      <w:divsChild>
        <w:div w:id="925840917">
          <w:marLeft w:val="0"/>
          <w:marRight w:val="0"/>
          <w:marTop w:val="0"/>
          <w:marBottom w:val="173"/>
          <w:divBdr>
            <w:top w:val="none" w:sz="0" w:space="0" w:color="auto"/>
            <w:left w:val="none" w:sz="0" w:space="0" w:color="auto"/>
            <w:bottom w:val="none" w:sz="0" w:space="0" w:color="auto"/>
            <w:right w:val="none" w:sz="0" w:space="0" w:color="auto"/>
          </w:divBdr>
        </w:div>
        <w:div w:id="1839685656">
          <w:marLeft w:val="0"/>
          <w:marRight w:val="0"/>
          <w:marTop w:val="0"/>
          <w:marBottom w:val="173"/>
          <w:divBdr>
            <w:top w:val="none" w:sz="0" w:space="0" w:color="auto"/>
            <w:left w:val="none" w:sz="0" w:space="0" w:color="auto"/>
            <w:bottom w:val="none" w:sz="0" w:space="0" w:color="auto"/>
            <w:right w:val="none" w:sz="0" w:space="0" w:color="auto"/>
          </w:divBdr>
        </w:div>
      </w:divsChild>
    </w:div>
    <w:div w:id="1428959739">
      <w:bodyDiv w:val="1"/>
      <w:marLeft w:val="0"/>
      <w:marRight w:val="0"/>
      <w:marTop w:val="0"/>
      <w:marBottom w:val="0"/>
      <w:divBdr>
        <w:top w:val="none" w:sz="0" w:space="0" w:color="auto"/>
        <w:left w:val="none" w:sz="0" w:space="0" w:color="auto"/>
        <w:bottom w:val="none" w:sz="0" w:space="0" w:color="auto"/>
        <w:right w:val="none" w:sz="0" w:space="0" w:color="auto"/>
      </w:divBdr>
      <w:divsChild>
        <w:div w:id="1212229323">
          <w:marLeft w:val="0"/>
          <w:marRight w:val="0"/>
          <w:marTop w:val="0"/>
          <w:marBottom w:val="0"/>
          <w:divBdr>
            <w:top w:val="none" w:sz="0" w:space="0" w:color="auto"/>
            <w:left w:val="none" w:sz="0" w:space="0" w:color="auto"/>
            <w:bottom w:val="none" w:sz="0" w:space="0" w:color="auto"/>
            <w:right w:val="none" w:sz="0" w:space="0" w:color="auto"/>
          </w:divBdr>
        </w:div>
      </w:divsChild>
    </w:div>
    <w:div w:id="1608004704">
      <w:bodyDiv w:val="1"/>
      <w:marLeft w:val="0"/>
      <w:marRight w:val="0"/>
      <w:marTop w:val="0"/>
      <w:marBottom w:val="0"/>
      <w:divBdr>
        <w:top w:val="none" w:sz="0" w:space="0" w:color="auto"/>
        <w:left w:val="none" w:sz="0" w:space="0" w:color="auto"/>
        <w:bottom w:val="none" w:sz="0" w:space="0" w:color="auto"/>
        <w:right w:val="none" w:sz="0" w:space="0" w:color="auto"/>
      </w:divBdr>
      <w:divsChild>
        <w:div w:id="404184718">
          <w:marLeft w:val="0"/>
          <w:marRight w:val="0"/>
          <w:marTop w:val="0"/>
          <w:marBottom w:val="225"/>
          <w:divBdr>
            <w:top w:val="none" w:sz="0" w:space="0" w:color="auto"/>
            <w:left w:val="none" w:sz="0" w:space="0" w:color="auto"/>
            <w:bottom w:val="none" w:sz="0" w:space="0" w:color="auto"/>
            <w:right w:val="none" w:sz="0" w:space="0" w:color="auto"/>
          </w:divBdr>
        </w:div>
        <w:div w:id="513811225">
          <w:marLeft w:val="0"/>
          <w:marRight w:val="0"/>
          <w:marTop w:val="0"/>
          <w:marBottom w:val="225"/>
          <w:divBdr>
            <w:top w:val="none" w:sz="0" w:space="0" w:color="auto"/>
            <w:left w:val="none" w:sz="0" w:space="0" w:color="auto"/>
            <w:bottom w:val="none" w:sz="0" w:space="0" w:color="auto"/>
            <w:right w:val="none" w:sz="0" w:space="0" w:color="auto"/>
          </w:divBdr>
        </w:div>
        <w:div w:id="87389288">
          <w:marLeft w:val="0"/>
          <w:marRight w:val="0"/>
          <w:marTop w:val="0"/>
          <w:marBottom w:val="225"/>
          <w:divBdr>
            <w:top w:val="none" w:sz="0" w:space="0" w:color="auto"/>
            <w:left w:val="none" w:sz="0" w:space="0" w:color="auto"/>
            <w:bottom w:val="none" w:sz="0" w:space="0" w:color="auto"/>
            <w:right w:val="none" w:sz="0" w:space="0" w:color="auto"/>
          </w:divBdr>
        </w:div>
      </w:divsChild>
    </w:div>
    <w:div w:id="16951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9</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陈光乐</dc:creator>
  <cp:keywords/>
  <dc:description/>
  <cp:lastModifiedBy>陈光乐</cp:lastModifiedBy>
  <cp:revision>78</cp:revision>
  <dcterms:created xsi:type="dcterms:W3CDTF">2017-03-17T06:38:00Z</dcterms:created>
  <dcterms:modified xsi:type="dcterms:W3CDTF">2017-03-21T13:39:00Z</dcterms:modified>
</cp:coreProperties>
</file>