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C346C" w14:textId="77777777" w:rsidR="00F44B42" w:rsidRPr="00F44B42" w:rsidRDefault="00F44B42" w:rsidP="00F44B42">
      <w:pPr>
        <w:jc w:val="center"/>
        <w:rPr>
          <w:rFonts w:ascii="Times New Roman" w:hAnsi="Times New Roman" w:cs="Times New Roman"/>
          <w:b/>
          <w:bCs/>
        </w:rPr>
      </w:pPr>
      <w:r w:rsidRPr="00F44B42">
        <w:rPr>
          <w:rFonts w:ascii="Times New Roman" w:hAnsi="Times New Roman" w:cs="Times New Roman"/>
          <w:b/>
          <w:bCs/>
        </w:rPr>
        <w:t>CS 320 Project Two Summary and Reflections Report</w:t>
      </w:r>
    </w:p>
    <w:p w14:paraId="1553E00A"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In Project One, I created and tested three back-end services for the mobile application: Contact Service, Task Service, and Appointment Service. Each feature had its own object class and service class, so my testing approach had to cover both the data rules and the service operations. The main purpose of my JUnit tests was to make sure the code followed the customer’s requirements and handled invalid input correctly. I did not want to only test whether the program worked when everything was entered correctly. I also wanted to test what happened when a user entered values that were null, too long, too short, duplicated, or not allowed by the requirements.</w:t>
      </w:r>
    </w:p>
    <w:p w14:paraId="4DC69A14"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For the Contact feature, my unit testing approach focused on checking the required fields for a contact. The contact ID could not be null, could not be longer than 10 characters, and could not be changed after the contact was created. The first name and last name could not be null and could not be longer than 10 characters. The phone number had to be exactly 10 digits, and the address could not be null or longer than 30 characters. My tests were built around those rules. I tested valid contacts to make sure the object stored the correct data, and I tested invalid contacts to make sure the program rejected values that did not meet the requirements. For example, one of my tests used assertThrows with IllegalArgumentException to check that a contact could not be created with a null contact ID. Another test used assertEquals to check that a valid first name, such as John, was stored and returned correctly.</w:t>
      </w:r>
    </w:p>
    <w:p w14:paraId="5711BED1"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For the Contact Service, I tested the main service actions: adding, deleting, and updating contacts. This was important because the object class only checks whether one contact is valid, but the service class controls how contacts are stored and managed. For example, I used a test that added a contact through the Contact Service and then used assertNotNull to confirm that the contact could be found by its ID. I also tested update methods to confirm that editable fields, such as first name, last name, phone number, and address, could be changed while the contact ID stayed the same. This aligned with the requirements because the assignment clearly stated which fields could be updated and which fields could not.</w:t>
      </w:r>
    </w:p>
    <w:p w14:paraId="5ED231B0"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For the Task feature, I used the same basic testing structure, but I focused on the task requirements. The task ID had to be unique, non-null, and no longer than 10 characters. The task name could not be null or longer than 20 characters, and the task description could not be null or longer than 50 characters. I tested normal task creation first because I needed to confirm that valid information worked. Then I tested invalid cases, such as a null task name or a task description that was too long. For example, one test used assertThrows with IllegalArgumentException to confirm that a task name could not be null. Another test used assertEquals to confirm that a valid task name was saved correctly.</w:t>
      </w:r>
    </w:p>
    <w:p w14:paraId="40C91E01"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 xml:space="preserve">For the Task Service, I tested adding, deleting, and updating tasks. A service class needs to do more than create one object. It has to keep track of multiple tasks and make sure the correct task is updated or removed. For example, I tested the update task name method by changing a </w:t>
      </w:r>
      <w:r w:rsidRPr="00F44B42">
        <w:rPr>
          <w:rFonts w:ascii="Times New Roman" w:hAnsi="Times New Roman" w:cs="Times New Roman"/>
        </w:rPr>
        <w:lastRenderedPageBreak/>
        <w:t>task name to Updated Task and then using assertEquals to confirm that the service returned the new name. These tests were connected to the requirements because they checked the actual functions the customer expected from the task feature.</w:t>
      </w:r>
    </w:p>
    <w:p w14:paraId="7E90E9DF"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For the Appointment feature, I focused on appointment ID, date, and description. The appointment ID could not be null, could not be longer than 10 characters, and had to be unique. The appointment date could not be null and could not be in the past. The description could not be null or longer than 50 characters. The date requirement made this feature slightly different from the others because I had to think carefully about time. I used future dates for valid tests and past dates for invalid tests. For example, I created a future date by adding time to the current system time, which made the appointment valid. I also used assertThrows with IllegalArgumentException to check that an appointment could not be created with a past date.</w:t>
      </w:r>
    </w:p>
    <w:p w14:paraId="1869043A"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The Appointment Service tests checked whether appointments could be added and deleted correctly. This matched the requirements because the service needed to manage appointment records by their unique IDs. I also made sure that invalid appointment data was rejected before it could become part of the service. This was important because date-based information can cause problems if it is not tested carefully. If the system allowed past appointments, then the application would not meet the customer’s needs.</w:t>
      </w:r>
    </w:p>
    <w:p w14:paraId="0FD3F46C"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My testing approach was strongly aligned with the software requirements because I turned each requirement into a testable condition. I did not test random cases that were unrelated to the assignment. Instead, I tested the specific limits given for IDs, names, descriptions, phone numbers, addresses, and dates. For example, if the requirement said a field could not be longer than 10 characters, I tested values that followed that rule and values that broke that rule. This helped prove that the code was not just working by accident. It was working because it followed the stated requirements.</w:t>
      </w:r>
    </w:p>
    <w:p w14:paraId="5154946C"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The overall quality of my JUnit tests was effective because they covered the main requirements and service actions for all three features. My tests included both positive and negative testing. Positive testing checked that valid data worked correctly, while negative testing checked that invalid data caused an error. The coverage percentage also helped support the quality of the tests because it showed how much of the code was actually executed by the test suite. Code coverage does not prove that the tests are perfect, but it is still useful because it shows whether important parts of the program were missed. JaCoCo explains coverage through counters such as instruction, branch, line, and method coverage, which helped me understand what areas of the code were being measured (EclEmma, n.d.). A strong coverage percentage gave me more confidence that my constructors, getters, setters, add methods, delete methods, and update methods were being tested.</w:t>
      </w:r>
    </w:p>
    <w:p w14:paraId="34CECE20"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 xml:space="preserve">Writing the JUnit tests helped me understand the code from a different point of view. When I was writing the service classes, I mostly thought about how to make the program work. When I was writing the tests, I had to think about how the program might fail. That changed my </w:t>
      </w:r>
      <w:r w:rsidRPr="00F44B42">
        <w:rPr>
          <w:rFonts w:ascii="Times New Roman" w:hAnsi="Times New Roman" w:cs="Times New Roman"/>
        </w:rPr>
        <w:lastRenderedPageBreak/>
        <w:t>mindset. Instead of only asking whether a valid contact, task, or appointment could be created, I started asking what would happen if the user entered bad data. For example, I tested null values, values that were too long, and dates that were in the past. This made the code stronger because the tests forced me to check situations that could easily be missed during normal development.</w:t>
      </w:r>
    </w:p>
    <w:p w14:paraId="7CC661C3"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I made sure my code was technically sound by using clear and specific JUnit assertions. JUnit provides assertions that allow developers to compare expected results with actual results and confirm whether code behaves correctly (JUnit Team, n.d.). For example, I used assertEquals to compare expected values, such as a last name or task name, with the actual values returned by the program. I also used assertThrows with IllegalArgumentException to make sure invalid input was rejected. One example was testing that a phone number with fewer than 10 digits was not accepted. These tests were technically sound because they had a clear expected result and could be repeated each time the test suite ran.</w:t>
      </w:r>
    </w:p>
    <w:p w14:paraId="61A16242"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I made sure my tests were efficient by keeping each test focused on one main purpose. I tried not to create long tests that checked too many things at once because that would make it harder to know what failed. I also used setup methods when needed. For example, I used BeforeEach to create a fresh service object before each test. This kept tests independent from each other and prevented one test from affecting another test. It also reduced repeated setup code, which made the test file cleaner and easier to maintain.</w:t>
      </w:r>
    </w:p>
    <w:p w14:paraId="074377E4"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The main software testing techniques I used were unit testing, positive testing, negative testing, boundary testing, and exception testing. Unit testing was the main technique because I tested individual classes and methods separately. Positive testing was used when I tested valid contacts, tasks, and appointments. Negative testing was used when I tested invalid input, such as null values or values that were too long. Boundary testing was important because many requirements had exact limits. For example, a task name could be 20 characters but not 21 characters. Exception testing was used to make sure the program threw an error when invalid input was entered.</w:t>
      </w:r>
    </w:p>
    <w:p w14:paraId="425B073F"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There were also testing techniques I did not use in this project. I did not use full integration testing because this assignment focused on back-end services instead of a complete application with a database, server, and user interface. Integration testing would be useful in a larger system where the contact, task, and appointment services connect to other parts of an application. I also did not use performance testing because the project did not involve a large number of users or a high amount of data. Performance testing would be more important for a public application that needs to handle many users at the same time. I also did not use usability testing because there was no front-end screen for users to interact with. Usability testing would matter more if this project included the mobile app design, buttons, forms, and navigation.</w:t>
      </w:r>
    </w:p>
    <w:p w14:paraId="3931D62D"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 xml:space="preserve">Each testing technique has a different practical use. Unit testing is useful during development because it catches problems early in small parts of the code. Boundary testing is useful when a program has strict limits, such as character lengths or date rules. Negative testing </w:t>
      </w:r>
      <w:r w:rsidRPr="00F44B42">
        <w:rPr>
          <w:rFonts w:ascii="Times New Roman" w:hAnsi="Times New Roman" w:cs="Times New Roman"/>
        </w:rPr>
        <w:lastRenderedPageBreak/>
        <w:t>is useful because real users do not always enter perfect information. Integration testing is useful when multiple systems need to communicate with each other, such as an app connecting to a database. Performance testing is useful when the system may have many users at one time. Usability testing is useful when the user experience matters, especially in customer-facing apps. In this project, unit testing was the best fit because the assignment focused on individual service classes and their requirements.</w:t>
      </w:r>
    </w:p>
    <w:p w14:paraId="47F25177"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The mindset I used during this project was cautious and detail-oriented. As a tester, I could not assume that the code worked just because it compiled. I had to test the code in different ways and check both correct and incorrect inputs. This was important because the object classes and service classes depended on each other. For example, the Contact class made sure the contact data was valid, but the Contact Service managed adding, updating, and deleting contacts. If I only tested the Contact class, I would not know whether the service worked correctly. This same idea applied to the Task and Appointment features.</w:t>
      </w:r>
    </w:p>
    <w:p w14:paraId="362C2942"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It was important to understand the relationships between the code because one small mistake could affect the rest of the program. For example, if an invalid contact ID was allowed, then the service might have trouble finding, updating, or deleting the correct contact later. If an appointment date in the past was allowed, then the application would not meet the customer’s requirement. These examples showed me that testing is not just about checking one line of code. It is about understanding how the parts of the program work together.</w:t>
      </w:r>
    </w:p>
    <w:p w14:paraId="57379973"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I also tried to limit bias while testing. Since I wrote the code, it would have been easy to only test the situations I expected to pass. That would not be a strong testing approach. To reduce bias, I tested cases that were supposed to fail. For example, I tested null IDs, long names, short phone numbers, long descriptions, and past dates. This helped me look at the program more like a user or tester instead of only as the developer. I do think bias can be a concern when developers test their own code because they may already believe their code works. A developer may also avoid edge cases without realizing it. Testing invalid input helped me avoid that problem.</w:t>
      </w:r>
    </w:p>
    <w:p w14:paraId="0B06ADC4"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Being disciplined about quality is important because small shortcuts can turn into bigger problems later. If I skipped tests just to finish faster, I might miss defects that would be harder to fix later. This connects to the idea of technical debt, which IBM describes as the future cost created when teams choose faster or easier development choices that may require rework later (IBM, n.d.). For example, if I did not test invalid phone numbers now, the program might later store bad contact data and cause issues in another part of the application. It is better to handle those problems early instead of waiting until the code becomes larger and harder to fix.</w:t>
      </w:r>
    </w:p>
    <w:p w14:paraId="1A44FBA4" w14:textId="77777777" w:rsidR="00F44B42" w:rsidRPr="00F44B42" w:rsidRDefault="00F44B42" w:rsidP="00F44B42">
      <w:pPr>
        <w:ind w:firstLine="720"/>
        <w:rPr>
          <w:rFonts w:ascii="Times New Roman" w:hAnsi="Times New Roman" w:cs="Times New Roman"/>
        </w:rPr>
      </w:pPr>
      <w:r w:rsidRPr="00F44B42">
        <w:rPr>
          <w:rFonts w:ascii="Times New Roman" w:hAnsi="Times New Roman" w:cs="Times New Roman"/>
        </w:rPr>
        <w:t xml:space="preserve">As a future software engineering professional, I plan to avoid technical debt by writing tests while I develop code, reviewing requirements before coding, and keeping my code organized. I also plan to avoid ignoring small issues just because the program appears to run. A program can compile and still fail requirements. This project showed me that professional quality </w:t>
      </w:r>
      <w:r w:rsidRPr="00F44B42">
        <w:rPr>
          <w:rFonts w:ascii="Times New Roman" w:hAnsi="Times New Roman" w:cs="Times New Roman"/>
        </w:rPr>
        <w:lastRenderedPageBreak/>
        <w:t>requires patience and discipline. Testing may take extra time, but it protects the user, the company, and the software itself.</w:t>
      </w:r>
    </w:p>
    <w:p w14:paraId="63768856" w14:textId="77777777" w:rsidR="00F44B42" w:rsidRDefault="00F44B42" w:rsidP="00F44B42">
      <w:pPr>
        <w:ind w:firstLine="720"/>
        <w:rPr>
          <w:rFonts w:ascii="Times New Roman" w:hAnsi="Times New Roman" w:cs="Times New Roman"/>
        </w:rPr>
      </w:pPr>
      <w:r w:rsidRPr="00F44B42">
        <w:rPr>
          <w:rFonts w:ascii="Times New Roman" w:hAnsi="Times New Roman" w:cs="Times New Roman"/>
        </w:rPr>
        <w:t>Overall, Project Two helped me reflect on the value of testing in software development. The Contact, Task, and Appointment services were simple compared to a full mobile application, but they still required careful testing. Each feature had clear requirements, and my JUnit tests helped show that the code followed those requirements. I learned that good testing includes valid cases, invalid cases, boundary cases, and service behavior. I also learned that a strong tester needs to be cautious, unbiased, and committed to quality. In real software development, testing should not be treated as something extra at the end. It should be part of the development process from the beginning.</w:t>
      </w:r>
    </w:p>
    <w:p w14:paraId="5AFF3EBB" w14:textId="77777777" w:rsidR="00F44B42" w:rsidRDefault="00F44B42" w:rsidP="00F44B42">
      <w:pPr>
        <w:ind w:firstLine="720"/>
        <w:rPr>
          <w:rFonts w:ascii="Times New Roman" w:hAnsi="Times New Roman" w:cs="Times New Roman"/>
        </w:rPr>
      </w:pPr>
    </w:p>
    <w:p w14:paraId="331C82A2" w14:textId="77777777" w:rsidR="00F44B42" w:rsidRDefault="00F44B42" w:rsidP="00F44B42">
      <w:pPr>
        <w:ind w:firstLine="720"/>
        <w:rPr>
          <w:rFonts w:ascii="Times New Roman" w:hAnsi="Times New Roman" w:cs="Times New Roman"/>
        </w:rPr>
      </w:pPr>
    </w:p>
    <w:p w14:paraId="22AC6D69" w14:textId="77777777" w:rsidR="00F44B42" w:rsidRDefault="00F44B42" w:rsidP="00F44B42">
      <w:pPr>
        <w:ind w:firstLine="720"/>
        <w:rPr>
          <w:rFonts w:ascii="Times New Roman" w:hAnsi="Times New Roman" w:cs="Times New Roman"/>
        </w:rPr>
      </w:pPr>
    </w:p>
    <w:p w14:paraId="083A7181" w14:textId="77777777" w:rsidR="00F44B42" w:rsidRDefault="00F44B42" w:rsidP="00F44B42">
      <w:pPr>
        <w:ind w:firstLine="720"/>
        <w:rPr>
          <w:rFonts w:ascii="Times New Roman" w:hAnsi="Times New Roman" w:cs="Times New Roman"/>
        </w:rPr>
      </w:pPr>
    </w:p>
    <w:p w14:paraId="20004A81" w14:textId="77777777" w:rsidR="00F44B42" w:rsidRDefault="00F44B42" w:rsidP="00F44B42">
      <w:pPr>
        <w:ind w:firstLine="720"/>
        <w:rPr>
          <w:rFonts w:ascii="Times New Roman" w:hAnsi="Times New Roman" w:cs="Times New Roman"/>
        </w:rPr>
      </w:pPr>
    </w:p>
    <w:p w14:paraId="486927FF" w14:textId="77777777" w:rsidR="00F44B42" w:rsidRDefault="00F44B42" w:rsidP="00F44B42">
      <w:pPr>
        <w:ind w:firstLine="720"/>
        <w:rPr>
          <w:rFonts w:ascii="Times New Roman" w:hAnsi="Times New Roman" w:cs="Times New Roman"/>
        </w:rPr>
      </w:pPr>
    </w:p>
    <w:p w14:paraId="24D9DAD7" w14:textId="77777777" w:rsidR="00F44B42" w:rsidRDefault="00F44B42" w:rsidP="00F44B42">
      <w:pPr>
        <w:ind w:firstLine="720"/>
        <w:rPr>
          <w:rFonts w:ascii="Times New Roman" w:hAnsi="Times New Roman" w:cs="Times New Roman"/>
        </w:rPr>
      </w:pPr>
    </w:p>
    <w:p w14:paraId="15007901" w14:textId="77777777" w:rsidR="00F44B42" w:rsidRDefault="00F44B42" w:rsidP="00F44B42">
      <w:pPr>
        <w:ind w:firstLine="720"/>
        <w:rPr>
          <w:rFonts w:ascii="Times New Roman" w:hAnsi="Times New Roman" w:cs="Times New Roman"/>
        </w:rPr>
      </w:pPr>
    </w:p>
    <w:p w14:paraId="767C8BDC" w14:textId="77777777" w:rsidR="00F44B42" w:rsidRDefault="00F44B42" w:rsidP="00F44B42">
      <w:pPr>
        <w:ind w:firstLine="720"/>
        <w:rPr>
          <w:rFonts w:ascii="Times New Roman" w:hAnsi="Times New Roman" w:cs="Times New Roman"/>
        </w:rPr>
      </w:pPr>
    </w:p>
    <w:p w14:paraId="79CC7D19" w14:textId="77777777" w:rsidR="00F44B42" w:rsidRDefault="00F44B42" w:rsidP="00F44B42">
      <w:pPr>
        <w:ind w:firstLine="720"/>
        <w:rPr>
          <w:rFonts w:ascii="Times New Roman" w:hAnsi="Times New Roman" w:cs="Times New Roman"/>
        </w:rPr>
      </w:pPr>
    </w:p>
    <w:p w14:paraId="4783FFAE" w14:textId="77777777" w:rsidR="00F44B42" w:rsidRDefault="00F44B42" w:rsidP="00F44B42">
      <w:pPr>
        <w:ind w:firstLine="720"/>
        <w:rPr>
          <w:rFonts w:ascii="Times New Roman" w:hAnsi="Times New Roman" w:cs="Times New Roman"/>
        </w:rPr>
      </w:pPr>
    </w:p>
    <w:p w14:paraId="1AB72F5A" w14:textId="77777777" w:rsidR="00F44B42" w:rsidRDefault="00F44B42" w:rsidP="00F44B42">
      <w:pPr>
        <w:ind w:firstLine="720"/>
        <w:rPr>
          <w:rFonts w:ascii="Times New Roman" w:hAnsi="Times New Roman" w:cs="Times New Roman"/>
        </w:rPr>
      </w:pPr>
    </w:p>
    <w:p w14:paraId="23D56BC4" w14:textId="77777777" w:rsidR="00F44B42" w:rsidRDefault="00F44B42" w:rsidP="00F44B42">
      <w:pPr>
        <w:ind w:firstLine="720"/>
        <w:rPr>
          <w:rFonts w:ascii="Times New Roman" w:hAnsi="Times New Roman" w:cs="Times New Roman"/>
        </w:rPr>
      </w:pPr>
    </w:p>
    <w:p w14:paraId="3FF919E5" w14:textId="77777777" w:rsidR="00F44B42" w:rsidRDefault="00F44B42" w:rsidP="00F44B42">
      <w:pPr>
        <w:ind w:firstLine="720"/>
        <w:rPr>
          <w:rFonts w:ascii="Times New Roman" w:hAnsi="Times New Roman" w:cs="Times New Roman"/>
        </w:rPr>
      </w:pPr>
    </w:p>
    <w:p w14:paraId="419147A0" w14:textId="77777777" w:rsidR="00F44B42" w:rsidRDefault="00F44B42" w:rsidP="00F44B42">
      <w:pPr>
        <w:ind w:firstLine="720"/>
        <w:rPr>
          <w:rFonts w:ascii="Times New Roman" w:hAnsi="Times New Roman" w:cs="Times New Roman"/>
        </w:rPr>
      </w:pPr>
    </w:p>
    <w:p w14:paraId="24F2D4CF" w14:textId="77777777" w:rsidR="00F44B42" w:rsidRDefault="00F44B42" w:rsidP="00F44B42">
      <w:pPr>
        <w:ind w:firstLine="720"/>
        <w:rPr>
          <w:rFonts w:ascii="Times New Roman" w:hAnsi="Times New Roman" w:cs="Times New Roman"/>
        </w:rPr>
      </w:pPr>
    </w:p>
    <w:p w14:paraId="6F7628A2" w14:textId="77777777" w:rsidR="00F44B42" w:rsidRDefault="00F44B42" w:rsidP="00F44B42">
      <w:pPr>
        <w:ind w:firstLine="720"/>
        <w:rPr>
          <w:rFonts w:ascii="Times New Roman" w:hAnsi="Times New Roman" w:cs="Times New Roman"/>
        </w:rPr>
      </w:pPr>
    </w:p>
    <w:p w14:paraId="168B282E" w14:textId="77777777" w:rsidR="00F44B42" w:rsidRDefault="00F44B42" w:rsidP="00F44B42">
      <w:pPr>
        <w:ind w:firstLine="720"/>
        <w:rPr>
          <w:rFonts w:ascii="Times New Roman" w:hAnsi="Times New Roman" w:cs="Times New Roman"/>
        </w:rPr>
      </w:pPr>
    </w:p>
    <w:p w14:paraId="25F0908B" w14:textId="77777777" w:rsidR="00F44B42" w:rsidRDefault="00F44B42" w:rsidP="00F44B42">
      <w:pPr>
        <w:ind w:firstLine="720"/>
        <w:rPr>
          <w:rFonts w:ascii="Times New Roman" w:hAnsi="Times New Roman" w:cs="Times New Roman"/>
        </w:rPr>
      </w:pPr>
    </w:p>
    <w:p w14:paraId="4A49BBB1" w14:textId="77777777" w:rsidR="00F44B42" w:rsidRPr="00F44B42" w:rsidRDefault="00F44B42" w:rsidP="00F44B42">
      <w:pPr>
        <w:ind w:firstLine="720"/>
        <w:rPr>
          <w:rFonts w:ascii="Times New Roman" w:hAnsi="Times New Roman" w:cs="Times New Roman"/>
        </w:rPr>
      </w:pPr>
    </w:p>
    <w:p w14:paraId="55592934" w14:textId="77777777" w:rsidR="00F44B42" w:rsidRPr="00F44B42" w:rsidRDefault="00F44B42" w:rsidP="00F44B42">
      <w:pPr>
        <w:jc w:val="center"/>
        <w:rPr>
          <w:rFonts w:ascii="Times New Roman" w:hAnsi="Times New Roman" w:cs="Times New Roman"/>
          <w:b/>
          <w:bCs/>
        </w:rPr>
      </w:pPr>
      <w:r w:rsidRPr="00F44B42">
        <w:rPr>
          <w:rFonts w:ascii="Times New Roman" w:hAnsi="Times New Roman" w:cs="Times New Roman"/>
          <w:b/>
          <w:bCs/>
        </w:rPr>
        <w:lastRenderedPageBreak/>
        <w:t>References</w:t>
      </w:r>
    </w:p>
    <w:p w14:paraId="588E8130" w14:textId="77777777" w:rsidR="00F44B42" w:rsidRPr="00F44B42" w:rsidRDefault="00F44B42" w:rsidP="00F44B42">
      <w:pPr>
        <w:ind w:left="720" w:hanging="720"/>
        <w:rPr>
          <w:rFonts w:ascii="Times New Roman" w:hAnsi="Times New Roman" w:cs="Times New Roman"/>
        </w:rPr>
      </w:pPr>
      <w:r w:rsidRPr="00F44B42">
        <w:rPr>
          <w:rFonts w:ascii="Times New Roman" w:hAnsi="Times New Roman" w:cs="Times New Roman"/>
        </w:rPr>
        <w:t xml:space="preserve">EclEmma. (n.d.). JaCoCo coverage counters. </w:t>
      </w:r>
      <w:hyperlink r:id="rId6" w:history="1">
        <w:r w:rsidRPr="00F44B42">
          <w:rPr>
            <w:rStyle w:val="Hyperlink"/>
            <w:rFonts w:ascii="Times New Roman" w:hAnsi="Times New Roman" w:cs="Times New Roman"/>
          </w:rPr>
          <w:t>https://www.eclemma.org/jacoco/trunk/doc/counters.html</w:t>
        </w:r>
      </w:hyperlink>
    </w:p>
    <w:p w14:paraId="6DFEEB59" w14:textId="77777777" w:rsidR="00F44B42" w:rsidRPr="00F44B42" w:rsidRDefault="00F44B42" w:rsidP="00F44B42">
      <w:pPr>
        <w:ind w:left="720" w:hanging="720"/>
        <w:rPr>
          <w:rFonts w:ascii="Times New Roman" w:hAnsi="Times New Roman" w:cs="Times New Roman"/>
        </w:rPr>
      </w:pPr>
      <w:r w:rsidRPr="00F44B42">
        <w:rPr>
          <w:rFonts w:ascii="Times New Roman" w:hAnsi="Times New Roman" w:cs="Times New Roman"/>
        </w:rPr>
        <w:t xml:space="preserve">IBM. (n.d.). What is technical debt? IBM Think. </w:t>
      </w:r>
      <w:hyperlink r:id="rId7" w:history="1">
        <w:r w:rsidRPr="00F44B42">
          <w:rPr>
            <w:rStyle w:val="Hyperlink"/>
            <w:rFonts w:ascii="Times New Roman" w:hAnsi="Times New Roman" w:cs="Times New Roman"/>
          </w:rPr>
          <w:t>https://www.ibm.com/think/topics/technical-debt</w:t>
        </w:r>
      </w:hyperlink>
    </w:p>
    <w:p w14:paraId="67979829" w14:textId="77777777" w:rsidR="00F44B42" w:rsidRPr="00F44B42" w:rsidRDefault="00F44B42" w:rsidP="00F44B42">
      <w:pPr>
        <w:ind w:left="720" w:hanging="720"/>
        <w:rPr>
          <w:rFonts w:ascii="Times New Roman" w:hAnsi="Times New Roman" w:cs="Times New Roman"/>
        </w:rPr>
      </w:pPr>
      <w:r w:rsidRPr="00F44B42">
        <w:rPr>
          <w:rFonts w:ascii="Times New Roman" w:hAnsi="Times New Roman" w:cs="Times New Roman"/>
        </w:rPr>
        <w:t xml:space="preserve">JUnit Team. (n.d.). JUnit 5 user guide. </w:t>
      </w:r>
      <w:hyperlink r:id="rId8" w:history="1">
        <w:r w:rsidRPr="00F44B42">
          <w:rPr>
            <w:rStyle w:val="Hyperlink"/>
            <w:rFonts w:ascii="Times New Roman" w:hAnsi="Times New Roman" w:cs="Times New Roman"/>
          </w:rPr>
          <w:t>https://docs.junit.org/5.12.1/user-guide/index.html</w:t>
        </w:r>
      </w:hyperlink>
    </w:p>
    <w:p w14:paraId="351647D5" w14:textId="77777777" w:rsidR="00DF31F9" w:rsidRPr="00F44B42" w:rsidRDefault="00DF31F9">
      <w:pPr>
        <w:rPr>
          <w:rFonts w:ascii="Times New Roman" w:hAnsi="Times New Roman" w:cs="Times New Roman"/>
        </w:rPr>
      </w:pPr>
    </w:p>
    <w:sectPr w:rsidR="00DF31F9" w:rsidRPr="00F44B4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4682" w14:textId="77777777" w:rsidR="00FC5C49" w:rsidRDefault="00FC5C49" w:rsidP="00F44B42">
      <w:pPr>
        <w:spacing w:after="0" w:line="240" w:lineRule="auto"/>
      </w:pPr>
      <w:r>
        <w:separator/>
      </w:r>
    </w:p>
  </w:endnote>
  <w:endnote w:type="continuationSeparator" w:id="0">
    <w:p w14:paraId="4E5A2F9E" w14:textId="77777777" w:rsidR="00FC5C49" w:rsidRDefault="00FC5C49" w:rsidP="00F44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0C922" w14:textId="77777777" w:rsidR="00FC5C49" w:rsidRDefault="00FC5C49" w:rsidP="00F44B42">
      <w:pPr>
        <w:spacing w:after="0" w:line="240" w:lineRule="auto"/>
      </w:pPr>
      <w:r>
        <w:separator/>
      </w:r>
    </w:p>
  </w:footnote>
  <w:footnote w:type="continuationSeparator" w:id="0">
    <w:p w14:paraId="5FA3598D" w14:textId="77777777" w:rsidR="00FC5C49" w:rsidRDefault="00FC5C49" w:rsidP="00F44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8CFB" w14:textId="03CF1273" w:rsidR="00F44B42" w:rsidRPr="00F44B42" w:rsidRDefault="00F44B42">
    <w:pPr>
      <w:pStyle w:val="Header"/>
      <w:rPr>
        <w:b/>
        <w:bCs/>
      </w:rPr>
    </w:pPr>
    <w:r w:rsidRPr="00F44B42">
      <w:rPr>
        <w:b/>
        <w:bCs/>
      </w:rPr>
      <w:t>Corey Ralls</w:t>
    </w:r>
    <w:r w:rsidRPr="00F44B42">
      <w:rPr>
        <w:b/>
        <w:bCs/>
      </w:rPr>
      <w:tab/>
      <w:t>CS 320</w:t>
    </w:r>
    <w:r w:rsidRPr="00F44B42">
      <w:rPr>
        <w:b/>
        <w:bCs/>
      </w:rPr>
      <w:tab/>
      <w:t>June 20</w:t>
    </w:r>
    <w:r w:rsidRPr="00F44B42">
      <w:rPr>
        <w:b/>
        <w:bCs/>
        <w:vertAlign w:val="superscript"/>
      </w:rPr>
      <w:t>th</w:t>
    </w:r>
    <w:r w:rsidRPr="00F44B42">
      <w:rPr>
        <w:b/>
        <w:bCs/>
      </w:rPr>
      <w: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42"/>
    <w:rsid w:val="005C6076"/>
    <w:rsid w:val="00C63853"/>
    <w:rsid w:val="00DF31F9"/>
    <w:rsid w:val="00EB33B6"/>
    <w:rsid w:val="00F44B42"/>
    <w:rsid w:val="00FC5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D10AC"/>
  <w15:chartTrackingRefBased/>
  <w15:docId w15:val="{8C6F1964-20C0-4DC8-9350-3AE540473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B42"/>
    <w:rPr>
      <w:rFonts w:eastAsiaTheme="majorEastAsia" w:cstheme="majorBidi"/>
      <w:color w:val="272727" w:themeColor="text1" w:themeTint="D8"/>
    </w:rPr>
  </w:style>
  <w:style w:type="paragraph" w:styleId="Title">
    <w:name w:val="Title"/>
    <w:basedOn w:val="Normal"/>
    <w:next w:val="Normal"/>
    <w:link w:val="TitleChar"/>
    <w:uiPriority w:val="10"/>
    <w:qFormat/>
    <w:rsid w:val="00F44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B42"/>
    <w:pPr>
      <w:spacing w:before="160"/>
      <w:jc w:val="center"/>
    </w:pPr>
    <w:rPr>
      <w:i/>
      <w:iCs/>
      <w:color w:val="404040" w:themeColor="text1" w:themeTint="BF"/>
    </w:rPr>
  </w:style>
  <w:style w:type="character" w:customStyle="1" w:styleId="QuoteChar">
    <w:name w:val="Quote Char"/>
    <w:basedOn w:val="DefaultParagraphFont"/>
    <w:link w:val="Quote"/>
    <w:uiPriority w:val="29"/>
    <w:rsid w:val="00F44B42"/>
    <w:rPr>
      <w:i/>
      <w:iCs/>
      <w:color w:val="404040" w:themeColor="text1" w:themeTint="BF"/>
    </w:rPr>
  </w:style>
  <w:style w:type="paragraph" w:styleId="ListParagraph">
    <w:name w:val="List Paragraph"/>
    <w:basedOn w:val="Normal"/>
    <w:uiPriority w:val="34"/>
    <w:qFormat/>
    <w:rsid w:val="00F44B42"/>
    <w:pPr>
      <w:ind w:left="720"/>
      <w:contextualSpacing/>
    </w:pPr>
  </w:style>
  <w:style w:type="character" w:styleId="IntenseEmphasis">
    <w:name w:val="Intense Emphasis"/>
    <w:basedOn w:val="DefaultParagraphFont"/>
    <w:uiPriority w:val="21"/>
    <w:qFormat/>
    <w:rsid w:val="00F44B42"/>
    <w:rPr>
      <w:i/>
      <w:iCs/>
      <w:color w:val="0F4761" w:themeColor="accent1" w:themeShade="BF"/>
    </w:rPr>
  </w:style>
  <w:style w:type="paragraph" w:styleId="IntenseQuote">
    <w:name w:val="Intense Quote"/>
    <w:basedOn w:val="Normal"/>
    <w:next w:val="Normal"/>
    <w:link w:val="IntenseQuoteChar"/>
    <w:uiPriority w:val="30"/>
    <w:qFormat/>
    <w:rsid w:val="00F44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B42"/>
    <w:rPr>
      <w:i/>
      <w:iCs/>
      <w:color w:val="0F4761" w:themeColor="accent1" w:themeShade="BF"/>
    </w:rPr>
  </w:style>
  <w:style w:type="character" w:styleId="IntenseReference">
    <w:name w:val="Intense Reference"/>
    <w:basedOn w:val="DefaultParagraphFont"/>
    <w:uiPriority w:val="32"/>
    <w:qFormat/>
    <w:rsid w:val="00F44B42"/>
    <w:rPr>
      <w:b/>
      <w:bCs/>
      <w:smallCaps/>
      <w:color w:val="0F4761" w:themeColor="accent1" w:themeShade="BF"/>
      <w:spacing w:val="5"/>
    </w:rPr>
  </w:style>
  <w:style w:type="character" w:styleId="Hyperlink">
    <w:name w:val="Hyperlink"/>
    <w:basedOn w:val="DefaultParagraphFont"/>
    <w:uiPriority w:val="99"/>
    <w:unhideWhenUsed/>
    <w:rsid w:val="00F44B42"/>
    <w:rPr>
      <w:color w:val="467886" w:themeColor="hyperlink"/>
      <w:u w:val="single"/>
    </w:rPr>
  </w:style>
  <w:style w:type="character" w:styleId="UnresolvedMention">
    <w:name w:val="Unresolved Mention"/>
    <w:basedOn w:val="DefaultParagraphFont"/>
    <w:uiPriority w:val="99"/>
    <w:semiHidden/>
    <w:unhideWhenUsed/>
    <w:rsid w:val="00F44B42"/>
    <w:rPr>
      <w:color w:val="605E5C"/>
      <w:shd w:val="clear" w:color="auto" w:fill="E1DFDD"/>
    </w:rPr>
  </w:style>
  <w:style w:type="paragraph" w:styleId="Header">
    <w:name w:val="header"/>
    <w:basedOn w:val="Normal"/>
    <w:link w:val="HeaderChar"/>
    <w:uiPriority w:val="99"/>
    <w:unhideWhenUsed/>
    <w:rsid w:val="00F44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4B42"/>
  </w:style>
  <w:style w:type="paragraph" w:styleId="Footer">
    <w:name w:val="footer"/>
    <w:basedOn w:val="Normal"/>
    <w:link w:val="FooterChar"/>
    <w:uiPriority w:val="99"/>
    <w:unhideWhenUsed/>
    <w:rsid w:val="00F44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junit.org/5.12.1/user-guide/index.html" TargetMode="External"/><Relationship Id="rId3" Type="http://schemas.openxmlformats.org/officeDocument/2006/relationships/webSettings" Target="webSettings.xml"/><Relationship Id="rId7" Type="http://schemas.openxmlformats.org/officeDocument/2006/relationships/hyperlink" Target="https://www.ibm.com/think/topics/technical-deb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clemma.org/jacoco/trunk/doc/counters.ht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2203</Words>
  <Characters>12560</Characters>
  <Application>Microsoft Office Word</Application>
  <DocSecurity>0</DocSecurity>
  <Lines>104</Lines>
  <Paragraphs>29</Paragraphs>
  <ScaleCrop>false</ScaleCrop>
  <Company/>
  <LinksUpToDate>false</LinksUpToDate>
  <CharactersWithSpaces>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Ralls, Corey</dc:creator>
  <cp:keywords/>
  <dc:description/>
  <cp:lastModifiedBy>Ralls, Corey</cp:lastModifiedBy>
  <cp:revision>1</cp:revision>
  <dcterms:created xsi:type="dcterms:W3CDTF">2026-06-22T21:13:00Z</dcterms:created>
  <dcterms:modified xsi:type="dcterms:W3CDTF">2026-06-22T21:16:00Z</dcterms:modified>
</cp:coreProperties>
</file>