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7A48" w14:textId="0F9E6919" w:rsidR="002D48CE" w:rsidRPr="00BE3EEA" w:rsidRDefault="00981BE3" w:rsidP="00981BE3">
      <w:pPr>
        <w:jc w:val="center"/>
        <w:rPr>
          <w:rFonts w:ascii="Times New Roman" w:hAnsi="Times New Roman" w:cs="Times New Roman"/>
          <w:b/>
          <w:bCs/>
          <w:sz w:val="28"/>
          <w:szCs w:val="28"/>
          <w:u w:val="single"/>
          <w:lang w:val="en-US"/>
        </w:rPr>
      </w:pPr>
      <w:r w:rsidRPr="00BE3EEA">
        <w:rPr>
          <w:rFonts w:ascii="Times New Roman" w:hAnsi="Times New Roman" w:cs="Times New Roman"/>
          <w:b/>
          <w:bCs/>
          <w:sz w:val="28"/>
          <w:szCs w:val="28"/>
          <w:u w:val="single"/>
          <w:lang w:val="en-US"/>
        </w:rPr>
        <w:t>Project Abstract</w:t>
      </w:r>
    </w:p>
    <w:p w14:paraId="71BBD14A" w14:textId="6D84F070" w:rsidR="00981BE3" w:rsidRDefault="00981BE3" w:rsidP="00BE3EEA">
      <w:pPr>
        <w:spacing w:after="0"/>
        <w:rPr>
          <w:rFonts w:ascii="Times New Roman" w:hAnsi="Times New Roman" w:cs="Times New Roman"/>
          <w:sz w:val="24"/>
          <w:szCs w:val="24"/>
          <w:lang w:val="en-US"/>
        </w:rPr>
      </w:pPr>
      <w:r w:rsidRPr="00981BE3">
        <w:rPr>
          <w:rFonts w:ascii="Times New Roman" w:hAnsi="Times New Roman" w:cs="Times New Roman"/>
          <w:sz w:val="24"/>
          <w:szCs w:val="24"/>
          <w:lang w:val="en-US"/>
        </w:rPr>
        <w:t>Course</w:t>
      </w:r>
      <w:r>
        <w:rPr>
          <w:rFonts w:ascii="Times New Roman" w:hAnsi="Times New Roman" w:cs="Times New Roman"/>
          <w:sz w:val="24"/>
          <w:szCs w:val="24"/>
          <w:lang w:val="en-US"/>
        </w:rPr>
        <w:t>: CIND820</w:t>
      </w:r>
    </w:p>
    <w:p w14:paraId="65B5D476" w14:textId="77777777" w:rsidR="00BE3EEA" w:rsidRDefault="00BE3EEA" w:rsidP="00BE3EEA">
      <w:pPr>
        <w:spacing w:after="0"/>
        <w:rPr>
          <w:rFonts w:ascii="Times New Roman" w:hAnsi="Times New Roman" w:cs="Times New Roman"/>
          <w:sz w:val="24"/>
          <w:szCs w:val="24"/>
          <w:lang w:val="en-US"/>
        </w:rPr>
      </w:pPr>
      <w:r>
        <w:rPr>
          <w:rFonts w:ascii="Times New Roman" w:hAnsi="Times New Roman" w:cs="Times New Roman"/>
          <w:sz w:val="24"/>
          <w:szCs w:val="24"/>
          <w:lang w:val="en-US"/>
        </w:rPr>
        <w:t>Student: Colin White</w:t>
      </w:r>
    </w:p>
    <w:p w14:paraId="0207FB96" w14:textId="0FB5134F" w:rsidR="00BE3EEA" w:rsidRDefault="00BE3EEA" w:rsidP="00BE3EEA">
      <w:pPr>
        <w:spacing w:after="0"/>
        <w:rPr>
          <w:rFonts w:ascii="Times New Roman" w:hAnsi="Times New Roman" w:cs="Times New Roman"/>
          <w:sz w:val="24"/>
          <w:szCs w:val="24"/>
          <w:lang w:val="en-US"/>
        </w:rPr>
      </w:pPr>
      <w:r>
        <w:rPr>
          <w:rFonts w:ascii="Times New Roman" w:hAnsi="Times New Roman" w:cs="Times New Roman"/>
          <w:sz w:val="24"/>
          <w:szCs w:val="24"/>
          <w:lang w:val="en-US"/>
        </w:rPr>
        <w:t>Student ID:  009011412</w:t>
      </w:r>
    </w:p>
    <w:p w14:paraId="49E30F0D" w14:textId="7D8ED9F2" w:rsidR="00BE3EEA" w:rsidRPr="00BE3EEA" w:rsidRDefault="00BE3EEA" w:rsidP="00BE3EEA">
      <w:pPr>
        <w:spacing w:after="0"/>
        <w:rPr>
          <w:rFonts w:ascii="Times New Roman" w:hAnsi="Times New Roman" w:cs="Times New Roman"/>
          <w:b/>
          <w:bCs/>
          <w:sz w:val="24"/>
          <w:szCs w:val="24"/>
          <w:lang w:val="en-US"/>
        </w:rPr>
      </w:pPr>
      <w:r w:rsidRPr="00BE3EEA">
        <w:rPr>
          <w:rFonts w:ascii="Times New Roman" w:hAnsi="Times New Roman" w:cs="Times New Roman"/>
          <w:b/>
          <w:bCs/>
          <w:sz w:val="24"/>
          <w:szCs w:val="24"/>
          <w:lang w:val="en-US"/>
        </w:rPr>
        <w:t>Supervisor: Ceni Babaoglu</w:t>
      </w:r>
    </w:p>
    <w:p w14:paraId="3BF9C1D7" w14:textId="5D1E2576" w:rsidR="00BE3EEA" w:rsidRDefault="00BE3EEA" w:rsidP="00BE3EEA">
      <w:pPr>
        <w:spacing w:after="0"/>
        <w:rPr>
          <w:rFonts w:ascii="Times New Roman" w:hAnsi="Times New Roman" w:cs="Times New Roman"/>
          <w:sz w:val="24"/>
          <w:szCs w:val="24"/>
          <w:lang w:val="en-US"/>
        </w:rPr>
      </w:pPr>
      <w:r>
        <w:rPr>
          <w:rFonts w:ascii="Times New Roman" w:hAnsi="Times New Roman" w:cs="Times New Roman"/>
          <w:sz w:val="24"/>
          <w:szCs w:val="24"/>
          <w:lang w:val="en-US"/>
        </w:rPr>
        <w:t>Submitted: September 25, 2023</w:t>
      </w:r>
    </w:p>
    <w:p w14:paraId="225026BF" w14:textId="77777777" w:rsidR="00BE3EEA" w:rsidRDefault="00BE3EEA" w:rsidP="00BE3EEA">
      <w:pPr>
        <w:pBdr>
          <w:bottom w:val="single" w:sz="12" w:space="1" w:color="auto"/>
        </w:pBdr>
        <w:spacing w:after="0"/>
        <w:rPr>
          <w:rFonts w:ascii="Times New Roman" w:hAnsi="Times New Roman" w:cs="Times New Roman"/>
          <w:sz w:val="24"/>
          <w:szCs w:val="24"/>
          <w:lang w:val="en-US"/>
        </w:rPr>
      </w:pPr>
    </w:p>
    <w:p w14:paraId="78D56A9E" w14:textId="77777777" w:rsidR="00BE3EEA" w:rsidRDefault="00BE3EEA" w:rsidP="00BE3EEA">
      <w:pPr>
        <w:pBdr>
          <w:bottom w:val="single" w:sz="12" w:space="1" w:color="auto"/>
        </w:pBdr>
        <w:spacing w:after="0"/>
        <w:rPr>
          <w:rFonts w:ascii="Times New Roman" w:hAnsi="Times New Roman" w:cs="Times New Roman"/>
          <w:sz w:val="24"/>
          <w:szCs w:val="24"/>
          <w:lang w:val="en-US"/>
        </w:rPr>
      </w:pPr>
    </w:p>
    <w:p w14:paraId="5209D0E0" w14:textId="77777777" w:rsidR="00BE3EEA" w:rsidRDefault="00BE3EEA" w:rsidP="00BE3EEA">
      <w:pPr>
        <w:spacing w:after="0"/>
        <w:rPr>
          <w:rFonts w:ascii="Times New Roman" w:hAnsi="Times New Roman" w:cs="Times New Roman"/>
          <w:sz w:val="24"/>
          <w:szCs w:val="24"/>
          <w:lang w:val="en-US"/>
        </w:rPr>
      </w:pPr>
    </w:p>
    <w:p w14:paraId="3B0091A6" w14:textId="3D49A647" w:rsidR="00BE3EEA" w:rsidRPr="00B723A9" w:rsidRDefault="00BE3EEA" w:rsidP="00BE3EEA">
      <w:pPr>
        <w:pStyle w:val="ListParagraph"/>
        <w:numPr>
          <w:ilvl w:val="0"/>
          <w:numId w:val="1"/>
        </w:numPr>
        <w:spacing w:after="0"/>
        <w:rPr>
          <w:rFonts w:ascii="Times New Roman" w:hAnsi="Times New Roman" w:cs="Times New Roman"/>
          <w:sz w:val="24"/>
          <w:szCs w:val="24"/>
          <w:u w:val="single"/>
          <w:lang w:val="en-US"/>
        </w:rPr>
      </w:pPr>
      <w:r w:rsidRPr="00B723A9">
        <w:rPr>
          <w:rFonts w:ascii="Times New Roman" w:hAnsi="Times New Roman" w:cs="Times New Roman"/>
          <w:sz w:val="24"/>
          <w:szCs w:val="24"/>
          <w:u w:val="single"/>
          <w:lang w:val="en-US"/>
        </w:rPr>
        <w:t xml:space="preserve">I am requesting to have </w:t>
      </w:r>
      <w:r w:rsidRPr="00B723A9">
        <w:rPr>
          <w:rFonts w:ascii="Times New Roman" w:hAnsi="Times New Roman" w:cs="Times New Roman"/>
          <w:b/>
          <w:bCs/>
          <w:sz w:val="24"/>
          <w:szCs w:val="24"/>
          <w:u w:val="single"/>
          <w:lang w:val="en-US"/>
        </w:rPr>
        <w:t>Ceni Babaoglu</w:t>
      </w:r>
      <w:r w:rsidRPr="00B723A9">
        <w:rPr>
          <w:rFonts w:ascii="Times New Roman" w:hAnsi="Times New Roman" w:cs="Times New Roman"/>
          <w:sz w:val="24"/>
          <w:szCs w:val="24"/>
          <w:u w:val="single"/>
          <w:lang w:val="en-US"/>
        </w:rPr>
        <w:t xml:space="preserve"> as my supervisor</w:t>
      </w:r>
    </w:p>
    <w:p w14:paraId="46248E9D" w14:textId="77777777" w:rsidR="00BE3EEA" w:rsidRPr="00BE3EEA" w:rsidRDefault="00BE3EEA" w:rsidP="00BE3EEA">
      <w:pPr>
        <w:spacing w:after="0"/>
        <w:rPr>
          <w:rFonts w:ascii="Times New Roman" w:hAnsi="Times New Roman" w:cs="Times New Roman"/>
          <w:sz w:val="24"/>
          <w:szCs w:val="24"/>
          <w:lang w:val="en-US"/>
        </w:rPr>
      </w:pPr>
    </w:p>
    <w:p w14:paraId="21159D75" w14:textId="7057C673" w:rsidR="00BE3EEA" w:rsidRPr="00B723A9" w:rsidRDefault="00BE3EEA" w:rsidP="00BE3EEA">
      <w:pPr>
        <w:pStyle w:val="ListParagraph"/>
        <w:numPr>
          <w:ilvl w:val="0"/>
          <w:numId w:val="1"/>
        </w:numPr>
        <w:spacing w:after="0"/>
        <w:rPr>
          <w:rFonts w:ascii="Times New Roman" w:hAnsi="Times New Roman" w:cs="Times New Roman"/>
          <w:sz w:val="24"/>
          <w:szCs w:val="24"/>
          <w:u w:val="single"/>
          <w:lang w:val="en-US"/>
        </w:rPr>
      </w:pPr>
      <w:r w:rsidRPr="00B723A9">
        <w:rPr>
          <w:rFonts w:ascii="Times New Roman" w:hAnsi="Times New Roman" w:cs="Times New Roman"/>
          <w:sz w:val="24"/>
          <w:szCs w:val="24"/>
          <w:u w:val="single"/>
          <w:lang w:val="en-US"/>
        </w:rPr>
        <w:t>The themes chosen for the project fall into the following categories</w:t>
      </w:r>
    </w:p>
    <w:p w14:paraId="2AB29BF4" w14:textId="1BD02FB0" w:rsidR="00BE3EEA" w:rsidRDefault="00BE3EEA" w:rsidP="00BE3EEA">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Regression (non-textual dataset) </w:t>
      </w:r>
    </w:p>
    <w:p w14:paraId="27D916EF" w14:textId="1F84A833" w:rsidR="004F6337" w:rsidRDefault="004F6337" w:rsidP="004F6337">
      <w:pPr>
        <w:pStyle w:val="ListParagraph"/>
        <w:numPr>
          <w:ilvl w:val="2"/>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Specifically, this will be a quantile regression </w:t>
      </w:r>
    </w:p>
    <w:p w14:paraId="62B53ABC" w14:textId="3F38A459" w:rsidR="004F6337" w:rsidRDefault="004F6337" w:rsidP="00BE3EEA">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Predictive analytics (time series)</w:t>
      </w:r>
    </w:p>
    <w:p w14:paraId="253A05BA" w14:textId="77777777" w:rsidR="004F6337" w:rsidRDefault="004F6337" w:rsidP="004F6337">
      <w:pPr>
        <w:pStyle w:val="ListParagraph"/>
        <w:spacing w:after="0"/>
        <w:ind w:left="1080"/>
        <w:rPr>
          <w:rFonts w:ascii="Times New Roman" w:hAnsi="Times New Roman" w:cs="Times New Roman"/>
          <w:sz w:val="24"/>
          <w:szCs w:val="24"/>
          <w:lang w:val="en-US"/>
        </w:rPr>
      </w:pPr>
    </w:p>
    <w:p w14:paraId="0159EDE1" w14:textId="211F8E0A" w:rsidR="004F6337" w:rsidRPr="00B723A9" w:rsidRDefault="004F6337" w:rsidP="004F6337">
      <w:pPr>
        <w:pStyle w:val="ListParagraph"/>
        <w:numPr>
          <w:ilvl w:val="0"/>
          <w:numId w:val="1"/>
        </w:numPr>
        <w:spacing w:after="0"/>
        <w:rPr>
          <w:rFonts w:ascii="Times New Roman" w:hAnsi="Times New Roman" w:cs="Times New Roman"/>
          <w:sz w:val="24"/>
          <w:szCs w:val="24"/>
          <w:u w:val="single"/>
          <w:lang w:val="en-US"/>
        </w:rPr>
      </w:pPr>
      <w:r w:rsidRPr="00B723A9">
        <w:rPr>
          <w:rFonts w:ascii="Times New Roman" w:hAnsi="Times New Roman" w:cs="Times New Roman"/>
          <w:sz w:val="24"/>
          <w:szCs w:val="24"/>
          <w:u w:val="single"/>
          <w:lang w:val="en-US"/>
        </w:rPr>
        <w:t>Context</w:t>
      </w:r>
    </w:p>
    <w:p w14:paraId="4A8D672A" w14:textId="1C4A1952" w:rsidR="004F6337" w:rsidRDefault="004F6337" w:rsidP="004F6337">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The International Monetary Fund (IMF) has developed the concept of “Growth-at-Risk” (GaR).  According to the IMF, t</w:t>
      </w:r>
      <w:r w:rsidRPr="004F6337">
        <w:rPr>
          <w:rFonts w:ascii="Times New Roman" w:hAnsi="Times New Roman" w:cs="Times New Roman"/>
          <w:sz w:val="24"/>
          <w:szCs w:val="24"/>
          <w:lang w:val="en-US"/>
        </w:rPr>
        <w:t>he growth-at-risk (GaR) framework links current macrofinancial conditions to the distribution of future growth. Its main strength is its ability to assess the entire distribution of future GDP growth (in contrast to point forecasts), quantify macrofinancial risks in terms of growth, and monitor the evolution of risks to economic activity over time. By using GaR analysis, policymakers can quantify the likelihood of risk scenarios, which would serve as a basis for preemptive action</w:t>
      </w:r>
      <w:r>
        <w:rPr>
          <w:rFonts w:ascii="Times New Roman" w:hAnsi="Times New Roman" w:cs="Times New Roman"/>
          <w:sz w:val="24"/>
          <w:szCs w:val="24"/>
          <w:lang w:val="en-US"/>
        </w:rPr>
        <w:t xml:space="preserve">. </w:t>
      </w:r>
    </w:p>
    <w:p w14:paraId="3F3274A3" w14:textId="4D5B672F" w:rsidR="004F6337" w:rsidRDefault="004F6337" w:rsidP="004F6337">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seminal publication laying out the model for GaR is: </w:t>
      </w:r>
    </w:p>
    <w:p w14:paraId="29E96504" w14:textId="7FEEFECC" w:rsidR="00BE3EEA" w:rsidRDefault="001A51BA" w:rsidP="001A51BA">
      <w:pPr>
        <w:pStyle w:val="ListParagraph"/>
        <w:numPr>
          <w:ilvl w:val="2"/>
          <w:numId w:val="1"/>
        </w:numPr>
        <w:spacing w:after="0"/>
        <w:rPr>
          <w:rFonts w:ascii="Times New Roman" w:hAnsi="Times New Roman" w:cs="Times New Roman"/>
          <w:sz w:val="24"/>
          <w:szCs w:val="24"/>
          <w:lang w:val="en-US"/>
        </w:rPr>
      </w:pPr>
      <w:r w:rsidRPr="001A51BA">
        <w:rPr>
          <w:rFonts w:ascii="Times New Roman" w:hAnsi="Times New Roman" w:cs="Times New Roman"/>
          <w:sz w:val="24"/>
          <w:szCs w:val="24"/>
          <w:lang w:val="en-US"/>
        </w:rPr>
        <w:t>Tobias Adrian, “Vulnerable Growth”, Federal Reserve Bank of New York, Staff Report</w:t>
      </w:r>
      <w:r>
        <w:rPr>
          <w:rFonts w:ascii="Times New Roman" w:hAnsi="Times New Roman" w:cs="Times New Roman"/>
          <w:sz w:val="24"/>
          <w:szCs w:val="24"/>
          <w:lang w:val="en-US"/>
        </w:rPr>
        <w:t xml:space="preserve"> </w:t>
      </w:r>
      <w:r w:rsidRPr="001A51BA">
        <w:rPr>
          <w:rFonts w:ascii="Times New Roman" w:hAnsi="Times New Roman" w:cs="Times New Roman"/>
          <w:sz w:val="24"/>
          <w:szCs w:val="24"/>
          <w:lang w:val="en-US"/>
        </w:rPr>
        <w:t>No. 794, September 2016, Revised November 2017</w:t>
      </w:r>
    </w:p>
    <w:p w14:paraId="039B6833" w14:textId="77777777" w:rsidR="001A51BA" w:rsidRDefault="001A51BA" w:rsidP="001A51BA">
      <w:pPr>
        <w:pStyle w:val="ListParagraph"/>
        <w:spacing w:after="0"/>
        <w:ind w:left="1980"/>
        <w:rPr>
          <w:rFonts w:ascii="Times New Roman" w:hAnsi="Times New Roman" w:cs="Times New Roman"/>
          <w:sz w:val="24"/>
          <w:szCs w:val="24"/>
          <w:lang w:val="en-US"/>
        </w:rPr>
      </w:pPr>
    </w:p>
    <w:p w14:paraId="3056995F" w14:textId="3CCFBBFB" w:rsidR="001A51BA" w:rsidRPr="00B723A9" w:rsidRDefault="001A51BA" w:rsidP="001A51BA">
      <w:pPr>
        <w:pStyle w:val="ListParagraph"/>
        <w:numPr>
          <w:ilvl w:val="0"/>
          <w:numId w:val="1"/>
        </w:numPr>
        <w:spacing w:after="0"/>
        <w:rPr>
          <w:rFonts w:ascii="Times New Roman" w:hAnsi="Times New Roman" w:cs="Times New Roman"/>
          <w:sz w:val="24"/>
          <w:szCs w:val="24"/>
          <w:u w:val="single"/>
          <w:lang w:val="en-US"/>
        </w:rPr>
      </w:pPr>
      <w:r w:rsidRPr="00B723A9">
        <w:rPr>
          <w:rFonts w:ascii="Times New Roman" w:hAnsi="Times New Roman" w:cs="Times New Roman"/>
          <w:sz w:val="24"/>
          <w:szCs w:val="24"/>
          <w:u w:val="single"/>
          <w:lang w:val="en-US"/>
        </w:rPr>
        <w:t>The problem that you are solving</w:t>
      </w:r>
    </w:p>
    <w:p w14:paraId="070FFC1A" w14:textId="585D5477" w:rsidR="006710E4" w:rsidRDefault="008F1536" w:rsidP="001A51BA">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Growth-at-risk (GaR) is a cutting</w:t>
      </w:r>
      <w:r w:rsidR="000360C7">
        <w:rPr>
          <w:rFonts w:ascii="Times New Roman" w:hAnsi="Times New Roman" w:cs="Times New Roman"/>
          <w:sz w:val="24"/>
          <w:szCs w:val="24"/>
          <w:lang w:val="en-US"/>
        </w:rPr>
        <w:t>-</w:t>
      </w:r>
      <w:r>
        <w:rPr>
          <w:rFonts w:ascii="Times New Roman" w:hAnsi="Times New Roman" w:cs="Times New Roman"/>
          <w:sz w:val="24"/>
          <w:szCs w:val="24"/>
          <w:lang w:val="en-US"/>
        </w:rPr>
        <w:t>edge concept</w:t>
      </w:r>
      <w:r w:rsidR="000360C7">
        <w:rPr>
          <w:rFonts w:ascii="Times New Roman" w:hAnsi="Times New Roman" w:cs="Times New Roman"/>
          <w:sz w:val="24"/>
          <w:szCs w:val="24"/>
          <w:lang w:val="en-US"/>
        </w:rPr>
        <w:t>:</w:t>
      </w:r>
      <w:r w:rsidR="006710E4">
        <w:rPr>
          <w:rFonts w:ascii="Times New Roman" w:hAnsi="Times New Roman" w:cs="Times New Roman"/>
          <w:sz w:val="24"/>
          <w:szCs w:val="24"/>
          <w:lang w:val="en-US"/>
        </w:rPr>
        <w:t xml:space="preserve"> given an economic shock, we can predict how much real GDP growth would be lost if the economy falls into the 5</w:t>
      </w:r>
      <w:r w:rsidR="006710E4" w:rsidRPr="006710E4">
        <w:rPr>
          <w:rFonts w:ascii="Times New Roman" w:hAnsi="Times New Roman" w:cs="Times New Roman"/>
          <w:sz w:val="24"/>
          <w:szCs w:val="24"/>
          <w:vertAlign w:val="superscript"/>
          <w:lang w:val="en-US"/>
        </w:rPr>
        <w:t>th</w:t>
      </w:r>
      <w:r w:rsidR="006710E4">
        <w:rPr>
          <w:rFonts w:ascii="Times New Roman" w:hAnsi="Times New Roman" w:cs="Times New Roman"/>
          <w:sz w:val="24"/>
          <w:szCs w:val="24"/>
          <w:lang w:val="en-US"/>
        </w:rPr>
        <w:t xml:space="preserve"> quantile of the growth distribution </w:t>
      </w:r>
    </w:p>
    <w:p w14:paraId="1C7D771C" w14:textId="5F23AD53" w:rsidR="001A51BA" w:rsidRDefault="006710E4" w:rsidP="001A51BA">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T</w:t>
      </w:r>
      <w:r w:rsidR="008F1536">
        <w:rPr>
          <w:rFonts w:ascii="Times New Roman" w:hAnsi="Times New Roman" w:cs="Times New Roman"/>
          <w:sz w:val="24"/>
          <w:szCs w:val="24"/>
          <w:lang w:val="en-US"/>
        </w:rPr>
        <w:t xml:space="preserve">his </w:t>
      </w:r>
      <w:r w:rsidR="000360C7">
        <w:rPr>
          <w:rFonts w:ascii="Times New Roman" w:hAnsi="Times New Roman" w:cs="Times New Roman"/>
          <w:sz w:val="24"/>
          <w:szCs w:val="24"/>
          <w:lang w:val="en-US"/>
        </w:rPr>
        <w:t xml:space="preserve">project </w:t>
      </w:r>
      <w:r w:rsidR="008F1536">
        <w:rPr>
          <w:rFonts w:ascii="Times New Roman" w:hAnsi="Times New Roman" w:cs="Times New Roman"/>
          <w:sz w:val="24"/>
          <w:szCs w:val="24"/>
          <w:lang w:val="en-US"/>
        </w:rPr>
        <w:t xml:space="preserve">is an attempt to replicate the concept </w:t>
      </w:r>
      <w:r>
        <w:rPr>
          <w:rFonts w:ascii="Times New Roman" w:hAnsi="Times New Roman" w:cs="Times New Roman"/>
          <w:sz w:val="24"/>
          <w:szCs w:val="24"/>
          <w:lang w:val="en-US"/>
        </w:rPr>
        <w:t xml:space="preserve">of GaR </w:t>
      </w:r>
      <w:r w:rsidR="008F1536">
        <w:rPr>
          <w:rFonts w:ascii="Times New Roman" w:hAnsi="Times New Roman" w:cs="Times New Roman"/>
          <w:sz w:val="24"/>
          <w:szCs w:val="24"/>
          <w:lang w:val="en-US"/>
        </w:rPr>
        <w:t>for the Canadian economy</w:t>
      </w:r>
    </w:p>
    <w:p w14:paraId="3D7297AB" w14:textId="65B4167B" w:rsidR="008F1536" w:rsidRDefault="008F1536" w:rsidP="001A51BA">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This effort is pertinent as, to my knowledge, there is currently no publicly available </w:t>
      </w:r>
      <w:r w:rsidR="000360C7">
        <w:rPr>
          <w:rFonts w:ascii="Times New Roman" w:hAnsi="Times New Roman" w:cs="Times New Roman"/>
          <w:sz w:val="24"/>
          <w:szCs w:val="24"/>
          <w:lang w:val="en-US"/>
        </w:rPr>
        <w:t>application of</w:t>
      </w:r>
      <w:r>
        <w:rPr>
          <w:rFonts w:ascii="Times New Roman" w:hAnsi="Times New Roman" w:cs="Times New Roman"/>
          <w:sz w:val="24"/>
          <w:szCs w:val="24"/>
          <w:lang w:val="en-US"/>
        </w:rPr>
        <w:t xml:space="preserve"> GaR </w:t>
      </w:r>
      <w:r w:rsidR="000360C7">
        <w:rPr>
          <w:rFonts w:ascii="Times New Roman" w:hAnsi="Times New Roman" w:cs="Times New Roman"/>
          <w:sz w:val="24"/>
          <w:szCs w:val="24"/>
          <w:lang w:val="en-US"/>
        </w:rPr>
        <w:t xml:space="preserve">to the </w:t>
      </w:r>
      <w:r>
        <w:rPr>
          <w:rFonts w:ascii="Times New Roman" w:hAnsi="Times New Roman" w:cs="Times New Roman"/>
          <w:sz w:val="24"/>
          <w:szCs w:val="24"/>
          <w:lang w:val="en-US"/>
        </w:rPr>
        <w:t xml:space="preserve">Canadian </w:t>
      </w:r>
      <w:r w:rsidR="000360C7">
        <w:rPr>
          <w:rFonts w:ascii="Times New Roman" w:hAnsi="Times New Roman" w:cs="Times New Roman"/>
          <w:sz w:val="24"/>
          <w:szCs w:val="24"/>
          <w:lang w:val="en-US"/>
        </w:rPr>
        <w:t>economy</w:t>
      </w:r>
    </w:p>
    <w:p w14:paraId="3B653EAC" w14:textId="35EC2718" w:rsidR="008F1536" w:rsidRDefault="008F1536" w:rsidP="001A51BA">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As per Module 2 of CIND820, this project is an effort to replicate the</w:t>
      </w:r>
      <w:r w:rsidR="00B723A9">
        <w:rPr>
          <w:rFonts w:ascii="Times New Roman" w:hAnsi="Times New Roman" w:cs="Times New Roman"/>
          <w:sz w:val="24"/>
          <w:szCs w:val="24"/>
          <w:lang w:val="en-US"/>
        </w:rPr>
        <w:t xml:space="preserve"> existing</w:t>
      </w:r>
      <w:r>
        <w:rPr>
          <w:rFonts w:ascii="Times New Roman" w:hAnsi="Times New Roman" w:cs="Times New Roman"/>
          <w:sz w:val="24"/>
          <w:szCs w:val="24"/>
          <w:lang w:val="en-US"/>
        </w:rPr>
        <w:t xml:space="preserve"> GaR model </w:t>
      </w:r>
      <w:r w:rsidR="00B723A9">
        <w:rPr>
          <w:rFonts w:ascii="Times New Roman" w:hAnsi="Times New Roman" w:cs="Times New Roman"/>
          <w:sz w:val="24"/>
          <w:szCs w:val="24"/>
          <w:lang w:val="en-US"/>
        </w:rPr>
        <w:t xml:space="preserve">developed by the IMF </w:t>
      </w:r>
      <w:r>
        <w:rPr>
          <w:rFonts w:ascii="Times New Roman" w:hAnsi="Times New Roman" w:cs="Times New Roman"/>
          <w:sz w:val="24"/>
          <w:szCs w:val="24"/>
          <w:lang w:val="en-US"/>
        </w:rPr>
        <w:t>to the Canadian economy</w:t>
      </w:r>
    </w:p>
    <w:p w14:paraId="4DB49C04" w14:textId="0106FFF4" w:rsidR="008F1536" w:rsidRPr="008F1536" w:rsidRDefault="008F1536" w:rsidP="008F1536">
      <w:pPr>
        <w:pStyle w:val="ListParagraph"/>
        <w:numPr>
          <w:ilvl w:val="2"/>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Similarities to Tobias Adrian’s paper “Vulnerable Growth” are the use of a forward-looking</w:t>
      </w:r>
      <w:r w:rsidRPr="008F1536">
        <w:rPr>
          <w:rFonts w:ascii="Times New Roman" w:hAnsi="Times New Roman" w:cs="Times New Roman"/>
          <w:sz w:val="24"/>
          <w:szCs w:val="24"/>
          <w:lang w:val="en-US"/>
        </w:rPr>
        <w:t>, financial indictor variable</w:t>
      </w:r>
      <w:r>
        <w:rPr>
          <w:rFonts w:ascii="Times New Roman" w:hAnsi="Times New Roman" w:cs="Times New Roman"/>
          <w:sz w:val="24"/>
          <w:szCs w:val="24"/>
          <w:lang w:val="en-US"/>
        </w:rPr>
        <w:t xml:space="preserve"> </w:t>
      </w:r>
      <w:r w:rsidRPr="008F1536">
        <w:rPr>
          <w:rFonts w:ascii="Times New Roman" w:hAnsi="Times New Roman" w:cs="Times New Roman"/>
          <w:sz w:val="24"/>
          <w:szCs w:val="24"/>
          <w:lang w:val="en-US"/>
        </w:rPr>
        <w:t>to estimate the full conditional distribution of future real GDP growth</w:t>
      </w:r>
      <w:r w:rsidR="006710E4">
        <w:rPr>
          <w:rFonts w:ascii="Times New Roman" w:hAnsi="Times New Roman" w:cs="Times New Roman"/>
          <w:sz w:val="24"/>
          <w:szCs w:val="24"/>
          <w:lang w:val="en-US"/>
        </w:rPr>
        <w:t xml:space="preserve"> (dependent variable)</w:t>
      </w:r>
    </w:p>
    <w:p w14:paraId="4E1DE2FE" w14:textId="7B939C0E" w:rsidR="008F1536" w:rsidRDefault="008F1536" w:rsidP="008F1536">
      <w:pPr>
        <w:pStyle w:val="ListParagraph"/>
        <w:numPr>
          <w:ilvl w:val="2"/>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Differences are: </w:t>
      </w:r>
      <w:r w:rsidR="006710E4">
        <w:rPr>
          <w:rFonts w:ascii="Times New Roman" w:hAnsi="Times New Roman" w:cs="Times New Roman"/>
          <w:sz w:val="24"/>
          <w:szCs w:val="24"/>
          <w:lang w:val="en-US"/>
        </w:rPr>
        <w:t>Tobias Adrian</w:t>
      </w:r>
      <w:r w:rsidR="006710E4" w:rsidRPr="006710E4">
        <w:rPr>
          <w:rFonts w:ascii="Times New Roman" w:hAnsi="Times New Roman" w:cs="Times New Roman"/>
          <w:sz w:val="24"/>
          <w:szCs w:val="24"/>
          <w:lang w:val="en-US"/>
        </w:rPr>
        <w:t xml:space="preserve"> use a broad National Financial Conditions Index, computed by the Federal Reserve Bank of Chicago</w:t>
      </w:r>
      <w:r w:rsidR="006710E4">
        <w:rPr>
          <w:rFonts w:ascii="Times New Roman" w:hAnsi="Times New Roman" w:cs="Times New Roman"/>
          <w:sz w:val="24"/>
          <w:szCs w:val="24"/>
          <w:lang w:val="en-US"/>
        </w:rPr>
        <w:t xml:space="preserve">, as the indicator variable.  Such an index is not available for Canada to my knowledge.  However, any forward-looking financial indicator variable should work.  I propose to use total credit to the private non-financial sector in Canada (independent variable) to estimate the full conditional growth distribution </w:t>
      </w:r>
      <w:r w:rsidR="000360C7">
        <w:rPr>
          <w:rFonts w:ascii="Times New Roman" w:hAnsi="Times New Roman" w:cs="Times New Roman"/>
          <w:sz w:val="24"/>
          <w:szCs w:val="24"/>
          <w:lang w:val="en-US"/>
        </w:rPr>
        <w:t xml:space="preserve">of real GDP </w:t>
      </w:r>
      <w:r w:rsidR="006710E4">
        <w:rPr>
          <w:rFonts w:ascii="Times New Roman" w:hAnsi="Times New Roman" w:cs="Times New Roman"/>
          <w:sz w:val="24"/>
          <w:szCs w:val="24"/>
          <w:lang w:val="en-US"/>
        </w:rPr>
        <w:t xml:space="preserve">in Canada (dependent variable) </w:t>
      </w:r>
    </w:p>
    <w:p w14:paraId="29C655E2" w14:textId="77777777" w:rsidR="006710E4" w:rsidRPr="00B723A9" w:rsidRDefault="006710E4" w:rsidP="006710E4">
      <w:pPr>
        <w:pStyle w:val="ListParagraph"/>
        <w:spacing w:after="0"/>
        <w:ind w:left="1980"/>
        <w:rPr>
          <w:rFonts w:ascii="Times New Roman" w:hAnsi="Times New Roman" w:cs="Times New Roman"/>
          <w:sz w:val="24"/>
          <w:szCs w:val="24"/>
          <w:u w:val="single"/>
          <w:lang w:val="en-US"/>
        </w:rPr>
      </w:pPr>
    </w:p>
    <w:p w14:paraId="220C13C7" w14:textId="52A8A089" w:rsidR="006710E4" w:rsidRPr="00B723A9" w:rsidRDefault="006710E4" w:rsidP="006710E4">
      <w:pPr>
        <w:pStyle w:val="ListParagraph"/>
        <w:numPr>
          <w:ilvl w:val="0"/>
          <w:numId w:val="1"/>
        </w:numPr>
        <w:spacing w:after="0"/>
        <w:rPr>
          <w:rFonts w:ascii="Times New Roman" w:hAnsi="Times New Roman" w:cs="Times New Roman"/>
          <w:sz w:val="24"/>
          <w:szCs w:val="24"/>
          <w:u w:val="single"/>
          <w:lang w:val="en-US"/>
        </w:rPr>
      </w:pPr>
      <w:r w:rsidRPr="00B723A9">
        <w:rPr>
          <w:rFonts w:ascii="Times New Roman" w:hAnsi="Times New Roman" w:cs="Times New Roman"/>
          <w:sz w:val="24"/>
          <w:szCs w:val="24"/>
          <w:u w:val="single"/>
          <w:lang w:val="en-US"/>
        </w:rPr>
        <w:t>The techniques and the tools that you are proposing to solve the stated problems</w:t>
      </w:r>
    </w:p>
    <w:p w14:paraId="2FD9A7B7" w14:textId="1A9C5FDC" w:rsidR="006710E4" w:rsidRDefault="006710E4" w:rsidP="006710E4">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The technique used is quantile regression</w:t>
      </w:r>
    </w:p>
    <w:p w14:paraId="7E687DE6" w14:textId="5E312198" w:rsidR="006710E4" w:rsidRDefault="002A54B1" w:rsidP="006710E4">
      <w:pPr>
        <w:pStyle w:val="ListParagraph"/>
        <w:numPr>
          <w:ilvl w:val="2"/>
          <w:numId w:val="1"/>
        </w:numPr>
        <w:spacing w:after="0"/>
        <w:rPr>
          <w:rFonts w:ascii="Times New Roman" w:hAnsi="Times New Roman" w:cs="Times New Roman"/>
          <w:sz w:val="24"/>
          <w:szCs w:val="24"/>
          <w:lang w:val="en-US"/>
        </w:rPr>
      </w:pPr>
      <w:r w:rsidRPr="002A54B1">
        <w:rPr>
          <w:rFonts w:ascii="Times New Roman" w:hAnsi="Times New Roman" w:cs="Times New Roman"/>
          <w:sz w:val="24"/>
          <w:szCs w:val="24"/>
          <w:lang w:val="en-US"/>
        </w:rPr>
        <w:t xml:space="preserve">To estimate GDP growth conditional on the flow of credit, </w:t>
      </w:r>
      <w:r>
        <w:rPr>
          <w:rFonts w:ascii="Times New Roman" w:hAnsi="Times New Roman" w:cs="Times New Roman"/>
          <w:sz w:val="24"/>
          <w:szCs w:val="24"/>
          <w:lang w:val="en-US"/>
        </w:rPr>
        <w:t>I</w:t>
      </w:r>
      <w:r w:rsidRPr="002A54B1">
        <w:rPr>
          <w:rFonts w:ascii="Times New Roman" w:hAnsi="Times New Roman" w:cs="Times New Roman"/>
          <w:sz w:val="24"/>
          <w:szCs w:val="24"/>
          <w:lang w:val="en-US"/>
        </w:rPr>
        <w:t xml:space="preserve"> run a quantile regression and look at in-sample predictions. </w:t>
      </w:r>
      <w:r>
        <w:rPr>
          <w:rFonts w:ascii="Times New Roman" w:hAnsi="Times New Roman" w:cs="Times New Roman"/>
          <w:sz w:val="24"/>
          <w:szCs w:val="24"/>
          <w:lang w:val="en-US"/>
        </w:rPr>
        <w:t>I</w:t>
      </w:r>
      <w:r w:rsidRPr="002A54B1">
        <w:rPr>
          <w:rFonts w:ascii="Times New Roman" w:hAnsi="Times New Roman" w:cs="Times New Roman"/>
          <w:sz w:val="24"/>
          <w:szCs w:val="24"/>
          <w:lang w:val="en-US"/>
        </w:rPr>
        <w:t xml:space="preserve"> run quantile regressions from the fifth quantile to the ninety-fifth quantile, in increments of 2.5 quantiles (for a total of 37 regression estimates per quarter). For clarity, we estimate independently 37 quantiles, covering the full conditional GDP growth distribution</w:t>
      </w:r>
      <w:r w:rsidR="000360C7">
        <w:rPr>
          <w:rFonts w:ascii="Times New Roman" w:hAnsi="Times New Roman" w:cs="Times New Roman"/>
          <w:sz w:val="24"/>
          <w:szCs w:val="24"/>
          <w:lang w:val="en-US"/>
        </w:rPr>
        <w:t xml:space="preserve"> per quarter</w:t>
      </w:r>
      <w:r>
        <w:rPr>
          <w:rFonts w:ascii="Times New Roman" w:hAnsi="Times New Roman" w:cs="Times New Roman"/>
          <w:sz w:val="24"/>
          <w:szCs w:val="24"/>
          <w:lang w:val="en-US"/>
        </w:rPr>
        <w:t>!</w:t>
      </w:r>
    </w:p>
    <w:p w14:paraId="75FF41EA" w14:textId="5F209137" w:rsidR="002A54B1" w:rsidRDefault="002A54B1" w:rsidP="002A54B1">
      <w:pPr>
        <w:pStyle w:val="ListParagraph"/>
        <w:numPr>
          <w:ilvl w:val="3"/>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We use quarterly data going back to 1963 and at least up to 2020 (or longer if data available) </w:t>
      </w:r>
    </w:p>
    <w:p w14:paraId="008D7F0E" w14:textId="4D1CDB64" w:rsidR="002A54B1" w:rsidRDefault="002A54B1" w:rsidP="002A54B1">
      <w:pPr>
        <w:pStyle w:val="ListParagraph"/>
        <w:numPr>
          <w:ilvl w:val="3"/>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Because I calculate GDP at 37 quantiles per quarter over 57 years (= 228 quarters), the project makes 8,436 independent calculations</w:t>
      </w:r>
      <w:r w:rsidR="000360C7">
        <w:rPr>
          <w:rFonts w:ascii="Times New Roman" w:hAnsi="Times New Roman" w:cs="Times New Roman"/>
          <w:sz w:val="24"/>
          <w:szCs w:val="24"/>
          <w:lang w:val="en-US"/>
        </w:rPr>
        <w:t xml:space="preserve"> (228*37)</w:t>
      </w:r>
      <w:r>
        <w:rPr>
          <w:rFonts w:ascii="Times New Roman" w:hAnsi="Times New Roman" w:cs="Times New Roman"/>
          <w:sz w:val="24"/>
          <w:szCs w:val="24"/>
          <w:lang w:val="en-US"/>
        </w:rPr>
        <w:t xml:space="preserve">.  </w:t>
      </w:r>
    </w:p>
    <w:p w14:paraId="0D8C9B7A" w14:textId="1B99C6F0" w:rsidR="002A54B1" w:rsidRDefault="002A54B1" w:rsidP="002A54B1">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quantile regression is implemented in R.  </w:t>
      </w:r>
    </w:p>
    <w:p w14:paraId="22123A9F" w14:textId="77777777" w:rsidR="002A54B1" w:rsidRDefault="002A54B1" w:rsidP="002A54B1">
      <w:pPr>
        <w:pStyle w:val="ListParagraph"/>
        <w:spacing w:after="0"/>
        <w:ind w:left="1080"/>
        <w:rPr>
          <w:rFonts w:ascii="Times New Roman" w:hAnsi="Times New Roman" w:cs="Times New Roman"/>
          <w:sz w:val="24"/>
          <w:szCs w:val="24"/>
          <w:lang w:val="en-US"/>
        </w:rPr>
      </w:pPr>
    </w:p>
    <w:p w14:paraId="3380AE02" w14:textId="38ECA7DB" w:rsidR="002A54B1" w:rsidRPr="00B723A9" w:rsidRDefault="002A54B1" w:rsidP="002A54B1">
      <w:pPr>
        <w:pStyle w:val="ListParagraph"/>
        <w:numPr>
          <w:ilvl w:val="0"/>
          <w:numId w:val="1"/>
        </w:numPr>
        <w:spacing w:after="0"/>
        <w:rPr>
          <w:rFonts w:ascii="Times New Roman" w:hAnsi="Times New Roman" w:cs="Times New Roman"/>
          <w:sz w:val="24"/>
          <w:szCs w:val="24"/>
          <w:u w:val="single"/>
          <w:lang w:val="en-US"/>
        </w:rPr>
      </w:pPr>
      <w:r w:rsidRPr="00B723A9">
        <w:rPr>
          <w:rFonts w:ascii="Times New Roman" w:hAnsi="Times New Roman" w:cs="Times New Roman"/>
          <w:sz w:val="24"/>
          <w:szCs w:val="24"/>
          <w:u w:val="single"/>
          <w:lang w:val="en-US"/>
        </w:rPr>
        <w:t xml:space="preserve">The data you are using </w:t>
      </w:r>
    </w:p>
    <w:p w14:paraId="43F2FB71" w14:textId="5EF20BF2" w:rsidR="002A54B1" w:rsidRDefault="00C71607" w:rsidP="00C71607">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I use quarterly GDP data for Canada -- publicly available from Stats Canada</w:t>
      </w:r>
      <w:r w:rsidR="00B723A9">
        <w:rPr>
          <w:rFonts w:ascii="Times New Roman" w:hAnsi="Times New Roman" w:cs="Times New Roman"/>
          <w:sz w:val="24"/>
          <w:szCs w:val="24"/>
          <w:lang w:val="en-US"/>
        </w:rPr>
        <w:t xml:space="preserve"> at </w:t>
      </w:r>
      <w:hyperlink r:id="rId5" w:history="1">
        <w:r w:rsidR="00B723A9">
          <w:rPr>
            <w:rStyle w:val="Hyperlink"/>
          </w:rPr>
          <w:t>The Daily — Gross domestic product, income and expenditure, fourth quarter 2021 (statcan.gc.ca)</w:t>
        </w:r>
      </w:hyperlink>
    </w:p>
    <w:p w14:paraId="4D13EC0F" w14:textId="503DED5D" w:rsidR="00C71607" w:rsidRDefault="00C71607" w:rsidP="00C71607">
      <w:pPr>
        <w:pStyle w:val="ListParagraph"/>
        <w:numPr>
          <w:ilvl w:val="1"/>
          <w:numId w:val="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I use total credit to the Canadian economy -- publicly available from the Bank for International Settlements at: </w:t>
      </w:r>
      <w:hyperlink r:id="rId6" w:history="1">
        <w:r>
          <w:rPr>
            <w:rStyle w:val="Hyperlink"/>
          </w:rPr>
          <w:t>Credit to the non-financial sector (bis.org)</w:t>
        </w:r>
      </w:hyperlink>
    </w:p>
    <w:p w14:paraId="232855DA" w14:textId="77777777" w:rsidR="002A54B1" w:rsidRDefault="002A54B1" w:rsidP="002A54B1">
      <w:pPr>
        <w:spacing w:after="0"/>
        <w:rPr>
          <w:rFonts w:ascii="Times New Roman" w:hAnsi="Times New Roman" w:cs="Times New Roman"/>
          <w:sz w:val="24"/>
          <w:szCs w:val="24"/>
          <w:lang w:val="en-US"/>
        </w:rPr>
      </w:pPr>
    </w:p>
    <w:p w14:paraId="45943844" w14:textId="14924FE7" w:rsidR="002A54B1" w:rsidRPr="002A54B1" w:rsidRDefault="00C71607" w:rsidP="002A54B1">
      <w:pPr>
        <w:spacing w:after="0"/>
        <w:rPr>
          <w:rFonts w:ascii="Times New Roman" w:hAnsi="Times New Roman" w:cs="Times New Roman"/>
          <w:sz w:val="24"/>
          <w:szCs w:val="24"/>
          <w:lang w:val="en-US"/>
        </w:rPr>
      </w:pPr>
      <w:r>
        <w:rPr>
          <w:rFonts w:ascii="Times New Roman" w:hAnsi="Times New Roman" w:cs="Times New Roman"/>
          <w:sz w:val="24"/>
          <w:szCs w:val="24"/>
          <w:lang w:val="en-US"/>
        </w:rPr>
        <w:t>540 Words</w:t>
      </w:r>
    </w:p>
    <w:p w14:paraId="55F16343" w14:textId="77777777" w:rsidR="006710E4" w:rsidRPr="001A51BA" w:rsidRDefault="006710E4" w:rsidP="006710E4">
      <w:pPr>
        <w:pStyle w:val="ListParagraph"/>
        <w:spacing w:after="0"/>
        <w:ind w:left="1980"/>
        <w:rPr>
          <w:rFonts w:ascii="Times New Roman" w:hAnsi="Times New Roman" w:cs="Times New Roman"/>
          <w:sz w:val="24"/>
          <w:szCs w:val="24"/>
          <w:lang w:val="en-US"/>
        </w:rPr>
      </w:pPr>
    </w:p>
    <w:sectPr w:rsidR="006710E4" w:rsidRPr="001A51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1330F"/>
    <w:multiLevelType w:val="hybridMultilevel"/>
    <w:tmpl w:val="EADCBA88"/>
    <w:lvl w:ilvl="0" w:tplc="1009000F">
      <w:start w:val="1"/>
      <w:numFmt w:val="decimal"/>
      <w:lvlText w:val="%1."/>
      <w:lvlJc w:val="left"/>
      <w:pPr>
        <w:ind w:left="360" w:hanging="360"/>
      </w:pPr>
      <w:rPr>
        <w:rFonts w:hint="default"/>
      </w:rPr>
    </w:lvl>
    <w:lvl w:ilvl="1" w:tplc="10090005">
      <w:start w:val="1"/>
      <w:numFmt w:val="bullet"/>
      <w:lvlText w:val=""/>
      <w:lvlJc w:val="left"/>
      <w:pPr>
        <w:ind w:left="1080" w:hanging="360"/>
      </w:pPr>
      <w:rPr>
        <w:rFonts w:ascii="Wingdings" w:hAnsi="Wingdings" w:hint="default"/>
      </w:rPr>
    </w:lvl>
    <w:lvl w:ilvl="2" w:tplc="10090005">
      <w:start w:val="1"/>
      <w:numFmt w:val="bullet"/>
      <w:lvlText w:val=""/>
      <w:lvlJc w:val="left"/>
      <w:pPr>
        <w:ind w:left="1980" w:hanging="360"/>
      </w:pPr>
      <w:rPr>
        <w:rFonts w:ascii="Wingdings" w:hAnsi="Wingdings" w:hint="default"/>
      </w:r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309941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00"/>
    <w:rsid w:val="000360C7"/>
    <w:rsid w:val="001A51BA"/>
    <w:rsid w:val="002A54B1"/>
    <w:rsid w:val="002D48CE"/>
    <w:rsid w:val="003020D9"/>
    <w:rsid w:val="004F6337"/>
    <w:rsid w:val="006710E4"/>
    <w:rsid w:val="008F1536"/>
    <w:rsid w:val="00981BE3"/>
    <w:rsid w:val="00B723A9"/>
    <w:rsid w:val="00BE3EEA"/>
    <w:rsid w:val="00C71607"/>
    <w:rsid w:val="00C738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D78A"/>
  <w15:chartTrackingRefBased/>
  <w15:docId w15:val="{72FEF827-E923-4942-83B8-89A3C039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15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EEA"/>
    <w:pPr>
      <w:ind w:left="720"/>
      <w:contextualSpacing/>
    </w:pPr>
  </w:style>
  <w:style w:type="character" w:customStyle="1" w:styleId="Heading2Char">
    <w:name w:val="Heading 2 Char"/>
    <w:basedOn w:val="DefaultParagraphFont"/>
    <w:link w:val="Heading2"/>
    <w:uiPriority w:val="9"/>
    <w:rsid w:val="008F1536"/>
    <w:rPr>
      <w:rFonts w:ascii="Times New Roman" w:eastAsia="Times New Roman" w:hAnsi="Times New Roman" w:cs="Times New Roman"/>
      <w:b/>
      <w:bCs/>
      <w:kern w:val="0"/>
      <w:sz w:val="36"/>
      <w:szCs w:val="36"/>
      <w:lang w:eastAsia="en-CA"/>
      <w14:ligatures w14:val="none"/>
    </w:rPr>
  </w:style>
  <w:style w:type="character" w:styleId="Hyperlink">
    <w:name w:val="Hyperlink"/>
    <w:basedOn w:val="DefaultParagraphFont"/>
    <w:uiPriority w:val="99"/>
    <w:semiHidden/>
    <w:unhideWhenUsed/>
    <w:rsid w:val="00C71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4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s.org/statistics/totcredit.htm" TargetMode="External"/><Relationship Id="rId5" Type="http://schemas.openxmlformats.org/officeDocument/2006/relationships/hyperlink" Target="https://www150.statcan.gc.ca/n1/daily-quotidien/220301/dq220301a-e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White</dc:creator>
  <cp:keywords/>
  <dc:description/>
  <cp:lastModifiedBy>Colin White</cp:lastModifiedBy>
  <cp:revision>3</cp:revision>
  <dcterms:created xsi:type="dcterms:W3CDTF">2023-09-25T01:19:00Z</dcterms:created>
  <dcterms:modified xsi:type="dcterms:W3CDTF">2023-09-26T00:55:00Z</dcterms:modified>
</cp:coreProperties>
</file>