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73F89" w14:textId="0FC6EA2A" w:rsidR="005A6DAE" w:rsidRDefault="00000000" w:rsidP="00916BC1">
      <w:pPr>
        <w:spacing w:line="480" w:lineRule="auto"/>
        <w:contextualSpacing/>
      </w:pPr>
      <w:r>
        <w:t>To: Tennessee Higher Education Commission</w:t>
      </w:r>
    </w:p>
    <w:p w14:paraId="0C0769E9" w14:textId="1126924A" w:rsidR="005A6DAE" w:rsidRDefault="00000000" w:rsidP="00916BC1">
      <w:pPr>
        <w:spacing w:line="480" w:lineRule="auto"/>
        <w:contextualSpacing/>
      </w:pPr>
      <w:r>
        <w:t>From: Chase Stahl</w:t>
      </w:r>
    </w:p>
    <w:p w14:paraId="37CCBB96" w14:textId="5D121975" w:rsidR="005A6DAE" w:rsidRDefault="00000000" w:rsidP="00916BC1">
      <w:pPr>
        <w:spacing w:line="480" w:lineRule="auto"/>
        <w:contextualSpacing/>
      </w:pPr>
      <w:r>
        <w:t>Date: February 15</w:t>
      </w:r>
      <w:r>
        <w:rPr>
          <w:vertAlign w:val="superscript"/>
        </w:rPr>
        <w:t>th</w:t>
      </w:r>
      <w:r>
        <w:t>, 2023</w:t>
      </w:r>
    </w:p>
    <w:p w14:paraId="2C6F1101" w14:textId="1A67934B" w:rsidR="005A6DAE" w:rsidRPr="00916BC1" w:rsidRDefault="00000000" w:rsidP="00916BC1">
      <w:pPr>
        <w:spacing w:line="480" w:lineRule="auto"/>
        <w:contextualSpacing/>
        <w:jc w:val="center"/>
        <w:rPr>
          <w:u w:val="single"/>
        </w:rPr>
      </w:pPr>
      <w:r>
        <w:rPr>
          <w:u w:val="single"/>
        </w:rPr>
        <w:t>Tennessee Education Lottery Scholarship Bill</w:t>
      </w:r>
    </w:p>
    <w:p w14:paraId="6F07B021" w14:textId="0E1EE1FE" w:rsidR="005A6DAE" w:rsidRDefault="00000000" w:rsidP="00916BC1">
      <w:pPr>
        <w:spacing w:line="480" w:lineRule="auto"/>
        <w:contextualSpacing/>
      </w:pPr>
      <w:r>
        <w:tab/>
        <w:t xml:space="preserve">This letter documents the assessment of </w:t>
      </w:r>
      <w:r w:rsidR="00916BC1">
        <w:t xml:space="preserve">the </w:t>
      </w:r>
      <w:r>
        <w:t xml:space="preserve">potential impact </w:t>
      </w:r>
      <w:r w:rsidR="00916BC1">
        <w:t xml:space="preserve">of </w:t>
      </w:r>
      <w:r>
        <w:t xml:space="preserve">the proposed </w:t>
      </w:r>
      <w:r w:rsidR="00765162">
        <w:t>bill that</w:t>
      </w:r>
      <w:r>
        <w:t xml:space="preserve"> would increase the minimum ACT score requirements from a 21 to a 23 or 24 for the Tennessee Education Lottery Scholarship (TELS) program.  This letter contains a cost-analysis a</w:t>
      </w:r>
      <w:r>
        <w:rPr>
          <w:shd w:val="clear" w:color="auto" w:fill="FFFFFF"/>
        </w:rPr>
        <w:t xml:space="preserve">nd impact assessment of these proposed changes.  </w:t>
      </w:r>
    </w:p>
    <w:p w14:paraId="417BE635" w14:textId="24622B23" w:rsidR="005A6DAE" w:rsidRDefault="00000000" w:rsidP="00916BC1">
      <w:pPr>
        <w:spacing w:line="480" w:lineRule="auto"/>
        <w:contextualSpacing/>
      </w:pPr>
      <w:r>
        <w:tab/>
        <w:t xml:space="preserve">The bill results in an annual net savings </w:t>
      </w:r>
      <w:r w:rsidR="00C91E5E">
        <w:t xml:space="preserve">of $10 million, </w:t>
      </w:r>
      <w:r>
        <w:t xml:space="preserve">when ACT scores </w:t>
      </w:r>
      <w:r w:rsidR="00C91E5E">
        <w:t>increased f</w:t>
      </w:r>
      <w:r>
        <w:t xml:space="preserve">rom 21 to 23, representing a 5.40% decrease </w:t>
      </w:r>
      <w:r w:rsidR="00F15C60">
        <w:t>in</w:t>
      </w:r>
      <w:r>
        <w:t xml:space="preserve"> total cost.  </w:t>
      </w:r>
      <w:r w:rsidR="00F15C60">
        <w:t>The savings are increased to $12.8 million</w:t>
      </w:r>
      <w:r w:rsidR="00507695">
        <w:t>,</w:t>
      </w:r>
      <w:r w:rsidR="00F15C60">
        <w:t xml:space="preserve"> w</w:t>
      </w:r>
      <w:r>
        <w:t xml:space="preserve">hen the scores </w:t>
      </w:r>
      <w:r w:rsidR="00F15C60">
        <w:t>are changed</w:t>
      </w:r>
      <w:r>
        <w:t xml:space="preserve"> from 21 to 24, and </w:t>
      </w:r>
      <w:r w:rsidR="00F15C60">
        <w:t xml:space="preserve">decrease total cost by </w:t>
      </w:r>
      <w:r>
        <w:t xml:space="preserve">6.84%.  </w:t>
      </w:r>
      <w:r w:rsidR="00F15C60">
        <w:t>The number of s</w:t>
      </w:r>
      <w:r>
        <w:t>tudent</w:t>
      </w:r>
      <w:r w:rsidR="00F15C60">
        <w:t>s</w:t>
      </w:r>
      <w:r>
        <w:t xml:space="preserve"> </w:t>
      </w:r>
      <w:r w:rsidR="00F15C60">
        <w:t xml:space="preserve">eligible for </w:t>
      </w:r>
      <w:r w:rsidR="00916BC1">
        <w:t xml:space="preserve">the </w:t>
      </w:r>
      <w:r w:rsidR="00F15C60">
        <w:t>TELS scholarships</w:t>
      </w:r>
      <w:r>
        <w:t xml:space="preserve"> decreased by 5.53% and 7.01%, respectively.  The dataset revealed the average ACT score is 22.91 and the average GPA is 3.48 </w:t>
      </w:r>
      <w:r w:rsidR="00916BC1">
        <w:t>(</w:t>
      </w:r>
      <w:r>
        <w:t>Appendix A</w:t>
      </w:r>
      <w:r w:rsidR="00916BC1">
        <w:t>).</w:t>
      </w:r>
      <w:r>
        <w:t xml:space="preserve">  </w:t>
      </w:r>
    </w:p>
    <w:p w14:paraId="449088EC" w14:textId="4DB1E057" w:rsidR="005A6DAE" w:rsidRDefault="00000000" w:rsidP="00916BC1">
      <w:pPr>
        <w:spacing w:line="480" w:lineRule="auto"/>
        <w:contextualSpacing/>
      </w:pPr>
      <w:r>
        <w:tab/>
        <w:t>An impact assessment was performed by</w:t>
      </w:r>
      <w:r w:rsidR="00916BC1">
        <w:t xml:space="preserve"> measuring</w:t>
      </w:r>
      <w:r>
        <w:t xml:space="preserve"> the difference of distribution percentages between ACT scores of 24 and 21, </w:t>
      </w:r>
      <w:r>
        <w:rPr>
          <w:shd w:val="clear" w:color="auto" w:fill="FFFFFF"/>
        </w:rPr>
        <w:t xml:space="preserve">maximizing potential changes. </w:t>
      </w:r>
      <w:r>
        <w:t xml:space="preserve"> The variable most impacted w</w:t>
      </w:r>
      <w:r w:rsidR="00916BC1">
        <w:t>as</w:t>
      </w:r>
      <w:r>
        <w:t xml:space="preserve"> gender.</w:t>
      </w:r>
      <w:r w:rsidR="00916BC1">
        <w:t xml:space="preserve">  </w:t>
      </w:r>
      <w:r w:rsidR="00F15C60">
        <w:t>The number of f</w:t>
      </w:r>
      <w:r w:rsidR="00765162">
        <w:t>emales</w:t>
      </w:r>
      <w:r>
        <w:t xml:space="preserve"> increase</w:t>
      </w:r>
      <w:r w:rsidR="00F15C60">
        <w:t xml:space="preserve">d by </w:t>
      </w:r>
      <w:r>
        <w:t xml:space="preserve">1.45%, representing 58% of scholarship amounts </w:t>
      </w:r>
      <w:r w:rsidR="00F15C60">
        <w:t xml:space="preserve">while males were awarded </w:t>
      </w:r>
      <w:r>
        <w:t>4</w:t>
      </w:r>
      <w:r w:rsidR="00916BC1">
        <w:t>2</w:t>
      </w:r>
      <w:r>
        <w:t>%</w:t>
      </w:r>
      <w:r w:rsidR="00F15C60">
        <w:t>.</w:t>
      </w:r>
      <w:r w:rsidR="00916BC1">
        <w:t xml:space="preserve">  </w:t>
      </w:r>
      <w:r>
        <w:t>Lottery scholarship type,</w:t>
      </w:r>
      <w:r w:rsidR="00916BC1">
        <w:t xml:space="preserve"> education system,</w:t>
      </w:r>
      <w:r>
        <w:t xml:space="preserve"> race, full-time/part-time status, Pell Grant eligibility, parent education, and income category all </w:t>
      </w:r>
      <w:r w:rsidR="00916BC1">
        <w:t xml:space="preserve">had less than </w:t>
      </w:r>
      <w:r w:rsidR="00765162">
        <w:t>0.</w:t>
      </w:r>
      <w:r w:rsidR="001761E5">
        <w:t>8</w:t>
      </w:r>
      <w:r w:rsidR="00765162">
        <w:t>0% changes</w:t>
      </w:r>
      <w:r>
        <w:t xml:space="preserve"> in the distribution percentages </w:t>
      </w:r>
      <w:r w:rsidR="00916BC1">
        <w:t>(</w:t>
      </w:r>
      <w:r>
        <w:t>Appendix B</w:t>
      </w:r>
      <w:r w:rsidR="00916BC1">
        <w:t>)</w:t>
      </w:r>
      <w:r>
        <w:t>.</w:t>
      </w:r>
    </w:p>
    <w:p w14:paraId="7E517B74" w14:textId="37437848" w:rsidR="00515F76" w:rsidRDefault="00000000" w:rsidP="00916BC1">
      <w:pPr>
        <w:spacing w:line="480" w:lineRule="auto"/>
        <w:contextualSpacing/>
      </w:pPr>
      <w:r>
        <w:tab/>
        <w:t xml:space="preserve">In summary, by increasing the ACT score requirements, the proposed bill saves at least $10 million and has </w:t>
      </w:r>
      <w:r w:rsidR="001761E5">
        <w:t xml:space="preserve">a slight </w:t>
      </w:r>
      <w:r>
        <w:t xml:space="preserve">impact on gender, with all other variables remaining consistent across the proposed ACT scores of 23 and 24.  </w:t>
      </w:r>
    </w:p>
    <w:p w14:paraId="520D1C3E" w14:textId="53F6A1CF" w:rsidR="00916BC1" w:rsidRDefault="00916BC1" w:rsidP="00916BC1">
      <w:pPr>
        <w:spacing w:line="480" w:lineRule="auto"/>
        <w:contextualSpacing/>
      </w:pPr>
    </w:p>
    <w:p w14:paraId="37AA6A93" w14:textId="77777777" w:rsidR="00916BC1" w:rsidRDefault="00916BC1" w:rsidP="00916BC1">
      <w:pPr>
        <w:spacing w:line="480" w:lineRule="auto"/>
        <w:contextualSpacing/>
      </w:pPr>
    </w:p>
    <w:p w14:paraId="10866F8A" w14:textId="77777777" w:rsidR="00916BC1" w:rsidRDefault="00916BC1" w:rsidP="00916BC1">
      <w:pPr>
        <w:spacing w:line="480" w:lineRule="auto"/>
        <w:contextualSpacing/>
      </w:pPr>
    </w:p>
    <w:p w14:paraId="66E094DF" w14:textId="61471084" w:rsidR="005A6DAE" w:rsidRDefault="00000000" w:rsidP="00515F76">
      <w:pPr>
        <w:jc w:val="center"/>
      </w:pPr>
      <w:r>
        <w:rPr>
          <w:u w:val="single"/>
        </w:rPr>
        <w:lastRenderedPageBreak/>
        <w:t>APPENDIX A</w:t>
      </w:r>
    </w:p>
    <w:p w14:paraId="50BC1BF5" w14:textId="77777777" w:rsidR="005A6DAE" w:rsidRDefault="005A6DAE"/>
    <w:p w14:paraId="5B8963E3" w14:textId="77777777" w:rsidR="005A6DAE" w:rsidRDefault="00000000">
      <w:r>
        <w:t>Distribution of Scholarship Requirements:</w:t>
      </w:r>
    </w:p>
    <w:p w14:paraId="40C9EC28" w14:textId="77777777" w:rsidR="005A6DAE" w:rsidRDefault="00000000">
      <w:r>
        <w:rPr>
          <w:noProof/>
        </w:rPr>
        <w:drawing>
          <wp:anchor distT="0" distB="0" distL="0" distR="0" simplePos="0" relativeHeight="3" behindDoc="0" locked="0" layoutInCell="0" allowOverlap="1" wp14:anchorId="11483988" wp14:editId="1AD3C2EB">
            <wp:simplePos x="0" y="0"/>
            <wp:positionH relativeFrom="column">
              <wp:posOffset>-260350</wp:posOffset>
            </wp:positionH>
            <wp:positionV relativeFrom="paragraph">
              <wp:posOffset>51435</wp:posOffset>
            </wp:positionV>
            <wp:extent cx="3024505" cy="318262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0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0" allowOverlap="1" wp14:anchorId="48E960CD" wp14:editId="3C33717D">
            <wp:simplePos x="0" y="0"/>
            <wp:positionH relativeFrom="column">
              <wp:posOffset>3347720</wp:posOffset>
            </wp:positionH>
            <wp:positionV relativeFrom="paragraph">
              <wp:posOffset>73025</wp:posOffset>
            </wp:positionV>
            <wp:extent cx="2998470" cy="3155315"/>
            <wp:effectExtent l="0" t="0" r="0" b="0"/>
            <wp:wrapSquare wrapText="largest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59B91" w14:textId="77777777" w:rsidR="005A6DAE" w:rsidRDefault="005A6DAE"/>
    <w:p w14:paraId="43DDC5C5" w14:textId="77777777" w:rsidR="005A6DAE" w:rsidRDefault="005A6DAE"/>
    <w:p w14:paraId="2DF8E3F8" w14:textId="77777777" w:rsidR="005A6DAE" w:rsidRDefault="005A6DAE"/>
    <w:p w14:paraId="404E6CEC" w14:textId="77777777" w:rsidR="005A6DAE" w:rsidRDefault="005A6DAE"/>
    <w:p w14:paraId="1BB56CAF" w14:textId="77777777" w:rsidR="005A6DAE" w:rsidRDefault="005A6DAE"/>
    <w:p w14:paraId="1A172BFA" w14:textId="77777777" w:rsidR="005A6DAE" w:rsidRDefault="005A6DAE"/>
    <w:p w14:paraId="05FEC45B" w14:textId="77777777" w:rsidR="005A6DAE" w:rsidRDefault="005A6DAE"/>
    <w:p w14:paraId="19BF82D2" w14:textId="77777777" w:rsidR="005A6DAE" w:rsidRDefault="005A6DAE"/>
    <w:p w14:paraId="630A68C3" w14:textId="77777777" w:rsidR="005A6DAE" w:rsidRDefault="005A6DAE"/>
    <w:p w14:paraId="2161DCB4" w14:textId="77777777" w:rsidR="005A6DAE" w:rsidRDefault="005A6DAE"/>
    <w:p w14:paraId="425CB364" w14:textId="77777777" w:rsidR="005A6DAE" w:rsidRDefault="005A6DAE"/>
    <w:p w14:paraId="795AE089" w14:textId="77777777" w:rsidR="005A6DAE" w:rsidRDefault="005A6DAE"/>
    <w:p w14:paraId="2E64E67A" w14:textId="77777777" w:rsidR="005A6DAE" w:rsidRDefault="005A6DAE"/>
    <w:p w14:paraId="6FEA8FCA" w14:textId="77777777" w:rsidR="005A6DAE" w:rsidRDefault="005A6DAE"/>
    <w:p w14:paraId="149B1E70" w14:textId="77777777" w:rsidR="005A6DAE" w:rsidRDefault="005A6DAE"/>
    <w:p w14:paraId="1DEB7173" w14:textId="77777777" w:rsidR="005A6DAE" w:rsidRDefault="005A6DAE"/>
    <w:p w14:paraId="6C6C1C8B" w14:textId="77777777" w:rsidR="005A6DAE" w:rsidRDefault="005A6DAE"/>
    <w:p w14:paraId="0A90038D" w14:textId="77777777" w:rsidR="005A6DAE" w:rsidRDefault="005A6DAE"/>
    <w:p w14:paraId="51E4DFDC" w14:textId="77777777" w:rsidR="005A6DAE" w:rsidRDefault="005A6DAE"/>
    <w:p w14:paraId="546CD822" w14:textId="77777777" w:rsidR="005A6DAE" w:rsidRDefault="00000000">
      <w:r>
        <w:t>Cost Analysis Table:</w:t>
      </w:r>
    </w:p>
    <w:tbl>
      <w:tblPr>
        <w:tblW w:w="997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61"/>
        <w:gridCol w:w="1662"/>
        <w:gridCol w:w="1356"/>
        <w:gridCol w:w="1355"/>
        <w:gridCol w:w="1971"/>
        <w:gridCol w:w="1970"/>
      </w:tblGrid>
      <w:tr w:rsidR="005A6DAE" w14:paraId="3808E2AE" w14:textId="77777777"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AC68B1" w14:textId="77777777" w:rsidR="005A6DAE" w:rsidRDefault="005A6DAE">
            <w:pPr>
              <w:pStyle w:val="TableContents"/>
            </w:pP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392E0F" w14:textId="77777777" w:rsidR="005A6DAE" w:rsidRDefault="00000000">
            <w:pPr>
              <w:pStyle w:val="TableContents"/>
              <w:jc w:val="center"/>
            </w:pPr>
            <w:r>
              <w:t>TOTAL COST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A8D4B0" w14:textId="77777777" w:rsidR="005A6DAE" w:rsidRDefault="00000000">
            <w:pPr>
              <w:pStyle w:val="TableContents"/>
              <w:jc w:val="center"/>
            </w:pPr>
            <w:r>
              <w:t>SAVINGS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F4123E" w14:textId="40E9CC09" w:rsidR="005A6DAE" w:rsidRDefault="00000000">
            <w:pPr>
              <w:pStyle w:val="TableContents"/>
              <w:jc w:val="center"/>
            </w:pPr>
            <w:r>
              <w:t>SAVING</w:t>
            </w:r>
            <w:r w:rsidR="005F5655">
              <w:t>S</w:t>
            </w:r>
            <w:r>
              <w:t xml:space="preserve"> %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6CB81B" w14:textId="77777777" w:rsidR="005A6DAE" w:rsidRDefault="00000000">
            <w:pPr>
              <w:pStyle w:val="TableContents"/>
              <w:jc w:val="center"/>
            </w:pPr>
            <w:r>
              <w:t>ELIGIBLE STUDENTS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57FF4" w14:textId="77777777" w:rsidR="005A6DAE" w:rsidRDefault="00000000">
            <w:pPr>
              <w:pStyle w:val="TableContents"/>
              <w:jc w:val="center"/>
            </w:pPr>
            <w:r>
              <w:t>ELIGIBILITY %</w:t>
            </w:r>
          </w:p>
          <w:p w14:paraId="6DDFA6A4" w14:textId="7EFFECE0" w:rsidR="005F5655" w:rsidRDefault="005F5655">
            <w:pPr>
              <w:pStyle w:val="TableContents"/>
              <w:jc w:val="center"/>
            </w:pPr>
            <w:r>
              <w:t>CHANGE</w:t>
            </w:r>
          </w:p>
        </w:tc>
      </w:tr>
      <w:tr w:rsidR="005A6DAE" w14:paraId="0DBB0024" w14:textId="77777777"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 w14:paraId="47ED05DA" w14:textId="77777777" w:rsidR="005A6DAE" w:rsidRDefault="00000000">
            <w:pPr>
              <w:pStyle w:val="TableContents"/>
            </w:pPr>
            <w:r>
              <w:t>21 ACT Score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 w14:paraId="6B065176" w14:textId="77777777" w:rsidR="005A6DAE" w:rsidRDefault="00000000">
            <w:pPr>
              <w:pStyle w:val="TableContents"/>
              <w:jc w:val="center"/>
            </w:pPr>
            <w:r>
              <w:t>$186,499,250</w:t>
            </w:r>
          </w:p>
        </w:tc>
        <w:tc>
          <w:tcPr>
            <w:tcW w:w="1356" w:type="dxa"/>
            <w:tcBorders>
              <w:left w:val="single" w:sz="4" w:space="0" w:color="000000"/>
              <w:bottom w:val="single" w:sz="4" w:space="0" w:color="000000"/>
            </w:tcBorders>
          </w:tcPr>
          <w:p w14:paraId="6C7010D4" w14:textId="77777777" w:rsidR="005A6DAE" w:rsidRDefault="00000000">
            <w:pPr>
              <w:pStyle w:val="TableContents"/>
              <w:jc w:val="center"/>
            </w:pPr>
            <w:r>
              <w:t>n/a</w:t>
            </w:r>
          </w:p>
        </w:tc>
        <w:tc>
          <w:tcPr>
            <w:tcW w:w="1355" w:type="dxa"/>
            <w:tcBorders>
              <w:left w:val="single" w:sz="4" w:space="0" w:color="000000"/>
              <w:bottom w:val="single" w:sz="4" w:space="0" w:color="000000"/>
            </w:tcBorders>
          </w:tcPr>
          <w:p w14:paraId="224283B0" w14:textId="77777777" w:rsidR="005A6DAE" w:rsidRDefault="00000000">
            <w:pPr>
              <w:pStyle w:val="TableContents"/>
              <w:jc w:val="center"/>
            </w:pPr>
            <w:r>
              <w:t>n/a</w:t>
            </w:r>
          </w:p>
        </w:tc>
        <w:tc>
          <w:tcPr>
            <w:tcW w:w="1971" w:type="dxa"/>
            <w:tcBorders>
              <w:left w:val="single" w:sz="4" w:space="0" w:color="000000"/>
              <w:bottom w:val="single" w:sz="4" w:space="0" w:color="000000"/>
            </w:tcBorders>
          </w:tcPr>
          <w:p w14:paraId="6CC2B55A" w14:textId="77777777" w:rsidR="005A6DAE" w:rsidRDefault="00000000">
            <w:pPr>
              <w:pStyle w:val="TableContents"/>
              <w:jc w:val="center"/>
            </w:pPr>
            <w:r>
              <w:t>49,187</w:t>
            </w:r>
          </w:p>
        </w:tc>
        <w:tc>
          <w:tcPr>
            <w:tcW w:w="1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4234D" w14:textId="77777777" w:rsidR="005A6DAE" w:rsidRDefault="00000000">
            <w:pPr>
              <w:pStyle w:val="TableContents"/>
              <w:jc w:val="center"/>
            </w:pPr>
            <w:r>
              <w:t>n/a</w:t>
            </w:r>
          </w:p>
        </w:tc>
      </w:tr>
      <w:tr w:rsidR="005A6DAE" w14:paraId="0DC317D9" w14:textId="77777777"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 w14:paraId="5A011D46" w14:textId="77777777" w:rsidR="005A6DAE" w:rsidRDefault="00000000">
            <w:pPr>
              <w:pStyle w:val="TableContents"/>
            </w:pPr>
            <w:r>
              <w:t>23 ACT Score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 w14:paraId="77CCE91B" w14:textId="77777777" w:rsidR="005A6DAE" w:rsidRDefault="00000000">
            <w:pPr>
              <w:pStyle w:val="TableContents"/>
              <w:jc w:val="center"/>
            </w:pPr>
            <w:r>
              <w:t>$176,425,250</w:t>
            </w:r>
          </w:p>
        </w:tc>
        <w:tc>
          <w:tcPr>
            <w:tcW w:w="1356" w:type="dxa"/>
            <w:tcBorders>
              <w:left w:val="single" w:sz="4" w:space="0" w:color="000000"/>
              <w:bottom w:val="single" w:sz="4" w:space="0" w:color="000000"/>
            </w:tcBorders>
          </w:tcPr>
          <w:p w14:paraId="0B17B97B" w14:textId="77777777" w:rsidR="005A6DAE" w:rsidRDefault="00000000">
            <w:pPr>
              <w:pStyle w:val="TableContents"/>
              <w:jc w:val="center"/>
            </w:pPr>
            <w:r>
              <w:t>$10,074,000</w:t>
            </w:r>
          </w:p>
        </w:tc>
        <w:tc>
          <w:tcPr>
            <w:tcW w:w="1355" w:type="dxa"/>
            <w:tcBorders>
              <w:left w:val="single" w:sz="4" w:space="0" w:color="000000"/>
              <w:bottom w:val="single" w:sz="4" w:space="0" w:color="000000"/>
            </w:tcBorders>
          </w:tcPr>
          <w:p w14:paraId="28336326" w14:textId="77777777" w:rsidR="005A6DAE" w:rsidRDefault="00000000">
            <w:pPr>
              <w:pStyle w:val="TableContents"/>
              <w:jc w:val="center"/>
            </w:pPr>
            <w:r>
              <w:t>5.40%</w:t>
            </w:r>
          </w:p>
        </w:tc>
        <w:tc>
          <w:tcPr>
            <w:tcW w:w="1971" w:type="dxa"/>
            <w:tcBorders>
              <w:left w:val="single" w:sz="4" w:space="0" w:color="000000"/>
              <w:bottom w:val="single" w:sz="4" w:space="0" w:color="000000"/>
            </w:tcBorders>
          </w:tcPr>
          <w:p w14:paraId="566F7CE0" w14:textId="77777777" w:rsidR="005A6DAE" w:rsidRDefault="00000000">
            <w:pPr>
              <w:pStyle w:val="TableContents"/>
              <w:jc w:val="center"/>
            </w:pPr>
            <w:r>
              <w:t>46,467</w:t>
            </w:r>
          </w:p>
        </w:tc>
        <w:tc>
          <w:tcPr>
            <w:tcW w:w="1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66F93" w14:textId="77777777" w:rsidR="005A6DAE" w:rsidRDefault="00000000">
            <w:pPr>
              <w:pStyle w:val="TableContents"/>
              <w:jc w:val="center"/>
            </w:pPr>
            <w:r>
              <w:t>-5.53%</w:t>
            </w:r>
          </w:p>
        </w:tc>
      </w:tr>
      <w:tr w:rsidR="005A6DAE" w14:paraId="24DD96A3" w14:textId="77777777"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 w14:paraId="10769137" w14:textId="77777777" w:rsidR="005A6DAE" w:rsidRDefault="00000000">
            <w:pPr>
              <w:pStyle w:val="TableContents"/>
            </w:pPr>
            <w:r>
              <w:t>24 ACT Score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 w14:paraId="2FAD92FE" w14:textId="77777777" w:rsidR="005A6DAE" w:rsidRDefault="00000000">
            <w:pPr>
              <w:pStyle w:val="TableContents"/>
              <w:jc w:val="center"/>
            </w:pPr>
            <w:r>
              <w:t>$173,735,250</w:t>
            </w:r>
          </w:p>
        </w:tc>
        <w:tc>
          <w:tcPr>
            <w:tcW w:w="1356" w:type="dxa"/>
            <w:tcBorders>
              <w:left w:val="single" w:sz="4" w:space="0" w:color="000000"/>
              <w:bottom w:val="single" w:sz="4" w:space="0" w:color="000000"/>
            </w:tcBorders>
          </w:tcPr>
          <w:p w14:paraId="30ECF3F7" w14:textId="77777777" w:rsidR="005A6DAE" w:rsidRDefault="00000000">
            <w:pPr>
              <w:pStyle w:val="TableContents"/>
              <w:jc w:val="center"/>
            </w:pPr>
            <w:r>
              <w:t>$12,764,000</w:t>
            </w:r>
          </w:p>
        </w:tc>
        <w:tc>
          <w:tcPr>
            <w:tcW w:w="1355" w:type="dxa"/>
            <w:tcBorders>
              <w:left w:val="single" w:sz="4" w:space="0" w:color="000000"/>
              <w:bottom w:val="single" w:sz="4" w:space="0" w:color="000000"/>
            </w:tcBorders>
          </w:tcPr>
          <w:p w14:paraId="0D580E78" w14:textId="77777777" w:rsidR="005A6DAE" w:rsidRDefault="00000000">
            <w:pPr>
              <w:pStyle w:val="TableContents"/>
              <w:jc w:val="center"/>
            </w:pPr>
            <w:r>
              <w:t>6.84%</w:t>
            </w:r>
          </w:p>
        </w:tc>
        <w:tc>
          <w:tcPr>
            <w:tcW w:w="1971" w:type="dxa"/>
            <w:tcBorders>
              <w:left w:val="single" w:sz="4" w:space="0" w:color="000000"/>
              <w:bottom w:val="single" w:sz="4" w:space="0" w:color="000000"/>
            </w:tcBorders>
          </w:tcPr>
          <w:p w14:paraId="062FCCDE" w14:textId="77777777" w:rsidR="005A6DAE" w:rsidRDefault="00000000">
            <w:pPr>
              <w:pStyle w:val="TableContents"/>
              <w:jc w:val="center"/>
            </w:pPr>
            <w:r>
              <w:t>45,740</w:t>
            </w:r>
          </w:p>
        </w:tc>
        <w:tc>
          <w:tcPr>
            <w:tcW w:w="1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307C2" w14:textId="77777777" w:rsidR="005A6DAE" w:rsidRDefault="00000000">
            <w:pPr>
              <w:pStyle w:val="TableContents"/>
              <w:jc w:val="center"/>
            </w:pPr>
            <w:r>
              <w:t>-7.01%</w:t>
            </w:r>
          </w:p>
        </w:tc>
      </w:tr>
    </w:tbl>
    <w:p w14:paraId="63E8BA1D" w14:textId="77777777" w:rsidR="005A6DAE" w:rsidRDefault="00000000">
      <w:r>
        <w:rPr>
          <w:noProof/>
        </w:rPr>
        <w:drawing>
          <wp:anchor distT="0" distB="0" distL="0" distR="0" simplePos="0" relativeHeight="2" behindDoc="0" locked="0" layoutInCell="0" allowOverlap="1" wp14:anchorId="1C959A29" wp14:editId="3247D0E4">
            <wp:simplePos x="0" y="0"/>
            <wp:positionH relativeFrom="column">
              <wp:posOffset>26035</wp:posOffset>
            </wp:positionH>
            <wp:positionV relativeFrom="paragraph">
              <wp:posOffset>276860</wp:posOffset>
            </wp:positionV>
            <wp:extent cx="6332220" cy="312039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A87EC" w14:textId="77777777" w:rsidR="001761E5" w:rsidRDefault="00000000" w:rsidP="00515F76">
      <w:pPr>
        <w:jc w:val="center"/>
        <w:rPr>
          <w:u w:val="single"/>
        </w:rPr>
      </w:pPr>
      <w:r>
        <w:rPr>
          <w:u w:val="single"/>
        </w:rPr>
        <w:lastRenderedPageBreak/>
        <w:t>APPENDIX B</w:t>
      </w:r>
      <w:r w:rsidR="00515F76" w:rsidRPr="00515F76">
        <w:rPr>
          <w:u w:val="single"/>
        </w:rPr>
        <w:t>:</w:t>
      </w:r>
    </w:p>
    <w:p w14:paraId="54B04758" w14:textId="6FF91B5A" w:rsidR="005A6DAE" w:rsidRDefault="00515F76" w:rsidP="00515F76">
      <w:pPr>
        <w:jc w:val="center"/>
        <w:rPr>
          <w:u w:val="single"/>
        </w:rPr>
      </w:pPr>
      <w:r w:rsidRPr="00515F76">
        <w:rPr>
          <w:u w:val="single"/>
        </w:rPr>
        <w:t xml:space="preserve"> </w:t>
      </w:r>
      <w:r w:rsidR="00000000" w:rsidRPr="00515F76">
        <w:rPr>
          <w:u w:val="single"/>
        </w:rPr>
        <w:t>Impact Assessment</w:t>
      </w:r>
      <w:r w:rsidR="001761E5">
        <w:rPr>
          <w:u w:val="single"/>
        </w:rPr>
        <w:t xml:space="preserve"> of</w:t>
      </w:r>
      <w:r w:rsidR="00000000" w:rsidRPr="00515F76">
        <w:rPr>
          <w:u w:val="single"/>
        </w:rPr>
        <w:t xml:space="preserve"> </w:t>
      </w:r>
      <w:r w:rsidR="001761E5">
        <w:rPr>
          <w:u w:val="single"/>
        </w:rPr>
        <w:t>D</w:t>
      </w:r>
      <w:r w:rsidR="00000000" w:rsidRPr="00515F76">
        <w:rPr>
          <w:u w:val="single"/>
        </w:rPr>
        <w:t>istribution Percent</w:t>
      </w:r>
      <w:r w:rsidR="001761E5">
        <w:rPr>
          <w:u w:val="single"/>
        </w:rPr>
        <w:t xml:space="preserve"> Change</w:t>
      </w:r>
      <w:r w:rsidR="00000000" w:rsidRPr="00515F76">
        <w:rPr>
          <w:u w:val="single"/>
        </w:rPr>
        <w:t xml:space="preserve"> of Scholarship Amounts </w:t>
      </w:r>
      <w:r w:rsidR="00765162" w:rsidRPr="00515F76">
        <w:rPr>
          <w:u w:val="single"/>
        </w:rPr>
        <w:t>by</w:t>
      </w:r>
      <w:r w:rsidR="00000000" w:rsidRPr="00515F76">
        <w:rPr>
          <w:u w:val="single"/>
        </w:rPr>
        <w:t xml:space="preserve"> Variable</w:t>
      </w:r>
    </w:p>
    <w:p w14:paraId="1CFB0BBF" w14:textId="77777777" w:rsidR="00515F76" w:rsidRDefault="00515F76" w:rsidP="00515F76">
      <w:pPr>
        <w:jc w:val="center"/>
      </w:pPr>
    </w:p>
    <w:p w14:paraId="6E08EC83" w14:textId="152981EA" w:rsidR="005A6DAE" w:rsidRDefault="00000000">
      <w:r>
        <w:t xml:space="preserve">The </w:t>
      </w:r>
      <w:r w:rsidR="00765162">
        <w:t xml:space="preserve">impact </w:t>
      </w:r>
      <w:r>
        <w:t xml:space="preserve">was measured </w:t>
      </w:r>
      <w:r w:rsidR="00515F76">
        <w:t>as</w:t>
      </w:r>
      <w:r>
        <w:t xml:space="preserve"> the difference of distribution percentages between ACT scores of 24 and </w:t>
      </w:r>
      <w:r w:rsidR="00765162">
        <w:t>21</w:t>
      </w:r>
      <w:proofErr w:type="gramStart"/>
      <w:r w:rsidR="00765162">
        <w:t>.</w:t>
      </w:r>
      <w:r w:rsidR="001761E5">
        <w:t xml:space="preserve">  (</w:t>
      </w:r>
      <w:proofErr w:type="gramEnd"/>
      <w:r w:rsidR="00515F76" w:rsidRPr="00515F76">
        <w:rPr>
          <w:b/>
          <w:bCs/>
        </w:rPr>
        <w:t>Change %</w:t>
      </w:r>
      <w:r w:rsidR="00515F76">
        <w:t xml:space="preserve"> </w:t>
      </w:r>
      <w:r>
        <w:t>= 24 ACT – 21 ACT</w:t>
      </w:r>
      <w:r w:rsidR="001761E5">
        <w:t>)</w:t>
      </w:r>
    </w:p>
    <w:p w14:paraId="67666043" w14:textId="77777777" w:rsidR="005A6DAE" w:rsidRDefault="005A6DAE">
      <w:pPr>
        <w:jc w:val="center"/>
      </w:pPr>
    </w:p>
    <w:p w14:paraId="40FBB6A7" w14:textId="77777777" w:rsidR="005A6DAE" w:rsidRDefault="005A6DAE"/>
    <w:p w14:paraId="139AFF42" w14:textId="77777777" w:rsidR="005A6DAE" w:rsidRDefault="00000000">
      <w:r>
        <w:rPr>
          <w:noProof/>
        </w:rPr>
        <w:drawing>
          <wp:anchor distT="0" distB="0" distL="0" distR="0" simplePos="0" relativeHeight="5" behindDoc="0" locked="0" layoutInCell="0" allowOverlap="1" wp14:anchorId="082584F0" wp14:editId="226990F4">
            <wp:simplePos x="0" y="0"/>
            <wp:positionH relativeFrom="column">
              <wp:posOffset>89535</wp:posOffset>
            </wp:positionH>
            <wp:positionV relativeFrom="paragraph">
              <wp:posOffset>27305</wp:posOffset>
            </wp:positionV>
            <wp:extent cx="6153150" cy="326707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3" w:type="dxa"/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1800"/>
        <w:gridCol w:w="1433"/>
        <w:gridCol w:w="1900"/>
        <w:gridCol w:w="1800"/>
      </w:tblGrid>
      <w:tr w:rsidR="005A6DAE" w14:paraId="2519047D" w14:textId="77777777">
        <w:trPr>
          <w:tblHeader/>
        </w:trPr>
        <w:tc>
          <w:tcPr>
            <w:tcW w:w="2700" w:type="dxa"/>
            <w:shd w:val="clear" w:color="auto" w:fill="FFFFFF"/>
            <w:vAlign w:val="center"/>
          </w:tcPr>
          <w:p w14:paraId="3C3F519B" w14:textId="77777777" w:rsidR="005A6DAE" w:rsidRDefault="00000000">
            <w:pPr>
              <w:pStyle w:val="TableHeading"/>
            </w:pPr>
            <w:r>
              <w:t>Gender</w:t>
            </w:r>
          </w:p>
        </w:tc>
        <w:tc>
          <w:tcPr>
            <w:tcW w:w="1800" w:type="dxa"/>
            <w:shd w:val="clear" w:color="auto" w:fill="FFFFFF"/>
            <w:vAlign w:val="center"/>
          </w:tcPr>
          <w:p w14:paraId="642A7DD9" w14:textId="77777777" w:rsidR="005A6DAE" w:rsidRDefault="00000000">
            <w:pPr>
              <w:pStyle w:val="TableHeading"/>
            </w:pPr>
            <w:r>
              <w:t>21 ACT</w:t>
            </w:r>
          </w:p>
        </w:tc>
        <w:tc>
          <w:tcPr>
            <w:tcW w:w="1433" w:type="dxa"/>
            <w:shd w:val="clear" w:color="auto" w:fill="FFFFFF"/>
            <w:vAlign w:val="center"/>
          </w:tcPr>
          <w:p w14:paraId="4D2AE62B" w14:textId="77777777" w:rsidR="005A6DAE" w:rsidRDefault="00000000">
            <w:pPr>
              <w:pStyle w:val="TableHeading"/>
            </w:pPr>
            <w:r>
              <w:t>23 ACT</w:t>
            </w:r>
          </w:p>
        </w:tc>
        <w:tc>
          <w:tcPr>
            <w:tcW w:w="1900" w:type="dxa"/>
            <w:shd w:val="clear" w:color="auto" w:fill="FFFFFF"/>
            <w:vAlign w:val="center"/>
          </w:tcPr>
          <w:p w14:paraId="01CCCE86" w14:textId="77777777" w:rsidR="005A6DAE" w:rsidRDefault="00000000">
            <w:pPr>
              <w:pStyle w:val="TableHeading"/>
            </w:pPr>
            <w:r>
              <w:t>24 ACT</w:t>
            </w:r>
          </w:p>
        </w:tc>
        <w:tc>
          <w:tcPr>
            <w:tcW w:w="1800" w:type="dxa"/>
            <w:shd w:val="clear" w:color="auto" w:fill="FFFFFF"/>
            <w:vAlign w:val="center"/>
          </w:tcPr>
          <w:p w14:paraId="291BA86C" w14:textId="55DD1C36" w:rsidR="005A6DAE" w:rsidRDefault="00515F76">
            <w:pPr>
              <w:pStyle w:val="TableHeading"/>
            </w:pPr>
            <w:r>
              <w:t>Change %</w:t>
            </w:r>
          </w:p>
        </w:tc>
      </w:tr>
      <w:tr w:rsidR="005A6DAE" w14:paraId="3908456E" w14:textId="77777777">
        <w:tc>
          <w:tcPr>
            <w:tcW w:w="2700" w:type="dxa"/>
            <w:shd w:val="clear" w:color="auto" w:fill="F5F5F5"/>
            <w:vAlign w:val="center"/>
          </w:tcPr>
          <w:p w14:paraId="4BCE044E" w14:textId="77777777" w:rsidR="005A6DAE" w:rsidRDefault="00000000">
            <w:pPr>
              <w:pStyle w:val="TableContents"/>
              <w:jc w:val="center"/>
            </w:pPr>
            <w:r>
              <w:t>Female</w:t>
            </w:r>
          </w:p>
        </w:tc>
        <w:tc>
          <w:tcPr>
            <w:tcW w:w="1800" w:type="dxa"/>
            <w:shd w:val="clear" w:color="auto" w:fill="F5F5F5"/>
            <w:vAlign w:val="center"/>
          </w:tcPr>
          <w:p w14:paraId="3987F675" w14:textId="77777777" w:rsidR="005A6DAE" w:rsidRDefault="00000000">
            <w:pPr>
              <w:pStyle w:val="TableContents"/>
              <w:jc w:val="center"/>
            </w:pPr>
            <w:r>
              <w:t>56.58%</w:t>
            </w:r>
          </w:p>
        </w:tc>
        <w:tc>
          <w:tcPr>
            <w:tcW w:w="1433" w:type="dxa"/>
            <w:shd w:val="clear" w:color="auto" w:fill="F5F5F5"/>
            <w:vAlign w:val="center"/>
          </w:tcPr>
          <w:p w14:paraId="3006C357" w14:textId="77777777" w:rsidR="005A6DAE" w:rsidRDefault="00000000">
            <w:pPr>
              <w:pStyle w:val="TableContents"/>
              <w:jc w:val="center"/>
            </w:pPr>
            <w:r>
              <w:t>57.65%</w:t>
            </w:r>
          </w:p>
        </w:tc>
        <w:tc>
          <w:tcPr>
            <w:tcW w:w="1900" w:type="dxa"/>
            <w:shd w:val="clear" w:color="auto" w:fill="F5F5F5"/>
            <w:vAlign w:val="center"/>
          </w:tcPr>
          <w:p w14:paraId="0E80BC79" w14:textId="77777777" w:rsidR="005A6DAE" w:rsidRDefault="00000000">
            <w:pPr>
              <w:pStyle w:val="TableContents"/>
              <w:jc w:val="center"/>
            </w:pPr>
            <w:r>
              <w:t>58.03%</w:t>
            </w:r>
          </w:p>
        </w:tc>
        <w:tc>
          <w:tcPr>
            <w:tcW w:w="1800" w:type="dxa"/>
            <w:shd w:val="clear" w:color="auto" w:fill="F5F5F5"/>
            <w:vAlign w:val="center"/>
          </w:tcPr>
          <w:p w14:paraId="7BCB1597" w14:textId="77777777" w:rsidR="005A6DAE" w:rsidRDefault="00000000">
            <w:pPr>
              <w:pStyle w:val="TableContents"/>
              <w:jc w:val="center"/>
            </w:pPr>
            <w:r>
              <w:t>1.45%</w:t>
            </w:r>
          </w:p>
        </w:tc>
      </w:tr>
      <w:tr w:rsidR="005A6DAE" w14:paraId="5BBE72A9" w14:textId="77777777">
        <w:tc>
          <w:tcPr>
            <w:tcW w:w="2700" w:type="dxa"/>
            <w:shd w:val="clear" w:color="auto" w:fill="FFFFFF"/>
            <w:vAlign w:val="center"/>
          </w:tcPr>
          <w:p w14:paraId="0D5C654E" w14:textId="77777777" w:rsidR="005A6DAE" w:rsidRDefault="00000000">
            <w:pPr>
              <w:pStyle w:val="TableContents"/>
              <w:jc w:val="center"/>
            </w:pPr>
            <w:r>
              <w:t>Male</w:t>
            </w:r>
          </w:p>
        </w:tc>
        <w:tc>
          <w:tcPr>
            <w:tcW w:w="1800" w:type="dxa"/>
            <w:shd w:val="clear" w:color="auto" w:fill="FFFFFF"/>
            <w:vAlign w:val="center"/>
          </w:tcPr>
          <w:p w14:paraId="2CA71ABC" w14:textId="77777777" w:rsidR="005A6DAE" w:rsidRDefault="00000000">
            <w:pPr>
              <w:pStyle w:val="TableContents"/>
              <w:jc w:val="center"/>
            </w:pPr>
            <w:r>
              <w:t>43.42%</w:t>
            </w:r>
          </w:p>
        </w:tc>
        <w:tc>
          <w:tcPr>
            <w:tcW w:w="1433" w:type="dxa"/>
            <w:shd w:val="clear" w:color="auto" w:fill="FFFFFF"/>
            <w:vAlign w:val="center"/>
          </w:tcPr>
          <w:p w14:paraId="21B95705" w14:textId="77777777" w:rsidR="005A6DAE" w:rsidRDefault="00000000">
            <w:pPr>
              <w:pStyle w:val="TableContents"/>
              <w:jc w:val="center"/>
            </w:pPr>
            <w:r>
              <w:t>42.35%</w:t>
            </w:r>
          </w:p>
        </w:tc>
        <w:tc>
          <w:tcPr>
            <w:tcW w:w="1900" w:type="dxa"/>
            <w:shd w:val="clear" w:color="auto" w:fill="FFFFFF"/>
            <w:vAlign w:val="center"/>
          </w:tcPr>
          <w:p w14:paraId="5E4C218C" w14:textId="77777777" w:rsidR="005A6DAE" w:rsidRDefault="00000000">
            <w:pPr>
              <w:pStyle w:val="TableContents"/>
              <w:jc w:val="center"/>
            </w:pPr>
            <w:r>
              <w:t>41.97%</w:t>
            </w:r>
          </w:p>
        </w:tc>
        <w:tc>
          <w:tcPr>
            <w:tcW w:w="1800" w:type="dxa"/>
            <w:shd w:val="clear" w:color="auto" w:fill="FFFFFF"/>
            <w:vAlign w:val="center"/>
          </w:tcPr>
          <w:p w14:paraId="29AFE3AF" w14:textId="77777777" w:rsidR="005A6DAE" w:rsidRDefault="00000000">
            <w:pPr>
              <w:pStyle w:val="TableContents"/>
              <w:jc w:val="center"/>
            </w:pPr>
            <w:r>
              <w:t>-1.45%</w:t>
            </w:r>
          </w:p>
        </w:tc>
      </w:tr>
    </w:tbl>
    <w:p w14:paraId="34419F2D" w14:textId="77777777" w:rsidR="005A6DAE" w:rsidRDefault="005A6DAE"/>
    <w:p w14:paraId="54845CC2" w14:textId="77777777" w:rsidR="005A6DAE" w:rsidRDefault="005A6DAE"/>
    <w:p w14:paraId="74E76F64" w14:textId="77777777" w:rsidR="005A6DAE" w:rsidRDefault="005A6DAE"/>
    <w:p w14:paraId="6DA94543" w14:textId="787DD563" w:rsidR="005A6DAE" w:rsidRDefault="00000000" w:rsidP="00A917C2">
      <w:pPr>
        <w:jc w:val="center"/>
        <w:rPr>
          <w:u w:val="single"/>
        </w:rPr>
      </w:pPr>
      <w:r>
        <w:rPr>
          <w:u w:val="single"/>
        </w:rPr>
        <w:t>Distribution Percentages by Variable:</w:t>
      </w:r>
    </w:p>
    <w:p w14:paraId="0E701C59" w14:textId="77777777" w:rsidR="00A917C2" w:rsidRDefault="00A917C2">
      <w:pPr>
        <w:rPr>
          <w:u w:val="single"/>
        </w:rPr>
      </w:pPr>
    </w:p>
    <w:tbl>
      <w:tblPr>
        <w:tblW w:w="9633" w:type="dxa"/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83"/>
        <w:gridCol w:w="1717"/>
        <w:gridCol w:w="1433"/>
        <w:gridCol w:w="1900"/>
        <w:gridCol w:w="1800"/>
      </w:tblGrid>
      <w:tr w:rsidR="005A6DAE" w14:paraId="5CF4D48C" w14:textId="77777777">
        <w:trPr>
          <w:tblHeader/>
        </w:trPr>
        <w:tc>
          <w:tcPr>
            <w:tcW w:w="2783" w:type="dxa"/>
            <w:shd w:val="clear" w:color="auto" w:fill="FFFFFF"/>
            <w:vAlign w:val="center"/>
          </w:tcPr>
          <w:p w14:paraId="11D317F3" w14:textId="77777777" w:rsidR="005A6DAE" w:rsidRDefault="00000000">
            <w:pPr>
              <w:pStyle w:val="TableHeading"/>
            </w:pPr>
            <w:r>
              <w:t>System Name</w:t>
            </w:r>
          </w:p>
        </w:tc>
        <w:tc>
          <w:tcPr>
            <w:tcW w:w="1717" w:type="dxa"/>
            <w:shd w:val="clear" w:color="auto" w:fill="FFFFFF"/>
            <w:vAlign w:val="center"/>
          </w:tcPr>
          <w:p w14:paraId="6A4A7B73" w14:textId="77777777" w:rsidR="005A6DAE" w:rsidRDefault="00000000">
            <w:pPr>
              <w:pStyle w:val="TableHeading"/>
            </w:pPr>
            <w:r>
              <w:t>21 ACT</w:t>
            </w:r>
          </w:p>
        </w:tc>
        <w:tc>
          <w:tcPr>
            <w:tcW w:w="1433" w:type="dxa"/>
            <w:shd w:val="clear" w:color="auto" w:fill="FFFFFF"/>
            <w:vAlign w:val="center"/>
          </w:tcPr>
          <w:p w14:paraId="466ED121" w14:textId="77777777" w:rsidR="005A6DAE" w:rsidRDefault="00000000">
            <w:pPr>
              <w:pStyle w:val="TableHeading"/>
            </w:pPr>
            <w:r>
              <w:t>23 ACT</w:t>
            </w:r>
          </w:p>
        </w:tc>
        <w:tc>
          <w:tcPr>
            <w:tcW w:w="1900" w:type="dxa"/>
            <w:shd w:val="clear" w:color="auto" w:fill="FFFFFF"/>
            <w:vAlign w:val="center"/>
          </w:tcPr>
          <w:p w14:paraId="2459BD7A" w14:textId="77777777" w:rsidR="005A6DAE" w:rsidRDefault="00000000">
            <w:pPr>
              <w:pStyle w:val="TableHeading"/>
            </w:pPr>
            <w:r>
              <w:t>24 ACT</w:t>
            </w:r>
          </w:p>
        </w:tc>
        <w:tc>
          <w:tcPr>
            <w:tcW w:w="1800" w:type="dxa"/>
            <w:shd w:val="clear" w:color="auto" w:fill="FFFFFF"/>
            <w:vAlign w:val="center"/>
          </w:tcPr>
          <w:p w14:paraId="21C6A6AC" w14:textId="20AEB415" w:rsidR="005A6DAE" w:rsidRDefault="00515F76">
            <w:pPr>
              <w:pStyle w:val="TableHeading"/>
            </w:pPr>
            <w:r>
              <w:t>Change %</w:t>
            </w:r>
          </w:p>
        </w:tc>
      </w:tr>
      <w:tr w:rsidR="005A6DAE" w14:paraId="529E8938" w14:textId="77777777">
        <w:tc>
          <w:tcPr>
            <w:tcW w:w="2783" w:type="dxa"/>
            <w:shd w:val="clear" w:color="auto" w:fill="F5F5F5"/>
            <w:vAlign w:val="center"/>
          </w:tcPr>
          <w:p w14:paraId="378AE450" w14:textId="77777777" w:rsidR="005A6DAE" w:rsidRDefault="00000000">
            <w:pPr>
              <w:pStyle w:val="TableContents"/>
              <w:jc w:val="center"/>
            </w:pPr>
            <w:r>
              <w:t>LGI Universities</w:t>
            </w:r>
          </w:p>
        </w:tc>
        <w:tc>
          <w:tcPr>
            <w:tcW w:w="1717" w:type="dxa"/>
            <w:shd w:val="clear" w:color="auto" w:fill="F5F5F5"/>
            <w:vAlign w:val="center"/>
          </w:tcPr>
          <w:p w14:paraId="6665A8A7" w14:textId="77777777" w:rsidR="005A6DAE" w:rsidRDefault="00000000">
            <w:pPr>
              <w:pStyle w:val="TableContents"/>
              <w:jc w:val="center"/>
            </w:pPr>
            <w:r>
              <w:t>33.59%</w:t>
            </w:r>
          </w:p>
        </w:tc>
        <w:tc>
          <w:tcPr>
            <w:tcW w:w="1433" w:type="dxa"/>
            <w:shd w:val="clear" w:color="auto" w:fill="F5F5F5"/>
            <w:vAlign w:val="center"/>
          </w:tcPr>
          <w:p w14:paraId="6503F578" w14:textId="77777777" w:rsidR="005A6DAE" w:rsidRDefault="00000000">
            <w:pPr>
              <w:pStyle w:val="TableContents"/>
              <w:jc w:val="center"/>
            </w:pPr>
            <w:r>
              <w:t>33.24%</w:t>
            </w:r>
          </w:p>
        </w:tc>
        <w:tc>
          <w:tcPr>
            <w:tcW w:w="1900" w:type="dxa"/>
            <w:shd w:val="clear" w:color="auto" w:fill="F5F5F5"/>
            <w:vAlign w:val="center"/>
          </w:tcPr>
          <w:p w14:paraId="63ECDE86" w14:textId="77777777" w:rsidR="005A6DAE" w:rsidRDefault="00000000">
            <w:pPr>
              <w:pStyle w:val="TableContents"/>
              <w:jc w:val="center"/>
            </w:pPr>
            <w:r>
              <w:t>33.14%</w:t>
            </w:r>
          </w:p>
        </w:tc>
        <w:tc>
          <w:tcPr>
            <w:tcW w:w="1800" w:type="dxa"/>
            <w:shd w:val="clear" w:color="auto" w:fill="F5F5F5"/>
            <w:vAlign w:val="center"/>
          </w:tcPr>
          <w:p w14:paraId="1121A408" w14:textId="77777777" w:rsidR="005A6DAE" w:rsidRDefault="00000000">
            <w:pPr>
              <w:pStyle w:val="TableContents"/>
              <w:jc w:val="center"/>
            </w:pPr>
            <w:r>
              <w:t>-0.45%</w:t>
            </w:r>
          </w:p>
        </w:tc>
      </w:tr>
      <w:tr w:rsidR="005A6DAE" w14:paraId="5FB33A66" w14:textId="77777777">
        <w:tc>
          <w:tcPr>
            <w:tcW w:w="2783" w:type="dxa"/>
            <w:shd w:val="clear" w:color="auto" w:fill="FFFFFF"/>
            <w:vAlign w:val="center"/>
          </w:tcPr>
          <w:p w14:paraId="2702F9AB" w14:textId="77777777" w:rsidR="005A6DAE" w:rsidRDefault="00000000">
            <w:pPr>
              <w:pStyle w:val="TableContents"/>
              <w:jc w:val="center"/>
            </w:pPr>
            <w:r>
              <w:t>University of Tennessee</w:t>
            </w:r>
          </w:p>
        </w:tc>
        <w:tc>
          <w:tcPr>
            <w:tcW w:w="1717" w:type="dxa"/>
            <w:shd w:val="clear" w:color="auto" w:fill="FFFFFF"/>
            <w:vAlign w:val="center"/>
          </w:tcPr>
          <w:p w14:paraId="3830E42C" w14:textId="77777777" w:rsidR="005A6DAE" w:rsidRDefault="00000000">
            <w:pPr>
              <w:pStyle w:val="TableContents"/>
              <w:jc w:val="center"/>
            </w:pPr>
            <w:r>
              <w:t>27.8%</w:t>
            </w:r>
          </w:p>
        </w:tc>
        <w:tc>
          <w:tcPr>
            <w:tcW w:w="1433" w:type="dxa"/>
            <w:shd w:val="clear" w:color="auto" w:fill="FFFFFF"/>
            <w:vAlign w:val="center"/>
          </w:tcPr>
          <w:p w14:paraId="46AE37A9" w14:textId="77777777" w:rsidR="005A6DAE" w:rsidRDefault="00000000">
            <w:pPr>
              <w:pStyle w:val="TableContents"/>
              <w:jc w:val="center"/>
            </w:pPr>
            <w:r>
              <w:t>28.44%</w:t>
            </w:r>
          </w:p>
        </w:tc>
        <w:tc>
          <w:tcPr>
            <w:tcW w:w="1900" w:type="dxa"/>
            <w:shd w:val="clear" w:color="auto" w:fill="FFFFFF"/>
            <w:vAlign w:val="center"/>
          </w:tcPr>
          <w:p w14:paraId="249A39C5" w14:textId="77777777" w:rsidR="005A6DAE" w:rsidRDefault="00000000">
            <w:pPr>
              <w:pStyle w:val="TableContents"/>
              <w:jc w:val="center"/>
            </w:pPr>
            <w:r>
              <w:t>28.59%</w:t>
            </w:r>
          </w:p>
        </w:tc>
        <w:tc>
          <w:tcPr>
            <w:tcW w:w="1800" w:type="dxa"/>
            <w:shd w:val="clear" w:color="auto" w:fill="FFFFFF"/>
            <w:vAlign w:val="center"/>
          </w:tcPr>
          <w:p w14:paraId="4BA6F935" w14:textId="77777777" w:rsidR="005A6DAE" w:rsidRDefault="00000000">
            <w:pPr>
              <w:pStyle w:val="TableContents"/>
              <w:jc w:val="center"/>
            </w:pPr>
            <w:r>
              <w:t>0.79%</w:t>
            </w:r>
          </w:p>
        </w:tc>
      </w:tr>
      <w:tr w:rsidR="005A6DAE" w14:paraId="0E030F0F" w14:textId="77777777">
        <w:tc>
          <w:tcPr>
            <w:tcW w:w="2783" w:type="dxa"/>
            <w:shd w:val="clear" w:color="auto" w:fill="F5F5F5"/>
            <w:vAlign w:val="center"/>
          </w:tcPr>
          <w:p w14:paraId="79D43437" w14:textId="77777777" w:rsidR="005A6DAE" w:rsidRDefault="00000000">
            <w:pPr>
              <w:pStyle w:val="TableContents"/>
              <w:jc w:val="center"/>
            </w:pPr>
            <w:r>
              <w:t>TBR Community Colleges</w:t>
            </w:r>
          </w:p>
        </w:tc>
        <w:tc>
          <w:tcPr>
            <w:tcW w:w="1717" w:type="dxa"/>
            <w:shd w:val="clear" w:color="auto" w:fill="F5F5F5"/>
            <w:vAlign w:val="center"/>
          </w:tcPr>
          <w:p w14:paraId="5CE42807" w14:textId="77777777" w:rsidR="005A6DAE" w:rsidRDefault="00000000">
            <w:pPr>
              <w:pStyle w:val="TableContents"/>
              <w:jc w:val="center"/>
            </w:pPr>
            <w:r>
              <w:t>22.67%</w:t>
            </w:r>
          </w:p>
        </w:tc>
        <w:tc>
          <w:tcPr>
            <w:tcW w:w="1433" w:type="dxa"/>
            <w:shd w:val="clear" w:color="auto" w:fill="F5F5F5"/>
            <w:vAlign w:val="center"/>
          </w:tcPr>
          <w:p w14:paraId="37E06CBC" w14:textId="77777777" w:rsidR="005A6DAE" w:rsidRDefault="00000000">
            <w:pPr>
              <w:pStyle w:val="TableContents"/>
              <w:jc w:val="center"/>
            </w:pPr>
            <w:r>
              <w:t>22.07%</w:t>
            </w:r>
          </w:p>
        </w:tc>
        <w:tc>
          <w:tcPr>
            <w:tcW w:w="1900" w:type="dxa"/>
            <w:shd w:val="clear" w:color="auto" w:fill="F5F5F5"/>
            <w:vAlign w:val="center"/>
          </w:tcPr>
          <w:p w14:paraId="37B83A1F" w14:textId="77777777" w:rsidR="005A6DAE" w:rsidRDefault="00000000">
            <w:pPr>
              <w:pStyle w:val="TableContents"/>
              <w:jc w:val="center"/>
            </w:pPr>
            <w:r>
              <w:t>21.97%</w:t>
            </w:r>
          </w:p>
        </w:tc>
        <w:tc>
          <w:tcPr>
            <w:tcW w:w="1800" w:type="dxa"/>
            <w:shd w:val="clear" w:color="auto" w:fill="F5F5F5"/>
            <w:vAlign w:val="center"/>
          </w:tcPr>
          <w:p w14:paraId="319A783A" w14:textId="77777777" w:rsidR="005A6DAE" w:rsidRDefault="00000000">
            <w:pPr>
              <w:pStyle w:val="TableContents"/>
              <w:jc w:val="center"/>
            </w:pPr>
            <w:r>
              <w:t>-0.71%</w:t>
            </w:r>
          </w:p>
        </w:tc>
      </w:tr>
      <w:tr w:rsidR="005A6DAE" w14:paraId="7D10D811" w14:textId="77777777">
        <w:tc>
          <w:tcPr>
            <w:tcW w:w="2783" w:type="dxa"/>
            <w:shd w:val="clear" w:color="auto" w:fill="FFFFFF"/>
            <w:vAlign w:val="center"/>
          </w:tcPr>
          <w:p w14:paraId="26655897" w14:textId="77777777" w:rsidR="005A6DAE" w:rsidRDefault="00000000">
            <w:pPr>
              <w:pStyle w:val="TableContents"/>
              <w:jc w:val="center"/>
            </w:pPr>
            <w:r>
              <w:t>Ind. Colleges &amp; Universities</w:t>
            </w:r>
          </w:p>
        </w:tc>
        <w:tc>
          <w:tcPr>
            <w:tcW w:w="1717" w:type="dxa"/>
            <w:shd w:val="clear" w:color="auto" w:fill="FFFFFF"/>
            <w:vAlign w:val="center"/>
          </w:tcPr>
          <w:p w14:paraId="19045DCB" w14:textId="77777777" w:rsidR="005A6DAE" w:rsidRDefault="00000000">
            <w:pPr>
              <w:pStyle w:val="TableContents"/>
              <w:jc w:val="center"/>
            </w:pPr>
            <w:r>
              <w:t>15.93%</w:t>
            </w:r>
          </w:p>
        </w:tc>
        <w:tc>
          <w:tcPr>
            <w:tcW w:w="1433" w:type="dxa"/>
            <w:shd w:val="clear" w:color="auto" w:fill="FFFFFF"/>
            <w:vAlign w:val="center"/>
          </w:tcPr>
          <w:p w14:paraId="578EEC6B" w14:textId="77777777" w:rsidR="005A6DAE" w:rsidRDefault="00000000">
            <w:pPr>
              <w:pStyle w:val="TableContents"/>
              <w:jc w:val="center"/>
            </w:pPr>
            <w:r>
              <w:t>16.25%</w:t>
            </w:r>
          </w:p>
        </w:tc>
        <w:tc>
          <w:tcPr>
            <w:tcW w:w="1900" w:type="dxa"/>
            <w:shd w:val="clear" w:color="auto" w:fill="FFFFFF"/>
            <w:vAlign w:val="center"/>
          </w:tcPr>
          <w:p w14:paraId="21109D24" w14:textId="77777777" w:rsidR="005A6DAE" w:rsidRDefault="00000000">
            <w:pPr>
              <w:pStyle w:val="TableContents"/>
              <w:jc w:val="center"/>
            </w:pPr>
            <w:r>
              <w:t>16.31%</w:t>
            </w:r>
          </w:p>
        </w:tc>
        <w:tc>
          <w:tcPr>
            <w:tcW w:w="1800" w:type="dxa"/>
            <w:shd w:val="clear" w:color="auto" w:fill="FFFFFF"/>
            <w:vAlign w:val="center"/>
          </w:tcPr>
          <w:p w14:paraId="15692082" w14:textId="77777777" w:rsidR="005A6DAE" w:rsidRDefault="00000000">
            <w:pPr>
              <w:pStyle w:val="TableContents"/>
              <w:jc w:val="center"/>
            </w:pPr>
            <w:r>
              <w:t>0.37%</w:t>
            </w:r>
          </w:p>
        </w:tc>
      </w:tr>
    </w:tbl>
    <w:p w14:paraId="0A3DF0E6" w14:textId="77777777" w:rsidR="005A6DAE" w:rsidRDefault="005A6DAE">
      <w:pPr>
        <w:rPr>
          <w:u w:val="single"/>
        </w:rPr>
      </w:pPr>
    </w:p>
    <w:p w14:paraId="054F709D" w14:textId="77777777" w:rsidR="005A6DAE" w:rsidRDefault="005A6DAE">
      <w:pPr>
        <w:rPr>
          <w:u w:val="single"/>
        </w:rPr>
      </w:pPr>
    </w:p>
    <w:tbl>
      <w:tblPr>
        <w:tblW w:w="9633" w:type="dxa"/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1800"/>
        <w:gridCol w:w="1433"/>
        <w:gridCol w:w="1892"/>
        <w:gridCol w:w="1808"/>
      </w:tblGrid>
      <w:tr w:rsidR="005A6DAE" w14:paraId="4D0998A9" w14:textId="77777777">
        <w:trPr>
          <w:tblHeader/>
        </w:trPr>
        <w:tc>
          <w:tcPr>
            <w:tcW w:w="2700" w:type="dxa"/>
            <w:shd w:val="clear" w:color="auto" w:fill="FFFFFF"/>
            <w:vAlign w:val="center"/>
          </w:tcPr>
          <w:p w14:paraId="539FEE55" w14:textId="77777777" w:rsidR="005A6DAE" w:rsidRDefault="00000000">
            <w:pPr>
              <w:pStyle w:val="TableHeading"/>
            </w:pPr>
            <w:r>
              <w:t>Type</w:t>
            </w:r>
          </w:p>
        </w:tc>
        <w:tc>
          <w:tcPr>
            <w:tcW w:w="1800" w:type="dxa"/>
            <w:shd w:val="clear" w:color="auto" w:fill="FFFFFF"/>
            <w:vAlign w:val="center"/>
          </w:tcPr>
          <w:p w14:paraId="39870EAB" w14:textId="77777777" w:rsidR="005A6DAE" w:rsidRDefault="00000000">
            <w:pPr>
              <w:pStyle w:val="TableHeading"/>
            </w:pPr>
            <w:r>
              <w:t>21 ACT</w:t>
            </w:r>
          </w:p>
        </w:tc>
        <w:tc>
          <w:tcPr>
            <w:tcW w:w="1433" w:type="dxa"/>
            <w:shd w:val="clear" w:color="auto" w:fill="FFFFFF"/>
            <w:vAlign w:val="center"/>
          </w:tcPr>
          <w:p w14:paraId="0D4A7D28" w14:textId="77777777" w:rsidR="005A6DAE" w:rsidRDefault="00000000">
            <w:pPr>
              <w:pStyle w:val="TableHeading"/>
            </w:pPr>
            <w:r>
              <w:t>23 ACT</w:t>
            </w:r>
          </w:p>
        </w:tc>
        <w:tc>
          <w:tcPr>
            <w:tcW w:w="1892" w:type="dxa"/>
            <w:shd w:val="clear" w:color="auto" w:fill="FFFFFF"/>
            <w:vAlign w:val="center"/>
          </w:tcPr>
          <w:p w14:paraId="7DB0227F" w14:textId="77777777" w:rsidR="005A6DAE" w:rsidRDefault="00000000">
            <w:pPr>
              <w:pStyle w:val="TableHeading"/>
            </w:pPr>
            <w:r>
              <w:t>24 ACT</w:t>
            </w:r>
          </w:p>
        </w:tc>
        <w:tc>
          <w:tcPr>
            <w:tcW w:w="1808" w:type="dxa"/>
            <w:shd w:val="clear" w:color="auto" w:fill="FFFFFF"/>
            <w:vAlign w:val="center"/>
          </w:tcPr>
          <w:p w14:paraId="69286077" w14:textId="3D903E85" w:rsidR="005A6DAE" w:rsidRDefault="00515F76">
            <w:pPr>
              <w:pStyle w:val="TableHeading"/>
            </w:pPr>
            <w:r>
              <w:t>Change %</w:t>
            </w:r>
          </w:p>
        </w:tc>
      </w:tr>
      <w:tr w:rsidR="005A6DAE" w14:paraId="2CBAB4C6" w14:textId="77777777">
        <w:tc>
          <w:tcPr>
            <w:tcW w:w="2700" w:type="dxa"/>
            <w:shd w:val="clear" w:color="auto" w:fill="F5F5F5"/>
            <w:vAlign w:val="center"/>
          </w:tcPr>
          <w:p w14:paraId="043266A9" w14:textId="77777777" w:rsidR="005A6DAE" w:rsidRDefault="00000000">
            <w:pPr>
              <w:pStyle w:val="TableContents"/>
              <w:jc w:val="center"/>
            </w:pPr>
            <w:r>
              <w:t>HOPE</w:t>
            </w:r>
          </w:p>
        </w:tc>
        <w:tc>
          <w:tcPr>
            <w:tcW w:w="1800" w:type="dxa"/>
            <w:shd w:val="clear" w:color="auto" w:fill="F5F5F5"/>
            <w:vAlign w:val="center"/>
          </w:tcPr>
          <w:p w14:paraId="1C991E04" w14:textId="77777777" w:rsidR="005A6DAE" w:rsidRDefault="00000000">
            <w:pPr>
              <w:pStyle w:val="TableContents"/>
              <w:jc w:val="center"/>
            </w:pPr>
            <w:r>
              <w:t>63.5%</w:t>
            </w:r>
          </w:p>
        </w:tc>
        <w:tc>
          <w:tcPr>
            <w:tcW w:w="1433" w:type="dxa"/>
            <w:shd w:val="clear" w:color="auto" w:fill="F5F5F5"/>
            <w:vAlign w:val="center"/>
          </w:tcPr>
          <w:p w14:paraId="392130E8" w14:textId="77777777" w:rsidR="005A6DAE" w:rsidRDefault="00000000">
            <w:pPr>
              <w:pStyle w:val="TableContents"/>
              <w:jc w:val="center"/>
            </w:pPr>
            <w:r>
              <w:t>63.47%</w:t>
            </w:r>
          </w:p>
        </w:tc>
        <w:tc>
          <w:tcPr>
            <w:tcW w:w="1892" w:type="dxa"/>
            <w:shd w:val="clear" w:color="auto" w:fill="F5F5F5"/>
            <w:vAlign w:val="center"/>
          </w:tcPr>
          <w:p w14:paraId="495E09A0" w14:textId="77777777" w:rsidR="005A6DAE" w:rsidRDefault="00000000">
            <w:pPr>
              <w:pStyle w:val="TableContents"/>
              <w:jc w:val="center"/>
            </w:pPr>
            <w:r>
              <w:t>63.43%</w:t>
            </w:r>
          </w:p>
        </w:tc>
        <w:tc>
          <w:tcPr>
            <w:tcW w:w="1808" w:type="dxa"/>
            <w:shd w:val="clear" w:color="auto" w:fill="F5F5F5"/>
            <w:vAlign w:val="center"/>
          </w:tcPr>
          <w:p w14:paraId="37A414B2" w14:textId="77777777" w:rsidR="005A6DAE" w:rsidRDefault="00000000">
            <w:pPr>
              <w:pStyle w:val="TableContents"/>
              <w:jc w:val="center"/>
            </w:pPr>
            <w:r>
              <w:t>-0.07%</w:t>
            </w:r>
          </w:p>
        </w:tc>
      </w:tr>
      <w:tr w:rsidR="005A6DAE" w14:paraId="621CF20D" w14:textId="77777777">
        <w:tc>
          <w:tcPr>
            <w:tcW w:w="2700" w:type="dxa"/>
            <w:shd w:val="clear" w:color="auto" w:fill="FFFFFF"/>
            <w:vAlign w:val="center"/>
          </w:tcPr>
          <w:p w14:paraId="11B5EE0B" w14:textId="77777777" w:rsidR="005A6DAE" w:rsidRDefault="00000000">
            <w:pPr>
              <w:pStyle w:val="TableContents"/>
              <w:jc w:val="center"/>
            </w:pPr>
            <w:r>
              <w:t>Aspire</w:t>
            </w:r>
          </w:p>
        </w:tc>
        <w:tc>
          <w:tcPr>
            <w:tcW w:w="1800" w:type="dxa"/>
            <w:shd w:val="clear" w:color="auto" w:fill="FFFFFF"/>
            <w:vAlign w:val="center"/>
          </w:tcPr>
          <w:p w14:paraId="0B79D4DF" w14:textId="77777777" w:rsidR="005A6DAE" w:rsidRDefault="00000000">
            <w:pPr>
              <w:pStyle w:val="TableContents"/>
              <w:jc w:val="center"/>
            </w:pPr>
            <w:r>
              <w:t>30.01%</w:t>
            </w:r>
          </w:p>
        </w:tc>
        <w:tc>
          <w:tcPr>
            <w:tcW w:w="1433" w:type="dxa"/>
            <w:shd w:val="clear" w:color="auto" w:fill="FFFFFF"/>
            <w:vAlign w:val="center"/>
          </w:tcPr>
          <w:p w14:paraId="5BE81D51" w14:textId="77777777" w:rsidR="005A6DAE" w:rsidRDefault="00000000">
            <w:pPr>
              <w:pStyle w:val="TableContents"/>
              <w:jc w:val="center"/>
            </w:pPr>
            <w:r>
              <w:t>29.67%</w:t>
            </w:r>
          </w:p>
        </w:tc>
        <w:tc>
          <w:tcPr>
            <w:tcW w:w="1892" w:type="dxa"/>
            <w:shd w:val="clear" w:color="auto" w:fill="FFFFFF"/>
            <w:vAlign w:val="center"/>
          </w:tcPr>
          <w:p w14:paraId="72B99001" w14:textId="77777777" w:rsidR="005A6DAE" w:rsidRDefault="00000000">
            <w:pPr>
              <w:pStyle w:val="TableContents"/>
              <w:jc w:val="center"/>
            </w:pPr>
            <w:r>
              <w:t>29.6%</w:t>
            </w:r>
          </w:p>
        </w:tc>
        <w:tc>
          <w:tcPr>
            <w:tcW w:w="1808" w:type="dxa"/>
            <w:shd w:val="clear" w:color="auto" w:fill="FFFFFF"/>
            <w:vAlign w:val="center"/>
          </w:tcPr>
          <w:p w14:paraId="53D65F90" w14:textId="77777777" w:rsidR="005A6DAE" w:rsidRDefault="00000000">
            <w:pPr>
              <w:pStyle w:val="TableContents"/>
              <w:jc w:val="center"/>
            </w:pPr>
            <w:r>
              <w:t>-0.41%</w:t>
            </w:r>
          </w:p>
        </w:tc>
      </w:tr>
      <w:tr w:rsidR="005A6DAE" w14:paraId="66D246E8" w14:textId="77777777">
        <w:tc>
          <w:tcPr>
            <w:tcW w:w="2700" w:type="dxa"/>
            <w:shd w:val="clear" w:color="auto" w:fill="F5F5F5"/>
            <w:vAlign w:val="center"/>
          </w:tcPr>
          <w:p w14:paraId="0B7EB54B" w14:textId="77777777" w:rsidR="005A6DAE" w:rsidRDefault="00000000">
            <w:pPr>
              <w:pStyle w:val="TableContents"/>
              <w:jc w:val="center"/>
            </w:pPr>
            <w:r>
              <w:t>GAMS</w:t>
            </w:r>
          </w:p>
        </w:tc>
        <w:tc>
          <w:tcPr>
            <w:tcW w:w="1800" w:type="dxa"/>
            <w:shd w:val="clear" w:color="auto" w:fill="F5F5F5"/>
            <w:vAlign w:val="center"/>
          </w:tcPr>
          <w:p w14:paraId="16FDA630" w14:textId="77777777" w:rsidR="005A6DAE" w:rsidRDefault="00000000">
            <w:pPr>
              <w:pStyle w:val="TableContents"/>
              <w:jc w:val="center"/>
            </w:pPr>
            <w:r>
              <w:t>6.49%</w:t>
            </w:r>
          </w:p>
        </w:tc>
        <w:tc>
          <w:tcPr>
            <w:tcW w:w="1433" w:type="dxa"/>
            <w:shd w:val="clear" w:color="auto" w:fill="F5F5F5"/>
            <w:vAlign w:val="center"/>
          </w:tcPr>
          <w:p w14:paraId="1BDD2BCC" w14:textId="77777777" w:rsidR="005A6DAE" w:rsidRDefault="00000000">
            <w:pPr>
              <w:pStyle w:val="TableContents"/>
              <w:jc w:val="center"/>
            </w:pPr>
            <w:r>
              <w:t>6.87%</w:t>
            </w:r>
          </w:p>
        </w:tc>
        <w:tc>
          <w:tcPr>
            <w:tcW w:w="1892" w:type="dxa"/>
            <w:shd w:val="clear" w:color="auto" w:fill="F5F5F5"/>
            <w:vAlign w:val="center"/>
          </w:tcPr>
          <w:p w14:paraId="0EE5F8F8" w14:textId="77777777" w:rsidR="005A6DAE" w:rsidRDefault="00000000">
            <w:pPr>
              <w:pStyle w:val="TableContents"/>
              <w:jc w:val="center"/>
            </w:pPr>
            <w:r>
              <w:t>6.97%</w:t>
            </w:r>
          </w:p>
        </w:tc>
        <w:tc>
          <w:tcPr>
            <w:tcW w:w="1808" w:type="dxa"/>
            <w:shd w:val="clear" w:color="auto" w:fill="F5F5F5"/>
            <w:vAlign w:val="center"/>
          </w:tcPr>
          <w:p w14:paraId="278CFCFD" w14:textId="77777777" w:rsidR="005A6DAE" w:rsidRDefault="00000000">
            <w:pPr>
              <w:pStyle w:val="TableContents"/>
              <w:jc w:val="center"/>
            </w:pPr>
            <w:r>
              <w:t>0.49%</w:t>
            </w:r>
          </w:p>
        </w:tc>
      </w:tr>
    </w:tbl>
    <w:p w14:paraId="2BF719AF" w14:textId="3BF84551" w:rsidR="005A6DAE" w:rsidRDefault="005A6DAE"/>
    <w:p w14:paraId="3E881ADA" w14:textId="77777777" w:rsidR="001761E5" w:rsidRDefault="001761E5"/>
    <w:p w14:paraId="41A11B87" w14:textId="77777777" w:rsidR="005A6DAE" w:rsidRDefault="005A6DAE">
      <w:pPr>
        <w:rPr>
          <w:u w:val="single"/>
        </w:rPr>
      </w:pPr>
    </w:p>
    <w:tbl>
      <w:tblPr>
        <w:tblW w:w="9633" w:type="dxa"/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4"/>
        <w:gridCol w:w="1786"/>
        <w:gridCol w:w="1433"/>
        <w:gridCol w:w="1900"/>
        <w:gridCol w:w="1800"/>
      </w:tblGrid>
      <w:tr w:rsidR="005A6DAE" w14:paraId="4A870008" w14:textId="77777777">
        <w:trPr>
          <w:tblHeader/>
        </w:trPr>
        <w:tc>
          <w:tcPr>
            <w:tcW w:w="2714" w:type="dxa"/>
            <w:shd w:val="clear" w:color="auto" w:fill="FFFFFF"/>
            <w:vAlign w:val="center"/>
          </w:tcPr>
          <w:p w14:paraId="5CA9D26C" w14:textId="77777777" w:rsidR="005A6DAE" w:rsidRDefault="00000000">
            <w:pPr>
              <w:pStyle w:val="TableHeading"/>
            </w:pPr>
            <w:r>
              <w:lastRenderedPageBreak/>
              <w:t>Race</w:t>
            </w:r>
          </w:p>
        </w:tc>
        <w:tc>
          <w:tcPr>
            <w:tcW w:w="1786" w:type="dxa"/>
            <w:shd w:val="clear" w:color="auto" w:fill="FFFFFF"/>
            <w:vAlign w:val="center"/>
          </w:tcPr>
          <w:p w14:paraId="79FA64E7" w14:textId="77777777" w:rsidR="005A6DAE" w:rsidRDefault="00000000">
            <w:pPr>
              <w:pStyle w:val="TableHeading"/>
            </w:pPr>
            <w:r>
              <w:t>21 ACT</w:t>
            </w:r>
          </w:p>
        </w:tc>
        <w:tc>
          <w:tcPr>
            <w:tcW w:w="1433" w:type="dxa"/>
            <w:shd w:val="clear" w:color="auto" w:fill="FFFFFF"/>
            <w:vAlign w:val="center"/>
          </w:tcPr>
          <w:p w14:paraId="15FDF2CC" w14:textId="77777777" w:rsidR="005A6DAE" w:rsidRDefault="00000000">
            <w:pPr>
              <w:pStyle w:val="TableHeading"/>
            </w:pPr>
            <w:r>
              <w:t>23 ACT</w:t>
            </w:r>
          </w:p>
        </w:tc>
        <w:tc>
          <w:tcPr>
            <w:tcW w:w="1900" w:type="dxa"/>
            <w:shd w:val="clear" w:color="auto" w:fill="FFFFFF"/>
            <w:vAlign w:val="center"/>
          </w:tcPr>
          <w:p w14:paraId="4A583FC5" w14:textId="77777777" w:rsidR="005A6DAE" w:rsidRDefault="00000000">
            <w:pPr>
              <w:pStyle w:val="TableHeading"/>
            </w:pPr>
            <w:r>
              <w:t>24 ACT</w:t>
            </w:r>
          </w:p>
        </w:tc>
        <w:tc>
          <w:tcPr>
            <w:tcW w:w="1800" w:type="dxa"/>
            <w:shd w:val="clear" w:color="auto" w:fill="FFFFFF"/>
            <w:vAlign w:val="center"/>
          </w:tcPr>
          <w:p w14:paraId="3693433B" w14:textId="688453C8" w:rsidR="005A6DAE" w:rsidRDefault="00515F76">
            <w:pPr>
              <w:pStyle w:val="TableHeading"/>
            </w:pPr>
            <w:r>
              <w:t>Change %</w:t>
            </w:r>
          </w:p>
        </w:tc>
      </w:tr>
      <w:tr w:rsidR="005A6DAE" w14:paraId="5B3205F6" w14:textId="77777777">
        <w:tc>
          <w:tcPr>
            <w:tcW w:w="2714" w:type="dxa"/>
            <w:shd w:val="clear" w:color="auto" w:fill="F5F5F5"/>
            <w:vAlign w:val="center"/>
          </w:tcPr>
          <w:p w14:paraId="38190554" w14:textId="77777777" w:rsidR="005A6DAE" w:rsidRDefault="00000000">
            <w:pPr>
              <w:pStyle w:val="TableContents"/>
              <w:jc w:val="center"/>
            </w:pPr>
            <w:r>
              <w:t>White, Not Hispanic</w:t>
            </w:r>
          </w:p>
        </w:tc>
        <w:tc>
          <w:tcPr>
            <w:tcW w:w="1786" w:type="dxa"/>
            <w:shd w:val="clear" w:color="auto" w:fill="F5F5F5"/>
            <w:vAlign w:val="center"/>
          </w:tcPr>
          <w:p w14:paraId="32EE39DD" w14:textId="77777777" w:rsidR="005A6DAE" w:rsidRDefault="00000000">
            <w:pPr>
              <w:pStyle w:val="TableContents"/>
              <w:jc w:val="center"/>
            </w:pPr>
            <w:r>
              <w:t>78.62%</w:t>
            </w:r>
          </w:p>
        </w:tc>
        <w:tc>
          <w:tcPr>
            <w:tcW w:w="1433" w:type="dxa"/>
            <w:shd w:val="clear" w:color="auto" w:fill="F5F5F5"/>
            <w:vAlign w:val="center"/>
          </w:tcPr>
          <w:p w14:paraId="782E9EA9" w14:textId="77777777" w:rsidR="005A6DAE" w:rsidRDefault="00000000">
            <w:pPr>
              <w:pStyle w:val="TableContents"/>
              <w:jc w:val="center"/>
            </w:pPr>
            <w:r>
              <w:t>78.9%</w:t>
            </w:r>
          </w:p>
        </w:tc>
        <w:tc>
          <w:tcPr>
            <w:tcW w:w="1900" w:type="dxa"/>
            <w:shd w:val="clear" w:color="auto" w:fill="F5F5F5"/>
            <w:vAlign w:val="center"/>
          </w:tcPr>
          <w:p w14:paraId="2F89AF42" w14:textId="77777777" w:rsidR="005A6DAE" w:rsidRDefault="00000000">
            <w:pPr>
              <w:pStyle w:val="TableContents"/>
              <w:jc w:val="center"/>
            </w:pPr>
            <w:r>
              <w:t>78.9%</w:t>
            </w:r>
          </w:p>
        </w:tc>
        <w:tc>
          <w:tcPr>
            <w:tcW w:w="1800" w:type="dxa"/>
            <w:shd w:val="clear" w:color="auto" w:fill="F5F5F5"/>
            <w:vAlign w:val="center"/>
          </w:tcPr>
          <w:p w14:paraId="5015462D" w14:textId="77777777" w:rsidR="005A6DAE" w:rsidRDefault="00000000">
            <w:pPr>
              <w:pStyle w:val="TableContents"/>
              <w:jc w:val="center"/>
            </w:pPr>
            <w:r>
              <w:t>0.28%</w:t>
            </w:r>
          </w:p>
        </w:tc>
      </w:tr>
      <w:tr w:rsidR="005A6DAE" w14:paraId="3E6E7979" w14:textId="77777777">
        <w:tc>
          <w:tcPr>
            <w:tcW w:w="2714" w:type="dxa"/>
            <w:shd w:val="clear" w:color="auto" w:fill="FFFFFF"/>
            <w:vAlign w:val="center"/>
          </w:tcPr>
          <w:p w14:paraId="291B9180" w14:textId="77777777" w:rsidR="005A6DAE" w:rsidRDefault="00000000">
            <w:pPr>
              <w:pStyle w:val="TableContents"/>
              <w:jc w:val="center"/>
            </w:pPr>
            <w:r>
              <w:t>Black, Not Hispanic</w:t>
            </w:r>
          </w:p>
        </w:tc>
        <w:tc>
          <w:tcPr>
            <w:tcW w:w="1786" w:type="dxa"/>
            <w:shd w:val="clear" w:color="auto" w:fill="FFFFFF"/>
            <w:vAlign w:val="center"/>
          </w:tcPr>
          <w:p w14:paraId="21A99AE4" w14:textId="77777777" w:rsidR="005A6DAE" w:rsidRDefault="00000000">
            <w:pPr>
              <w:pStyle w:val="TableContents"/>
              <w:jc w:val="center"/>
            </w:pPr>
            <w:r>
              <w:t>11.79%</w:t>
            </w:r>
          </w:p>
        </w:tc>
        <w:tc>
          <w:tcPr>
            <w:tcW w:w="1433" w:type="dxa"/>
            <w:shd w:val="clear" w:color="auto" w:fill="FFFFFF"/>
            <w:vAlign w:val="center"/>
          </w:tcPr>
          <w:p w14:paraId="02A7E9EF" w14:textId="77777777" w:rsidR="005A6DAE" w:rsidRDefault="00000000">
            <w:pPr>
              <w:pStyle w:val="TableContents"/>
              <w:jc w:val="center"/>
            </w:pPr>
            <w:r>
              <w:t>11.56%</w:t>
            </w:r>
          </w:p>
        </w:tc>
        <w:tc>
          <w:tcPr>
            <w:tcW w:w="1900" w:type="dxa"/>
            <w:shd w:val="clear" w:color="auto" w:fill="FFFFFF"/>
            <w:vAlign w:val="center"/>
          </w:tcPr>
          <w:p w14:paraId="7EC625C6" w14:textId="77777777" w:rsidR="005A6DAE" w:rsidRDefault="00000000">
            <w:pPr>
              <w:pStyle w:val="TableContents"/>
              <w:jc w:val="center"/>
            </w:pPr>
            <w:r>
              <w:t>11.55%</w:t>
            </w:r>
          </w:p>
        </w:tc>
        <w:tc>
          <w:tcPr>
            <w:tcW w:w="1800" w:type="dxa"/>
            <w:shd w:val="clear" w:color="auto" w:fill="FFFFFF"/>
            <w:vAlign w:val="center"/>
          </w:tcPr>
          <w:p w14:paraId="12A426BA" w14:textId="77777777" w:rsidR="005A6DAE" w:rsidRDefault="00000000">
            <w:pPr>
              <w:pStyle w:val="TableContents"/>
              <w:jc w:val="center"/>
            </w:pPr>
            <w:r>
              <w:t>-0.24%</w:t>
            </w:r>
          </w:p>
        </w:tc>
      </w:tr>
      <w:tr w:rsidR="005A6DAE" w14:paraId="2B1CF4C6" w14:textId="77777777">
        <w:tc>
          <w:tcPr>
            <w:tcW w:w="2714" w:type="dxa"/>
            <w:shd w:val="clear" w:color="auto" w:fill="F5F5F5"/>
            <w:vAlign w:val="center"/>
          </w:tcPr>
          <w:p w14:paraId="2F36F0DF" w14:textId="77777777" w:rsidR="005A6DAE" w:rsidRDefault="00000000">
            <w:pPr>
              <w:pStyle w:val="TableContents"/>
              <w:jc w:val="center"/>
            </w:pPr>
            <w:r>
              <w:t>Hispanic</w:t>
            </w:r>
          </w:p>
        </w:tc>
        <w:tc>
          <w:tcPr>
            <w:tcW w:w="1786" w:type="dxa"/>
            <w:shd w:val="clear" w:color="auto" w:fill="F5F5F5"/>
            <w:vAlign w:val="center"/>
          </w:tcPr>
          <w:p w14:paraId="69C373A6" w14:textId="77777777" w:rsidR="005A6DAE" w:rsidRDefault="00000000">
            <w:pPr>
              <w:pStyle w:val="TableContents"/>
              <w:jc w:val="center"/>
            </w:pPr>
            <w:r>
              <w:t>2.83%</w:t>
            </w:r>
          </w:p>
        </w:tc>
        <w:tc>
          <w:tcPr>
            <w:tcW w:w="1433" w:type="dxa"/>
            <w:shd w:val="clear" w:color="auto" w:fill="F5F5F5"/>
            <w:vAlign w:val="center"/>
          </w:tcPr>
          <w:p w14:paraId="0A38A2F1" w14:textId="77777777" w:rsidR="005A6DAE" w:rsidRDefault="00000000">
            <w:pPr>
              <w:pStyle w:val="TableContents"/>
              <w:jc w:val="center"/>
            </w:pPr>
            <w:r>
              <w:t>2.81%</w:t>
            </w:r>
          </w:p>
        </w:tc>
        <w:tc>
          <w:tcPr>
            <w:tcW w:w="1900" w:type="dxa"/>
            <w:shd w:val="clear" w:color="auto" w:fill="F5F5F5"/>
            <w:vAlign w:val="center"/>
          </w:tcPr>
          <w:p w14:paraId="39CF9FCA" w14:textId="77777777" w:rsidR="005A6DAE" w:rsidRDefault="00000000">
            <w:pPr>
              <w:pStyle w:val="TableContents"/>
              <w:jc w:val="center"/>
            </w:pPr>
            <w:r>
              <w:t>2.81%</w:t>
            </w:r>
          </w:p>
        </w:tc>
        <w:tc>
          <w:tcPr>
            <w:tcW w:w="1800" w:type="dxa"/>
            <w:shd w:val="clear" w:color="auto" w:fill="F5F5F5"/>
            <w:vAlign w:val="center"/>
          </w:tcPr>
          <w:p w14:paraId="6D31D09C" w14:textId="77777777" w:rsidR="005A6DAE" w:rsidRDefault="00000000">
            <w:pPr>
              <w:pStyle w:val="TableContents"/>
              <w:jc w:val="center"/>
            </w:pPr>
            <w:r>
              <w:t>-0.02%</w:t>
            </w:r>
          </w:p>
        </w:tc>
      </w:tr>
      <w:tr w:rsidR="005A6DAE" w14:paraId="5259D90F" w14:textId="77777777">
        <w:tc>
          <w:tcPr>
            <w:tcW w:w="2714" w:type="dxa"/>
            <w:shd w:val="clear" w:color="auto" w:fill="FFFFFF"/>
            <w:vAlign w:val="center"/>
          </w:tcPr>
          <w:p w14:paraId="10E70C66" w14:textId="77777777" w:rsidR="005A6DAE" w:rsidRDefault="00000000">
            <w:pPr>
              <w:pStyle w:val="TableContents"/>
              <w:jc w:val="center"/>
            </w:pPr>
            <w:proofErr w:type="spellStart"/>
            <w:r>
              <w:t>MultiRacial</w:t>
            </w:r>
            <w:proofErr w:type="spellEnd"/>
          </w:p>
        </w:tc>
        <w:tc>
          <w:tcPr>
            <w:tcW w:w="1786" w:type="dxa"/>
            <w:shd w:val="clear" w:color="auto" w:fill="FFFFFF"/>
            <w:vAlign w:val="center"/>
          </w:tcPr>
          <w:p w14:paraId="0AD36EF0" w14:textId="77777777" w:rsidR="005A6DAE" w:rsidRDefault="00000000">
            <w:pPr>
              <w:pStyle w:val="TableContents"/>
              <w:jc w:val="center"/>
            </w:pPr>
            <w:r>
              <w:t>2.38%</w:t>
            </w:r>
          </w:p>
        </w:tc>
        <w:tc>
          <w:tcPr>
            <w:tcW w:w="1433" w:type="dxa"/>
            <w:shd w:val="clear" w:color="auto" w:fill="FFFFFF"/>
            <w:vAlign w:val="center"/>
          </w:tcPr>
          <w:p w14:paraId="6C53A468" w14:textId="77777777" w:rsidR="005A6DAE" w:rsidRDefault="00000000">
            <w:pPr>
              <w:pStyle w:val="TableContents"/>
              <w:jc w:val="center"/>
            </w:pPr>
            <w:r>
              <w:t>2.32%</w:t>
            </w:r>
          </w:p>
        </w:tc>
        <w:tc>
          <w:tcPr>
            <w:tcW w:w="1900" w:type="dxa"/>
            <w:shd w:val="clear" w:color="auto" w:fill="FFFFFF"/>
            <w:vAlign w:val="center"/>
          </w:tcPr>
          <w:p w14:paraId="5FD724F6" w14:textId="77777777" w:rsidR="005A6DAE" w:rsidRDefault="00000000">
            <w:pPr>
              <w:pStyle w:val="TableContents"/>
              <w:jc w:val="center"/>
            </w:pPr>
            <w:r>
              <w:t>2.3%</w:t>
            </w:r>
          </w:p>
        </w:tc>
        <w:tc>
          <w:tcPr>
            <w:tcW w:w="1800" w:type="dxa"/>
            <w:shd w:val="clear" w:color="auto" w:fill="FFFFFF"/>
            <w:vAlign w:val="center"/>
          </w:tcPr>
          <w:p w14:paraId="5BB1E2E2" w14:textId="77777777" w:rsidR="005A6DAE" w:rsidRDefault="00000000">
            <w:pPr>
              <w:pStyle w:val="TableContents"/>
              <w:jc w:val="center"/>
            </w:pPr>
            <w:r>
              <w:t>-0.08%</w:t>
            </w:r>
          </w:p>
        </w:tc>
      </w:tr>
      <w:tr w:rsidR="005A6DAE" w14:paraId="7C14A773" w14:textId="77777777">
        <w:tc>
          <w:tcPr>
            <w:tcW w:w="2714" w:type="dxa"/>
            <w:shd w:val="clear" w:color="auto" w:fill="F5F5F5"/>
            <w:vAlign w:val="center"/>
          </w:tcPr>
          <w:p w14:paraId="5BE8EFEF" w14:textId="77777777" w:rsidR="005A6DAE" w:rsidRDefault="00000000">
            <w:pPr>
              <w:pStyle w:val="TableContents"/>
              <w:jc w:val="center"/>
            </w:pPr>
            <w:r>
              <w:t>Unknown</w:t>
            </w:r>
          </w:p>
        </w:tc>
        <w:tc>
          <w:tcPr>
            <w:tcW w:w="1786" w:type="dxa"/>
            <w:shd w:val="clear" w:color="auto" w:fill="F5F5F5"/>
            <w:vAlign w:val="center"/>
          </w:tcPr>
          <w:p w14:paraId="12499BB6" w14:textId="77777777" w:rsidR="005A6DAE" w:rsidRDefault="00000000">
            <w:pPr>
              <w:pStyle w:val="TableContents"/>
              <w:jc w:val="center"/>
            </w:pPr>
            <w:r>
              <w:t>2.28%</w:t>
            </w:r>
          </w:p>
        </w:tc>
        <w:tc>
          <w:tcPr>
            <w:tcW w:w="1433" w:type="dxa"/>
            <w:shd w:val="clear" w:color="auto" w:fill="F5F5F5"/>
            <w:vAlign w:val="center"/>
          </w:tcPr>
          <w:p w14:paraId="2CE76092" w14:textId="77777777" w:rsidR="005A6DAE" w:rsidRDefault="00000000">
            <w:pPr>
              <w:pStyle w:val="TableContents"/>
              <w:jc w:val="center"/>
            </w:pPr>
            <w:r>
              <w:t>2.29%</w:t>
            </w:r>
          </w:p>
        </w:tc>
        <w:tc>
          <w:tcPr>
            <w:tcW w:w="1900" w:type="dxa"/>
            <w:shd w:val="clear" w:color="auto" w:fill="F5F5F5"/>
            <w:vAlign w:val="center"/>
          </w:tcPr>
          <w:p w14:paraId="43709782" w14:textId="77777777" w:rsidR="005A6DAE" w:rsidRDefault="00000000">
            <w:pPr>
              <w:pStyle w:val="TableContents"/>
              <w:jc w:val="center"/>
            </w:pPr>
            <w:r>
              <w:t>2.3%</w:t>
            </w:r>
          </w:p>
        </w:tc>
        <w:tc>
          <w:tcPr>
            <w:tcW w:w="1800" w:type="dxa"/>
            <w:shd w:val="clear" w:color="auto" w:fill="F5F5F5"/>
            <w:vAlign w:val="center"/>
          </w:tcPr>
          <w:p w14:paraId="5171213B" w14:textId="77777777" w:rsidR="005A6DAE" w:rsidRDefault="00000000">
            <w:pPr>
              <w:pStyle w:val="TableContents"/>
              <w:jc w:val="center"/>
            </w:pPr>
            <w:r>
              <w:t>0.01%</w:t>
            </w:r>
          </w:p>
        </w:tc>
      </w:tr>
      <w:tr w:rsidR="005A6DAE" w14:paraId="300F7665" w14:textId="77777777">
        <w:tc>
          <w:tcPr>
            <w:tcW w:w="2714" w:type="dxa"/>
            <w:shd w:val="clear" w:color="auto" w:fill="FFFFFF"/>
            <w:vAlign w:val="center"/>
          </w:tcPr>
          <w:p w14:paraId="3F68F0DF" w14:textId="77777777" w:rsidR="005A6DAE" w:rsidRDefault="00000000">
            <w:pPr>
              <w:pStyle w:val="TableContents"/>
              <w:jc w:val="center"/>
            </w:pPr>
            <w:r>
              <w:t>Asian or Pacific Islander</w:t>
            </w:r>
          </w:p>
        </w:tc>
        <w:tc>
          <w:tcPr>
            <w:tcW w:w="1786" w:type="dxa"/>
            <w:shd w:val="clear" w:color="auto" w:fill="FFFFFF"/>
            <w:vAlign w:val="center"/>
          </w:tcPr>
          <w:p w14:paraId="37ED6BDC" w14:textId="77777777" w:rsidR="005A6DAE" w:rsidRDefault="00000000">
            <w:pPr>
              <w:pStyle w:val="TableContents"/>
              <w:jc w:val="center"/>
            </w:pPr>
            <w:r>
              <w:t>1.88%</w:t>
            </w:r>
          </w:p>
        </w:tc>
        <w:tc>
          <w:tcPr>
            <w:tcW w:w="1433" w:type="dxa"/>
            <w:shd w:val="clear" w:color="auto" w:fill="FFFFFF"/>
            <w:vAlign w:val="center"/>
          </w:tcPr>
          <w:p w14:paraId="2A4FB063" w14:textId="77777777" w:rsidR="005A6DAE" w:rsidRDefault="00000000">
            <w:pPr>
              <w:pStyle w:val="TableContents"/>
              <w:jc w:val="center"/>
            </w:pPr>
            <w:r>
              <w:t>1.92%</w:t>
            </w:r>
          </w:p>
        </w:tc>
        <w:tc>
          <w:tcPr>
            <w:tcW w:w="1900" w:type="dxa"/>
            <w:shd w:val="clear" w:color="auto" w:fill="FFFFFF"/>
            <w:vAlign w:val="center"/>
          </w:tcPr>
          <w:p w14:paraId="4E2E9B28" w14:textId="77777777" w:rsidR="005A6DAE" w:rsidRDefault="00000000">
            <w:pPr>
              <w:pStyle w:val="TableContents"/>
              <w:jc w:val="center"/>
            </w:pPr>
            <w:r>
              <w:t>1.93%</w:t>
            </w:r>
          </w:p>
        </w:tc>
        <w:tc>
          <w:tcPr>
            <w:tcW w:w="1800" w:type="dxa"/>
            <w:shd w:val="clear" w:color="auto" w:fill="FFFFFF"/>
            <w:vAlign w:val="center"/>
          </w:tcPr>
          <w:p w14:paraId="6D033B86" w14:textId="77777777" w:rsidR="005A6DAE" w:rsidRDefault="00000000">
            <w:pPr>
              <w:pStyle w:val="TableContents"/>
              <w:jc w:val="center"/>
            </w:pPr>
            <w:r>
              <w:t>0.05%</w:t>
            </w:r>
          </w:p>
        </w:tc>
      </w:tr>
      <w:tr w:rsidR="005A6DAE" w14:paraId="52B7B06B" w14:textId="77777777">
        <w:tc>
          <w:tcPr>
            <w:tcW w:w="2714" w:type="dxa"/>
            <w:shd w:val="clear" w:color="auto" w:fill="F5F5F5"/>
            <w:vAlign w:val="center"/>
          </w:tcPr>
          <w:p w14:paraId="5C3DDE20" w14:textId="77777777" w:rsidR="005A6DAE" w:rsidRDefault="00000000">
            <w:pPr>
              <w:pStyle w:val="TableContents"/>
              <w:jc w:val="center"/>
            </w:pPr>
            <w:r>
              <w:t>American Indian</w:t>
            </w:r>
          </w:p>
        </w:tc>
        <w:tc>
          <w:tcPr>
            <w:tcW w:w="1786" w:type="dxa"/>
            <w:shd w:val="clear" w:color="auto" w:fill="F5F5F5"/>
            <w:vAlign w:val="center"/>
          </w:tcPr>
          <w:p w14:paraId="4C7F5EDF" w14:textId="77777777" w:rsidR="005A6DAE" w:rsidRDefault="00000000">
            <w:pPr>
              <w:pStyle w:val="TableContents"/>
              <w:jc w:val="center"/>
            </w:pPr>
            <w:r>
              <w:t>0.2%</w:t>
            </w:r>
          </w:p>
        </w:tc>
        <w:tc>
          <w:tcPr>
            <w:tcW w:w="1433" w:type="dxa"/>
            <w:shd w:val="clear" w:color="auto" w:fill="F5F5F5"/>
            <w:vAlign w:val="center"/>
          </w:tcPr>
          <w:p w14:paraId="4D676468" w14:textId="77777777" w:rsidR="005A6DAE" w:rsidRDefault="00000000">
            <w:pPr>
              <w:pStyle w:val="TableContents"/>
              <w:jc w:val="center"/>
            </w:pPr>
            <w:r>
              <w:t>0.19%</w:t>
            </w:r>
          </w:p>
        </w:tc>
        <w:tc>
          <w:tcPr>
            <w:tcW w:w="1900" w:type="dxa"/>
            <w:shd w:val="clear" w:color="auto" w:fill="F5F5F5"/>
            <w:vAlign w:val="center"/>
          </w:tcPr>
          <w:p w14:paraId="1283C9FE" w14:textId="77777777" w:rsidR="005A6DAE" w:rsidRDefault="00000000">
            <w:pPr>
              <w:pStyle w:val="TableContents"/>
              <w:jc w:val="center"/>
            </w:pPr>
            <w:r>
              <w:t>0.19%</w:t>
            </w:r>
          </w:p>
        </w:tc>
        <w:tc>
          <w:tcPr>
            <w:tcW w:w="1800" w:type="dxa"/>
            <w:shd w:val="clear" w:color="auto" w:fill="F5F5F5"/>
            <w:vAlign w:val="center"/>
          </w:tcPr>
          <w:p w14:paraId="64E8D170" w14:textId="77777777" w:rsidR="005A6DAE" w:rsidRDefault="00000000">
            <w:pPr>
              <w:pStyle w:val="TableContents"/>
              <w:jc w:val="center"/>
            </w:pPr>
            <w:r>
              <w:t>-0.0%</w:t>
            </w:r>
          </w:p>
        </w:tc>
      </w:tr>
      <w:tr w:rsidR="005A6DAE" w14:paraId="1A16403D" w14:textId="77777777">
        <w:tc>
          <w:tcPr>
            <w:tcW w:w="2714" w:type="dxa"/>
            <w:shd w:val="clear" w:color="auto" w:fill="FFFFFF"/>
            <w:vAlign w:val="center"/>
          </w:tcPr>
          <w:p w14:paraId="6BF7E6F0" w14:textId="77777777" w:rsidR="005A6DAE" w:rsidRDefault="00000000">
            <w:pPr>
              <w:pStyle w:val="TableContents"/>
              <w:jc w:val="center"/>
            </w:pPr>
            <w:r>
              <w:t>Alaskan Native</w:t>
            </w:r>
          </w:p>
        </w:tc>
        <w:tc>
          <w:tcPr>
            <w:tcW w:w="1786" w:type="dxa"/>
            <w:shd w:val="clear" w:color="auto" w:fill="FFFFFF"/>
            <w:vAlign w:val="center"/>
          </w:tcPr>
          <w:p w14:paraId="20637EE0" w14:textId="77777777" w:rsidR="005A6DAE" w:rsidRDefault="00000000">
            <w:pPr>
              <w:pStyle w:val="TableContents"/>
              <w:jc w:val="center"/>
            </w:pPr>
            <w:r>
              <w:t>0.01%</w:t>
            </w:r>
          </w:p>
        </w:tc>
        <w:tc>
          <w:tcPr>
            <w:tcW w:w="1433" w:type="dxa"/>
            <w:shd w:val="clear" w:color="auto" w:fill="FFFFFF"/>
            <w:vAlign w:val="center"/>
          </w:tcPr>
          <w:p w14:paraId="24070A41" w14:textId="77777777" w:rsidR="005A6DAE" w:rsidRDefault="00000000">
            <w:pPr>
              <w:pStyle w:val="TableContents"/>
              <w:jc w:val="center"/>
            </w:pPr>
            <w:r>
              <w:t>0.01%</w:t>
            </w:r>
          </w:p>
        </w:tc>
        <w:tc>
          <w:tcPr>
            <w:tcW w:w="1900" w:type="dxa"/>
            <w:shd w:val="clear" w:color="auto" w:fill="FFFFFF"/>
            <w:vAlign w:val="center"/>
          </w:tcPr>
          <w:p w14:paraId="3D211FE7" w14:textId="77777777" w:rsidR="005A6DAE" w:rsidRDefault="00000000">
            <w:pPr>
              <w:pStyle w:val="TableContents"/>
              <w:jc w:val="center"/>
            </w:pPr>
            <w:r>
              <w:t>0.01%</w:t>
            </w:r>
          </w:p>
        </w:tc>
        <w:tc>
          <w:tcPr>
            <w:tcW w:w="1800" w:type="dxa"/>
            <w:shd w:val="clear" w:color="auto" w:fill="FFFFFF"/>
            <w:vAlign w:val="center"/>
          </w:tcPr>
          <w:p w14:paraId="3AD1B4EA" w14:textId="77777777" w:rsidR="005A6DAE" w:rsidRDefault="00000000">
            <w:pPr>
              <w:pStyle w:val="TableContents"/>
              <w:jc w:val="center"/>
            </w:pPr>
            <w:r>
              <w:t>0.0%</w:t>
            </w:r>
          </w:p>
        </w:tc>
      </w:tr>
    </w:tbl>
    <w:p w14:paraId="62AB25B8" w14:textId="77777777" w:rsidR="005A6DAE" w:rsidRDefault="005A6DAE">
      <w:pPr>
        <w:rPr>
          <w:u w:val="single"/>
        </w:rPr>
      </w:pPr>
    </w:p>
    <w:p w14:paraId="5AD30192" w14:textId="77777777" w:rsidR="005A6DAE" w:rsidRDefault="005A6DAE">
      <w:pPr>
        <w:rPr>
          <w:u w:val="single"/>
        </w:rPr>
      </w:pPr>
    </w:p>
    <w:tbl>
      <w:tblPr>
        <w:tblW w:w="9633" w:type="dxa"/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1800"/>
        <w:gridCol w:w="1433"/>
        <w:gridCol w:w="1900"/>
        <w:gridCol w:w="1800"/>
      </w:tblGrid>
      <w:tr w:rsidR="005A6DAE" w14:paraId="3890B228" w14:textId="77777777">
        <w:trPr>
          <w:tblHeader/>
        </w:trPr>
        <w:tc>
          <w:tcPr>
            <w:tcW w:w="2700" w:type="dxa"/>
            <w:shd w:val="clear" w:color="auto" w:fill="FFFFFF"/>
            <w:vAlign w:val="center"/>
          </w:tcPr>
          <w:p w14:paraId="6BF0364C" w14:textId="77777777" w:rsidR="005A6DAE" w:rsidRDefault="00000000">
            <w:pPr>
              <w:pStyle w:val="TableHeading"/>
            </w:pPr>
            <w:r>
              <w:t>Enrollment Status</w:t>
            </w:r>
          </w:p>
        </w:tc>
        <w:tc>
          <w:tcPr>
            <w:tcW w:w="1800" w:type="dxa"/>
            <w:shd w:val="clear" w:color="auto" w:fill="FFFFFF"/>
            <w:vAlign w:val="center"/>
          </w:tcPr>
          <w:p w14:paraId="795FEFE7" w14:textId="77777777" w:rsidR="005A6DAE" w:rsidRDefault="00000000">
            <w:pPr>
              <w:pStyle w:val="TableHeading"/>
            </w:pPr>
            <w:r>
              <w:t>21 ACT</w:t>
            </w:r>
          </w:p>
        </w:tc>
        <w:tc>
          <w:tcPr>
            <w:tcW w:w="1433" w:type="dxa"/>
            <w:shd w:val="clear" w:color="auto" w:fill="FFFFFF"/>
            <w:vAlign w:val="center"/>
          </w:tcPr>
          <w:p w14:paraId="70835924" w14:textId="77777777" w:rsidR="005A6DAE" w:rsidRDefault="00000000">
            <w:pPr>
              <w:pStyle w:val="TableHeading"/>
            </w:pPr>
            <w:r>
              <w:t>23 ACT</w:t>
            </w:r>
          </w:p>
        </w:tc>
        <w:tc>
          <w:tcPr>
            <w:tcW w:w="1900" w:type="dxa"/>
            <w:shd w:val="clear" w:color="auto" w:fill="FFFFFF"/>
            <w:vAlign w:val="center"/>
          </w:tcPr>
          <w:p w14:paraId="79FFAD64" w14:textId="77777777" w:rsidR="005A6DAE" w:rsidRDefault="00000000">
            <w:pPr>
              <w:pStyle w:val="TableHeading"/>
            </w:pPr>
            <w:r>
              <w:t>24 ACT</w:t>
            </w:r>
          </w:p>
        </w:tc>
        <w:tc>
          <w:tcPr>
            <w:tcW w:w="1800" w:type="dxa"/>
            <w:shd w:val="clear" w:color="auto" w:fill="FFFFFF"/>
            <w:vAlign w:val="center"/>
          </w:tcPr>
          <w:p w14:paraId="60ABC425" w14:textId="04901D18" w:rsidR="005A6DAE" w:rsidRDefault="00515F76">
            <w:pPr>
              <w:pStyle w:val="TableHeading"/>
            </w:pPr>
            <w:r>
              <w:t>Change %</w:t>
            </w:r>
          </w:p>
        </w:tc>
      </w:tr>
      <w:tr w:rsidR="005A6DAE" w14:paraId="4FCDB38E" w14:textId="77777777">
        <w:tc>
          <w:tcPr>
            <w:tcW w:w="2700" w:type="dxa"/>
            <w:shd w:val="clear" w:color="auto" w:fill="F5F5F5"/>
            <w:vAlign w:val="center"/>
          </w:tcPr>
          <w:p w14:paraId="220F85E5" w14:textId="77777777" w:rsidR="005A6DAE" w:rsidRDefault="00000000">
            <w:pPr>
              <w:pStyle w:val="TableContents"/>
              <w:jc w:val="center"/>
            </w:pPr>
            <w:r>
              <w:t>Full-Time</w:t>
            </w:r>
          </w:p>
        </w:tc>
        <w:tc>
          <w:tcPr>
            <w:tcW w:w="1800" w:type="dxa"/>
            <w:shd w:val="clear" w:color="auto" w:fill="F5F5F5"/>
            <w:vAlign w:val="center"/>
          </w:tcPr>
          <w:p w14:paraId="4890621B" w14:textId="77777777" w:rsidR="005A6DAE" w:rsidRDefault="00000000">
            <w:pPr>
              <w:pStyle w:val="TableContents"/>
              <w:jc w:val="center"/>
            </w:pPr>
            <w:r>
              <w:t>97.99%</w:t>
            </w:r>
          </w:p>
        </w:tc>
        <w:tc>
          <w:tcPr>
            <w:tcW w:w="1433" w:type="dxa"/>
            <w:shd w:val="clear" w:color="auto" w:fill="F5F5F5"/>
            <w:vAlign w:val="center"/>
          </w:tcPr>
          <w:p w14:paraId="66107D53" w14:textId="77777777" w:rsidR="005A6DAE" w:rsidRDefault="00000000">
            <w:pPr>
              <w:pStyle w:val="TableContents"/>
              <w:jc w:val="center"/>
            </w:pPr>
            <w:r>
              <w:t>98.07%</w:t>
            </w:r>
          </w:p>
        </w:tc>
        <w:tc>
          <w:tcPr>
            <w:tcW w:w="1900" w:type="dxa"/>
            <w:shd w:val="clear" w:color="auto" w:fill="F5F5F5"/>
            <w:vAlign w:val="center"/>
          </w:tcPr>
          <w:p w14:paraId="21A4B8FD" w14:textId="77777777" w:rsidR="005A6DAE" w:rsidRDefault="00000000">
            <w:pPr>
              <w:pStyle w:val="TableContents"/>
              <w:jc w:val="center"/>
            </w:pPr>
            <w:r>
              <w:t>98.08%</w:t>
            </w:r>
          </w:p>
        </w:tc>
        <w:tc>
          <w:tcPr>
            <w:tcW w:w="1800" w:type="dxa"/>
            <w:shd w:val="clear" w:color="auto" w:fill="F5F5F5"/>
            <w:vAlign w:val="center"/>
          </w:tcPr>
          <w:p w14:paraId="47598199" w14:textId="77777777" w:rsidR="005A6DAE" w:rsidRDefault="00000000">
            <w:pPr>
              <w:pStyle w:val="TableContents"/>
              <w:jc w:val="center"/>
            </w:pPr>
            <w:r>
              <w:t>0.1%</w:t>
            </w:r>
          </w:p>
        </w:tc>
      </w:tr>
      <w:tr w:rsidR="005A6DAE" w14:paraId="26FB75FF" w14:textId="77777777">
        <w:tc>
          <w:tcPr>
            <w:tcW w:w="2700" w:type="dxa"/>
            <w:shd w:val="clear" w:color="auto" w:fill="FFFFFF"/>
            <w:vAlign w:val="center"/>
          </w:tcPr>
          <w:p w14:paraId="216E3AC9" w14:textId="77777777" w:rsidR="005A6DAE" w:rsidRDefault="00000000">
            <w:pPr>
              <w:pStyle w:val="TableContents"/>
              <w:jc w:val="center"/>
            </w:pPr>
            <w:r>
              <w:t>Part-Time</w:t>
            </w:r>
          </w:p>
        </w:tc>
        <w:tc>
          <w:tcPr>
            <w:tcW w:w="1800" w:type="dxa"/>
            <w:shd w:val="clear" w:color="auto" w:fill="FFFFFF"/>
            <w:vAlign w:val="center"/>
          </w:tcPr>
          <w:p w14:paraId="1CD1EF96" w14:textId="77777777" w:rsidR="005A6DAE" w:rsidRDefault="00000000">
            <w:pPr>
              <w:pStyle w:val="TableContents"/>
              <w:jc w:val="center"/>
            </w:pPr>
            <w:r>
              <w:t>2.01%</w:t>
            </w:r>
          </w:p>
        </w:tc>
        <w:tc>
          <w:tcPr>
            <w:tcW w:w="1433" w:type="dxa"/>
            <w:shd w:val="clear" w:color="auto" w:fill="FFFFFF"/>
            <w:vAlign w:val="center"/>
          </w:tcPr>
          <w:p w14:paraId="3CE11AAB" w14:textId="77777777" w:rsidR="005A6DAE" w:rsidRDefault="00000000">
            <w:pPr>
              <w:pStyle w:val="TableContents"/>
              <w:jc w:val="center"/>
            </w:pPr>
            <w:r>
              <w:t>1.93%</w:t>
            </w:r>
          </w:p>
        </w:tc>
        <w:tc>
          <w:tcPr>
            <w:tcW w:w="1900" w:type="dxa"/>
            <w:shd w:val="clear" w:color="auto" w:fill="FFFFFF"/>
            <w:vAlign w:val="center"/>
          </w:tcPr>
          <w:p w14:paraId="22C8EF69" w14:textId="77777777" w:rsidR="005A6DAE" w:rsidRDefault="00000000">
            <w:pPr>
              <w:pStyle w:val="TableContents"/>
              <w:jc w:val="center"/>
            </w:pPr>
            <w:r>
              <w:t>1.92%</w:t>
            </w:r>
          </w:p>
        </w:tc>
        <w:tc>
          <w:tcPr>
            <w:tcW w:w="1800" w:type="dxa"/>
            <w:shd w:val="clear" w:color="auto" w:fill="FFFFFF"/>
            <w:vAlign w:val="center"/>
          </w:tcPr>
          <w:p w14:paraId="11954818" w14:textId="77777777" w:rsidR="005A6DAE" w:rsidRDefault="00000000">
            <w:pPr>
              <w:pStyle w:val="TableContents"/>
              <w:jc w:val="center"/>
            </w:pPr>
            <w:r>
              <w:t>-0.1%</w:t>
            </w:r>
          </w:p>
        </w:tc>
      </w:tr>
    </w:tbl>
    <w:p w14:paraId="17EA70BC" w14:textId="77777777" w:rsidR="005A6DAE" w:rsidRDefault="005A6DAE">
      <w:pPr>
        <w:rPr>
          <w:u w:val="single"/>
        </w:rPr>
      </w:pPr>
    </w:p>
    <w:p w14:paraId="17F39F83" w14:textId="77777777" w:rsidR="005A6DAE" w:rsidRDefault="005A6DAE">
      <w:pPr>
        <w:rPr>
          <w:u w:val="single"/>
        </w:rPr>
      </w:pPr>
    </w:p>
    <w:tbl>
      <w:tblPr>
        <w:tblW w:w="9633" w:type="dxa"/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1800"/>
        <w:gridCol w:w="1433"/>
        <w:gridCol w:w="1900"/>
        <w:gridCol w:w="1800"/>
      </w:tblGrid>
      <w:tr w:rsidR="005A6DAE" w14:paraId="5B9CE338" w14:textId="77777777">
        <w:trPr>
          <w:tblHeader/>
        </w:trPr>
        <w:tc>
          <w:tcPr>
            <w:tcW w:w="2700" w:type="dxa"/>
            <w:shd w:val="clear" w:color="auto" w:fill="FFFFFF"/>
            <w:vAlign w:val="center"/>
          </w:tcPr>
          <w:p w14:paraId="783B1571" w14:textId="77777777" w:rsidR="005A6DAE" w:rsidRDefault="00000000">
            <w:pPr>
              <w:pStyle w:val="TableHeading"/>
            </w:pPr>
            <w:r>
              <w:t>Family Income</w:t>
            </w:r>
          </w:p>
        </w:tc>
        <w:tc>
          <w:tcPr>
            <w:tcW w:w="1800" w:type="dxa"/>
            <w:shd w:val="clear" w:color="auto" w:fill="FFFFFF"/>
            <w:vAlign w:val="center"/>
          </w:tcPr>
          <w:p w14:paraId="0DB27A61" w14:textId="77777777" w:rsidR="005A6DAE" w:rsidRDefault="00000000">
            <w:pPr>
              <w:pStyle w:val="TableHeading"/>
            </w:pPr>
            <w:r>
              <w:t>21 ACT</w:t>
            </w:r>
          </w:p>
        </w:tc>
        <w:tc>
          <w:tcPr>
            <w:tcW w:w="1433" w:type="dxa"/>
            <w:shd w:val="clear" w:color="auto" w:fill="FFFFFF"/>
            <w:vAlign w:val="center"/>
          </w:tcPr>
          <w:p w14:paraId="130D8520" w14:textId="77777777" w:rsidR="005A6DAE" w:rsidRDefault="00000000">
            <w:pPr>
              <w:pStyle w:val="TableHeading"/>
            </w:pPr>
            <w:r>
              <w:t>23 ACT</w:t>
            </w:r>
          </w:p>
        </w:tc>
        <w:tc>
          <w:tcPr>
            <w:tcW w:w="1900" w:type="dxa"/>
            <w:shd w:val="clear" w:color="auto" w:fill="FFFFFF"/>
            <w:vAlign w:val="center"/>
          </w:tcPr>
          <w:p w14:paraId="08B8E4B6" w14:textId="77777777" w:rsidR="005A6DAE" w:rsidRDefault="00000000">
            <w:pPr>
              <w:pStyle w:val="TableHeading"/>
            </w:pPr>
            <w:r>
              <w:t>24 ACT</w:t>
            </w:r>
          </w:p>
        </w:tc>
        <w:tc>
          <w:tcPr>
            <w:tcW w:w="1800" w:type="dxa"/>
            <w:shd w:val="clear" w:color="auto" w:fill="FFFFFF"/>
            <w:vAlign w:val="center"/>
          </w:tcPr>
          <w:p w14:paraId="382AC38E" w14:textId="7A673EDB" w:rsidR="005A6DAE" w:rsidRDefault="00515F76">
            <w:pPr>
              <w:pStyle w:val="TableHeading"/>
            </w:pPr>
            <w:r>
              <w:t>Change %</w:t>
            </w:r>
          </w:p>
        </w:tc>
      </w:tr>
      <w:tr w:rsidR="005A6DAE" w14:paraId="04B06F2F" w14:textId="77777777">
        <w:tc>
          <w:tcPr>
            <w:tcW w:w="2700" w:type="dxa"/>
            <w:shd w:val="clear" w:color="auto" w:fill="FFFFFF"/>
            <w:vAlign w:val="center"/>
          </w:tcPr>
          <w:p w14:paraId="2CC5C3DF" w14:textId="77777777" w:rsidR="005A6DAE" w:rsidRDefault="00000000">
            <w:pPr>
              <w:pStyle w:val="TableContents"/>
              <w:jc w:val="center"/>
            </w:pPr>
            <w:r>
              <w:t>$96,001+</w:t>
            </w:r>
          </w:p>
        </w:tc>
        <w:tc>
          <w:tcPr>
            <w:tcW w:w="1800" w:type="dxa"/>
            <w:shd w:val="clear" w:color="auto" w:fill="FFFFFF"/>
            <w:vAlign w:val="center"/>
          </w:tcPr>
          <w:p w14:paraId="39F80466" w14:textId="77777777" w:rsidR="005A6DAE" w:rsidRDefault="00000000">
            <w:pPr>
              <w:pStyle w:val="TableContents"/>
              <w:jc w:val="center"/>
            </w:pPr>
            <w:r>
              <w:t>28.83%</w:t>
            </w:r>
          </w:p>
        </w:tc>
        <w:tc>
          <w:tcPr>
            <w:tcW w:w="1433" w:type="dxa"/>
            <w:shd w:val="clear" w:color="auto" w:fill="FFFFFF"/>
            <w:vAlign w:val="center"/>
          </w:tcPr>
          <w:p w14:paraId="7ACD9458" w14:textId="77777777" w:rsidR="005A6DAE" w:rsidRDefault="00000000">
            <w:pPr>
              <w:pStyle w:val="TableContents"/>
              <w:jc w:val="center"/>
            </w:pPr>
            <w:r>
              <w:t>29.1%</w:t>
            </w:r>
          </w:p>
        </w:tc>
        <w:tc>
          <w:tcPr>
            <w:tcW w:w="1900" w:type="dxa"/>
            <w:shd w:val="clear" w:color="auto" w:fill="FFFFFF"/>
            <w:vAlign w:val="center"/>
          </w:tcPr>
          <w:p w14:paraId="3BC0E543" w14:textId="77777777" w:rsidR="005A6DAE" w:rsidRDefault="00000000">
            <w:pPr>
              <w:pStyle w:val="TableContents"/>
              <w:jc w:val="center"/>
            </w:pPr>
            <w:r>
              <w:t>29.17%</w:t>
            </w:r>
          </w:p>
        </w:tc>
        <w:tc>
          <w:tcPr>
            <w:tcW w:w="1800" w:type="dxa"/>
            <w:shd w:val="clear" w:color="auto" w:fill="FFFFFF"/>
            <w:vAlign w:val="center"/>
          </w:tcPr>
          <w:p w14:paraId="72280764" w14:textId="77777777" w:rsidR="005A6DAE" w:rsidRDefault="00000000">
            <w:pPr>
              <w:pStyle w:val="TableContents"/>
              <w:jc w:val="center"/>
            </w:pPr>
            <w:r>
              <w:t>0.34%</w:t>
            </w:r>
          </w:p>
        </w:tc>
      </w:tr>
      <w:tr w:rsidR="005A6DAE" w14:paraId="2EE3F88C" w14:textId="77777777">
        <w:tc>
          <w:tcPr>
            <w:tcW w:w="2700" w:type="dxa"/>
            <w:shd w:val="clear" w:color="auto" w:fill="FFFFFF"/>
            <w:vAlign w:val="center"/>
          </w:tcPr>
          <w:p w14:paraId="7FA60841" w14:textId="77777777" w:rsidR="005A6DAE" w:rsidRDefault="00000000">
            <w:pPr>
              <w:pStyle w:val="TableContents"/>
              <w:jc w:val="center"/>
            </w:pPr>
            <w:bookmarkStart w:id="0" w:name="MathJax-Element-96-Frame"/>
            <w:bookmarkStart w:id="1" w:name="MathJax-Span-666"/>
            <w:bookmarkStart w:id="2" w:name="MathJax-Span-667"/>
            <w:bookmarkStart w:id="3" w:name="MathJax-Span-668"/>
            <w:bookmarkEnd w:id="0"/>
            <w:bookmarkEnd w:id="1"/>
            <w:bookmarkEnd w:id="2"/>
            <w:bookmarkEnd w:id="3"/>
            <w:r>
              <w:t>$12,001-24,000</w:t>
            </w:r>
          </w:p>
        </w:tc>
        <w:tc>
          <w:tcPr>
            <w:tcW w:w="1800" w:type="dxa"/>
            <w:shd w:val="clear" w:color="auto" w:fill="FFFFFF"/>
            <w:vAlign w:val="center"/>
          </w:tcPr>
          <w:p w14:paraId="1F97AFEF" w14:textId="77777777" w:rsidR="005A6DAE" w:rsidRDefault="00000000">
            <w:pPr>
              <w:pStyle w:val="TableContents"/>
              <w:jc w:val="center"/>
            </w:pPr>
            <w:r>
              <w:t>10.21%</w:t>
            </w:r>
          </w:p>
        </w:tc>
        <w:tc>
          <w:tcPr>
            <w:tcW w:w="1433" w:type="dxa"/>
            <w:shd w:val="clear" w:color="auto" w:fill="FFFFFF"/>
            <w:vAlign w:val="center"/>
          </w:tcPr>
          <w:p w14:paraId="1945234B" w14:textId="77777777" w:rsidR="005A6DAE" w:rsidRDefault="00000000">
            <w:pPr>
              <w:pStyle w:val="TableContents"/>
              <w:jc w:val="center"/>
            </w:pPr>
            <w:r>
              <w:t>10.11%</w:t>
            </w:r>
          </w:p>
        </w:tc>
        <w:tc>
          <w:tcPr>
            <w:tcW w:w="1900" w:type="dxa"/>
            <w:shd w:val="clear" w:color="auto" w:fill="FFFFFF"/>
            <w:vAlign w:val="center"/>
          </w:tcPr>
          <w:p w14:paraId="0C67A1F5" w14:textId="77777777" w:rsidR="005A6DAE" w:rsidRDefault="00000000">
            <w:pPr>
              <w:pStyle w:val="TableContents"/>
              <w:jc w:val="center"/>
            </w:pPr>
            <w:r>
              <w:t>10.12%</w:t>
            </w:r>
          </w:p>
        </w:tc>
        <w:tc>
          <w:tcPr>
            <w:tcW w:w="1800" w:type="dxa"/>
            <w:shd w:val="clear" w:color="auto" w:fill="FFFFFF"/>
            <w:vAlign w:val="center"/>
          </w:tcPr>
          <w:p w14:paraId="7EBCDFD5" w14:textId="77777777" w:rsidR="005A6DAE" w:rsidRDefault="00000000">
            <w:pPr>
              <w:pStyle w:val="TableContents"/>
              <w:jc w:val="center"/>
            </w:pPr>
            <w:r>
              <w:t>-0.09%</w:t>
            </w:r>
          </w:p>
        </w:tc>
      </w:tr>
      <w:tr w:rsidR="005A6DAE" w14:paraId="19B7D9BF" w14:textId="77777777">
        <w:tc>
          <w:tcPr>
            <w:tcW w:w="2700" w:type="dxa"/>
            <w:shd w:val="clear" w:color="auto" w:fill="F5F5F5"/>
            <w:vAlign w:val="center"/>
          </w:tcPr>
          <w:p w14:paraId="7AC2EA99" w14:textId="77777777" w:rsidR="005A6DAE" w:rsidRDefault="00000000">
            <w:pPr>
              <w:pStyle w:val="TableContents"/>
              <w:jc w:val="center"/>
            </w:pPr>
            <w:bookmarkStart w:id="4" w:name="MathJax-Element-97-Frame"/>
            <w:bookmarkStart w:id="5" w:name="MathJax-Span-673"/>
            <w:bookmarkStart w:id="6" w:name="MathJax-Span-674"/>
            <w:bookmarkStart w:id="7" w:name="MathJax-Span-675"/>
            <w:bookmarkEnd w:id="4"/>
            <w:bookmarkEnd w:id="5"/>
            <w:bookmarkEnd w:id="6"/>
            <w:bookmarkEnd w:id="7"/>
            <w:r>
              <w:t>$24,001-36,000</w:t>
            </w:r>
          </w:p>
        </w:tc>
        <w:tc>
          <w:tcPr>
            <w:tcW w:w="1800" w:type="dxa"/>
            <w:shd w:val="clear" w:color="auto" w:fill="F5F5F5"/>
            <w:vAlign w:val="center"/>
          </w:tcPr>
          <w:p w14:paraId="22AEE453" w14:textId="77777777" w:rsidR="005A6DAE" w:rsidRDefault="00000000">
            <w:pPr>
              <w:pStyle w:val="TableContents"/>
              <w:jc w:val="center"/>
            </w:pPr>
            <w:r>
              <w:t>9.99%</w:t>
            </w:r>
          </w:p>
        </w:tc>
        <w:tc>
          <w:tcPr>
            <w:tcW w:w="1433" w:type="dxa"/>
            <w:shd w:val="clear" w:color="auto" w:fill="F5F5F5"/>
            <w:vAlign w:val="center"/>
          </w:tcPr>
          <w:p w14:paraId="2A79F7A1" w14:textId="77777777" w:rsidR="005A6DAE" w:rsidRDefault="00000000">
            <w:pPr>
              <w:pStyle w:val="TableContents"/>
              <w:jc w:val="center"/>
            </w:pPr>
            <w:r>
              <w:t>9.88%</w:t>
            </w:r>
          </w:p>
        </w:tc>
        <w:tc>
          <w:tcPr>
            <w:tcW w:w="1900" w:type="dxa"/>
            <w:shd w:val="clear" w:color="auto" w:fill="F5F5F5"/>
            <w:vAlign w:val="center"/>
          </w:tcPr>
          <w:p w14:paraId="241DAD2A" w14:textId="77777777" w:rsidR="005A6DAE" w:rsidRDefault="00000000">
            <w:pPr>
              <w:pStyle w:val="TableContents"/>
              <w:jc w:val="center"/>
            </w:pPr>
            <w:r>
              <w:t>9.88%</w:t>
            </w:r>
          </w:p>
        </w:tc>
        <w:tc>
          <w:tcPr>
            <w:tcW w:w="1800" w:type="dxa"/>
            <w:shd w:val="clear" w:color="auto" w:fill="F5F5F5"/>
            <w:vAlign w:val="center"/>
          </w:tcPr>
          <w:p w14:paraId="2188D749" w14:textId="77777777" w:rsidR="005A6DAE" w:rsidRDefault="00000000">
            <w:pPr>
              <w:pStyle w:val="TableContents"/>
              <w:jc w:val="center"/>
            </w:pPr>
            <w:r>
              <w:t>-0.11%</w:t>
            </w:r>
          </w:p>
        </w:tc>
      </w:tr>
      <w:tr w:rsidR="005A6DAE" w14:paraId="7AA5402D" w14:textId="77777777">
        <w:tc>
          <w:tcPr>
            <w:tcW w:w="2700" w:type="dxa"/>
            <w:shd w:val="clear" w:color="auto" w:fill="FFFFFF"/>
            <w:vAlign w:val="center"/>
          </w:tcPr>
          <w:p w14:paraId="3D294024" w14:textId="77777777" w:rsidR="005A6DAE" w:rsidRDefault="00000000">
            <w:pPr>
              <w:pStyle w:val="TableContents"/>
              <w:jc w:val="center"/>
            </w:pPr>
            <w:bookmarkStart w:id="8" w:name="MathJax-Element-98-Frame"/>
            <w:bookmarkStart w:id="9" w:name="MathJax-Span-680"/>
            <w:bookmarkStart w:id="10" w:name="MathJax-Span-681"/>
            <w:bookmarkStart w:id="11" w:name="MathJax-Span-682"/>
            <w:bookmarkEnd w:id="8"/>
            <w:bookmarkEnd w:id="9"/>
            <w:bookmarkEnd w:id="10"/>
            <w:bookmarkEnd w:id="11"/>
            <w:r>
              <w:t>$36,001-48,000</w:t>
            </w:r>
          </w:p>
        </w:tc>
        <w:tc>
          <w:tcPr>
            <w:tcW w:w="1800" w:type="dxa"/>
            <w:shd w:val="clear" w:color="auto" w:fill="FFFFFF"/>
            <w:vAlign w:val="center"/>
          </w:tcPr>
          <w:p w14:paraId="728E710D" w14:textId="77777777" w:rsidR="005A6DAE" w:rsidRDefault="00000000">
            <w:pPr>
              <w:pStyle w:val="TableContents"/>
              <w:jc w:val="center"/>
            </w:pPr>
            <w:r>
              <w:t>8.68%</w:t>
            </w:r>
          </w:p>
        </w:tc>
        <w:tc>
          <w:tcPr>
            <w:tcW w:w="1433" w:type="dxa"/>
            <w:shd w:val="clear" w:color="auto" w:fill="FFFFFF"/>
            <w:vAlign w:val="center"/>
          </w:tcPr>
          <w:p w14:paraId="5D9406F7" w14:textId="77777777" w:rsidR="005A6DAE" w:rsidRDefault="00000000">
            <w:pPr>
              <w:pStyle w:val="TableContents"/>
              <w:jc w:val="center"/>
            </w:pPr>
            <w:r>
              <w:t>8.64%</w:t>
            </w:r>
          </w:p>
        </w:tc>
        <w:tc>
          <w:tcPr>
            <w:tcW w:w="1900" w:type="dxa"/>
            <w:shd w:val="clear" w:color="auto" w:fill="FFFFFF"/>
            <w:vAlign w:val="center"/>
          </w:tcPr>
          <w:p w14:paraId="12DC2CB1" w14:textId="77777777" w:rsidR="005A6DAE" w:rsidRDefault="00000000">
            <w:pPr>
              <w:pStyle w:val="TableContents"/>
              <w:jc w:val="center"/>
            </w:pPr>
            <w:r>
              <w:t>8.64%</w:t>
            </w:r>
          </w:p>
        </w:tc>
        <w:tc>
          <w:tcPr>
            <w:tcW w:w="1800" w:type="dxa"/>
            <w:shd w:val="clear" w:color="auto" w:fill="FFFFFF"/>
            <w:vAlign w:val="center"/>
          </w:tcPr>
          <w:p w14:paraId="23AB388D" w14:textId="77777777" w:rsidR="005A6DAE" w:rsidRDefault="00000000">
            <w:pPr>
              <w:pStyle w:val="TableContents"/>
              <w:jc w:val="center"/>
            </w:pPr>
            <w:r>
              <w:t>-0.04%</w:t>
            </w:r>
          </w:p>
        </w:tc>
      </w:tr>
      <w:tr w:rsidR="005A6DAE" w14:paraId="22268068" w14:textId="77777777">
        <w:tc>
          <w:tcPr>
            <w:tcW w:w="2700" w:type="dxa"/>
            <w:shd w:val="clear" w:color="auto" w:fill="F5F5F5"/>
            <w:vAlign w:val="center"/>
          </w:tcPr>
          <w:p w14:paraId="309BFF13" w14:textId="77777777" w:rsidR="005A6DAE" w:rsidRDefault="00000000">
            <w:pPr>
              <w:pStyle w:val="TableContents"/>
              <w:jc w:val="center"/>
            </w:pPr>
            <w:bookmarkStart w:id="12" w:name="MathJax-Element-99-Frame"/>
            <w:bookmarkStart w:id="13" w:name="MathJax-Span-687"/>
            <w:bookmarkStart w:id="14" w:name="MathJax-Span-688"/>
            <w:bookmarkStart w:id="15" w:name="MathJax-Span-689"/>
            <w:bookmarkEnd w:id="12"/>
            <w:bookmarkEnd w:id="13"/>
            <w:bookmarkEnd w:id="14"/>
            <w:bookmarkEnd w:id="15"/>
            <w:r>
              <w:t>$48,001-60,000</w:t>
            </w:r>
          </w:p>
        </w:tc>
        <w:tc>
          <w:tcPr>
            <w:tcW w:w="1800" w:type="dxa"/>
            <w:shd w:val="clear" w:color="auto" w:fill="F5F5F5"/>
            <w:vAlign w:val="center"/>
          </w:tcPr>
          <w:p w14:paraId="6B955823" w14:textId="77777777" w:rsidR="005A6DAE" w:rsidRDefault="00000000">
            <w:pPr>
              <w:pStyle w:val="TableContents"/>
              <w:jc w:val="center"/>
            </w:pPr>
            <w:r>
              <w:t>8.21%</w:t>
            </w:r>
          </w:p>
        </w:tc>
        <w:tc>
          <w:tcPr>
            <w:tcW w:w="1433" w:type="dxa"/>
            <w:shd w:val="clear" w:color="auto" w:fill="F5F5F5"/>
            <w:vAlign w:val="center"/>
          </w:tcPr>
          <w:p w14:paraId="5B63278E" w14:textId="77777777" w:rsidR="005A6DAE" w:rsidRDefault="00000000">
            <w:pPr>
              <w:pStyle w:val="TableContents"/>
              <w:jc w:val="center"/>
            </w:pPr>
            <w:r>
              <w:t>8.2%</w:t>
            </w:r>
          </w:p>
        </w:tc>
        <w:tc>
          <w:tcPr>
            <w:tcW w:w="1900" w:type="dxa"/>
            <w:shd w:val="clear" w:color="auto" w:fill="F5F5F5"/>
            <w:vAlign w:val="center"/>
          </w:tcPr>
          <w:p w14:paraId="05F161B5" w14:textId="77777777" w:rsidR="005A6DAE" w:rsidRDefault="00000000">
            <w:pPr>
              <w:pStyle w:val="TableContents"/>
              <w:jc w:val="center"/>
            </w:pPr>
            <w:r>
              <w:t>8.2%</w:t>
            </w:r>
          </w:p>
        </w:tc>
        <w:tc>
          <w:tcPr>
            <w:tcW w:w="1800" w:type="dxa"/>
            <w:shd w:val="clear" w:color="auto" w:fill="F5F5F5"/>
            <w:vAlign w:val="center"/>
          </w:tcPr>
          <w:p w14:paraId="183E1E8B" w14:textId="77777777" w:rsidR="005A6DAE" w:rsidRDefault="00000000">
            <w:pPr>
              <w:pStyle w:val="TableContents"/>
              <w:jc w:val="center"/>
            </w:pPr>
            <w:r>
              <w:t>-0.01%</w:t>
            </w:r>
          </w:p>
        </w:tc>
      </w:tr>
      <w:tr w:rsidR="005A6DAE" w14:paraId="0F3BD291" w14:textId="77777777">
        <w:tc>
          <w:tcPr>
            <w:tcW w:w="2700" w:type="dxa"/>
            <w:shd w:val="clear" w:color="auto" w:fill="FFFFFF"/>
            <w:vAlign w:val="center"/>
          </w:tcPr>
          <w:p w14:paraId="3A18DB51" w14:textId="77777777" w:rsidR="005A6DAE" w:rsidRDefault="00000000">
            <w:pPr>
              <w:pStyle w:val="TableContents"/>
              <w:jc w:val="center"/>
            </w:pPr>
            <w:bookmarkStart w:id="16" w:name="MathJax-Element-100-Frame"/>
            <w:bookmarkStart w:id="17" w:name="MathJax-Span-694"/>
            <w:bookmarkStart w:id="18" w:name="MathJax-Span-695"/>
            <w:bookmarkStart w:id="19" w:name="MathJax-Span-696"/>
            <w:bookmarkEnd w:id="16"/>
            <w:bookmarkEnd w:id="17"/>
            <w:bookmarkEnd w:id="18"/>
            <w:bookmarkEnd w:id="19"/>
            <w:r>
              <w:t>$60,001-72,000</w:t>
            </w:r>
          </w:p>
        </w:tc>
        <w:tc>
          <w:tcPr>
            <w:tcW w:w="1800" w:type="dxa"/>
            <w:shd w:val="clear" w:color="auto" w:fill="FFFFFF"/>
            <w:vAlign w:val="center"/>
          </w:tcPr>
          <w:p w14:paraId="66A27B7B" w14:textId="77777777" w:rsidR="005A6DAE" w:rsidRDefault="00000000">
            <w:pPr>
              <w:pStyle w:val="TableContents"/>
              <w:jc w:val="center"/>
            </w:pPr>
            <w:r>
              <w:t>8.05%</w:t>
            </w:r>
          </w:p>
        </w:tc>
        <w:tc>
          <w:tcPr>
            <w:tcW w:w="1433" w:type="dxa"/>
            <w:shd w:val="clear" w:color="auto" w:fill="FFFFFF"/>
            <w:vAlign w:val="center"/>
          </w:tcPr>
          <w:p w14:paraId="0267FB59" w14:textId="77777777" w:rsidR="005A6DAE" w:rsidRDefault="00000000">
            <w:pPr>
              <w:pStyle w:val="TableContents"/>
              <w:jc w:val="center"/>
            </w:pPr>
            <w:r>
              <w:t>8.12%</w:t>
            </w:r>
          </w:p>
        </w:tc>
        <w:tc>
          <w:tcPr>
            <w:tcW w:w="1900" w:type="dxa"/>
            <w:shd w:val="clear" w:color="auto" w:fill="FFFFFF"/>
            <w:vAlign w:val="center"/>
          </w:tcPr>
          <w:p w14:paraId="6A223AC1" w14:textId="77777777" w:rsidR="005A6DAE" w:rsidRDefault="00000000">
            <w:pPr>
              <w:pStyle w:val="TableContents"/>
              <w:jc w:val="center"/>
            </w:pPr>
            <w:r>
              <w:t>8.11%</w:t>
            </w:r>
          </w:p>
        </w:tc>
        <w:tc>
          <w:tcPr>
            <w:tcW w:w="1800" w:type="dxa"/>
            <w:shd w:val="clear" w:color="auto" w:fill="FFFFFF"/>
            <w:vAlign w:val="center"/>
          </w:tcPr>
          <w:p w14:paraId="3E34EB83" w14:textId="77777777" w:rsidR="005A6DAE" w:rsidRDefault="00000000">
            <w:pPr>
              <w:pStyle w:val="TableContents"/>
              <w:jc w:val="center"/>
            </w:pPr>
            <w:r>
              <w:t>0.06%</w:t>
            </w:r>
          </w:p>
        </w:tc>
      </w:tr>
      <w:tr w:rsidR="005A6DAE" w14:paraId="71C7ECC4" w14:textId="77777777">
        <w:tc>
          <w:tcPr>
            <w:tcW w:w="2700" w:type="dxa"/>
            <w:shd w:val="clear" w:color="auto" w:fill="F5F5F5"/>
            <w:vAlign w:val="center"/>
          </w:tcPr>
          <w:p w14:paraId="0509AD37" w14:textId="77777777" w:rsidR="005A6DAE" w:rsidRDefault="00000000">
            <w:pPr>
              <w:pStyle w:val="TableContents"/>
              <w:jc w:val="center"/>
            </w:pPr>
            <w:bookmarkStart w:id="20" w:name="MathJax-Element-101-Frame"/>
            <w:bookmarkStart w:id="21" w:name="MathJax-Span-701"/>
            <w:bookmarkStart w:id="22" w:name="MathJax-Span-702"/>
            <w:bookmarkStart w:id="23" w:name="MathJax-Span-703"/>
            <w:bookmarkEnd w:id="20"/>
            <w:bookmarkEnd w:id="21"/>
            <w:bookmarkEnd w:id="22"/>
            <w:bookmarkEnd w:id="23"/>
            <w:r>
              <w:t>$72,001-84,000</w:t>
            </w:r>
          </w:p>
        </w:tc>
        <w:tc>
          <w:tcPr>
            <w:tcW w:w="1800" w:type="dxa"/>
            <w:shd w:val="clear" w:color="auto" w:fill="F5F5F5"/>
            <w:vAlign w:val="center"/>
          </w:tcPr>
          <w:p w14:paraId="5F46D4B8" w14:textId="77777777" w:rsidR="005A6DAE" w:rsidRDefault="00000000">
            <w:pPr>
              <w:pStyle w:val="TableContents"/>
              <w:jc w:val="center"/>
            </w:pPr>
            <w:r>
              <w:t>7.7%</w:t>
            </w:r>
          </w:p>
        </w:tc>
        <w:tc>
          <w:tcPr>
            <w:tcW w:w="1433" w:type="dxa"/>
            <w:shd w:val="clear" w:color="auto" w:fill="F5F5F5"/>
            <w:vAlign w:val="center"/>
          </w:tcPr>
          <w:p w14:paraId="3B5B8A75" w14:textId="77777777" w:rsidR="005A6DAE" w:rsidRDefault="00000000">
            <w:pPr>
              <w:pStyle w:val="TableContents"/>
              <w:jc w:val="center"/>
            </w:pPr>
            <w:r>
              <w:t>7.72%</w:t>
            </w:r>
          </w:p>
        </w:tc>
        <w:tc>
          <w:tcPr>
            <w:tcW w:w="1900" w:type="dxa"/>
            <w:shd w:val="clear" w:color="auto" w:fill="F5F5F5"/>
            <w:vAlign w:val="center"/>
          </w:tcPr>
          <w:p w14:paraId="41DB8EC2" w14:textId="77777777" w:rsidR="005A6DAE" w:rsidRDefault="00000000">
            <w:pPr>
              <w:pStyle w:val="TableContents"/>
              <w:jc w:val="center"/>
            </w:pPr>
            <w:r>
              <w:t>7.71%</w:t>
            </w:r>
          </w:p>
        </w:tc>
        <w:tc>
          <w:tcPr>
            <w:tcW w:w="1800" w:type="dxa"/>
            <w:shd w:val="clear" w:color="auto" w:fill="F5F5F5"/>
            <w:vAlign w:val="center"/>
          </w:tcPr>
          <w:p w14:paraId="1F0083AB" w14:textId="77777777" w:rsidR="005A6DAE" w:rsidRDefault="00000000">
            <w:pPr>
              <w:pStyle w:val="TableContents"/>
              <w:jc w:val="center"/>
            </w:pPr>
            <w:r>
              <w:t>0.02%</w:t>
            </w:r>
          </w:p>
        </w:tc>
      </w:tr>
      <w:tr w:rsidR="005A6DAE" w14:paraId="7C6CDD08" w14:textId="77777777">
        <w:tc>
          <w:tcPr>
            <w:tcW w:w="2700" w:type="dxa"/>
            <w:shd w:val="clear" w:color="auto" w:fill="FFFFFF"/>
            <w:vAlign w:val="center"/>
          </w:tcPr>
          <w:p w14:paraId="1DD31D81" w14:textId="77777777" w:rsidR="005A6DAE" w:rsidRDefault="00000000">
            <w:pPr>
              <w:pStyle w:val="TableContents"/>
              <w:jc w:val="center"/>
            </w:pPr>
            <w:bookmarkStart w:id="24" w:name="MathJax-Span-712"/>
            <w:bookmarkEnd w:id="24"/>
            <w:r>
              <w:t>$84,001-96,000</w:t>
            </w:r>
          </w:p>
        </w:tc>
        <w:tc>
          <w:tcPr>
            <w:tcW w:w="1800" w:type="dxa"/>
            <w:shd w:val="clear" w:color="auto" w:fill="FFFFFF"/>
            <w:vAlign w:val="center"/>
          </w:tcPr>
          <w:p w14:paraId="471FB2E8" w14:textId="77777777" w:rsidR="005A6DAE" w:rsidRDefault="00000000">
            <w:pPr>
              <w:pStyle w:val="TableContents"/>
              <w:jc w:val="center"/>
            </w:pPr>
            <w:r>
              <w:t>7.15%</w:t>
            </w:r>
          </w:p>
        </w:tc>
        <w:tc>
          <w:tcPr>
            <w:tcW w:w="1433" w:type="dxa"/>
            <w:shd w:val="clear" w:color="auto" w:fill="FFFFFF"/>
            <w:vAlign w:val="center"/>
          </w:tcPr>
          <w:p w14:paraId="261F4E57" w14:textId="77777777" w:rsidR="005A6DAE" w:rsidRDefault="00000000">
            <w:pPr>
              <w:pStyle w:val="TableContents"/>
              <w:jc w:val="center"/>
            </w:pPr>
            <w:r>
              <w:t>7.2%</w:t>
            </w:r>
          </w:p>
        </w:tc>
        <w:tc>
          <w:tcPr>
            <w:tcW w:w="1900" w:type="dxa"/>
            <w:shd w:val="clear" w:color="auto" w:fill="FFFFFF"/>
            <w:vAlign w:val="center"/>
          </w:tcPr>
          <w:p w14:paraId="1A0D3434" w14:textId="77777777" w:rsidR="005A6DAE" w:rsidRDefault="00000000">
            <w:pPr>
              <w:pStyle w:val="TableContents"/>
              <w:jc w:val="center"/>
            </w:pPr>
            <w:r>
              <w:t>7.22%</w:t>
            </w:r>
          </w:p>
        </w:tc>
        <w:tc>
          <w:tcPr>
            <w:tcW w:w="1800" w:type="dxa"/>
            <w:shd w:val="clear" w:color="auto" w:fill="FFFFFF"/>
            <w:vAlign w:val="center"/>
          </w:tcPr>
          <w:p w14:paraId="07986524" w14:textId="77777777" w:rsidR="005A6DAE" w:rsidRDefault="00000000">
            <w:pPr>
              <w:pStyle w:val="TableContents"/>
              <w:jc w:val="center"/>
            </w:pPr>
            <w:r>
              <w:t>0.08%</w:t>
            </w:r>
          </w:p>
        </w:tc>
      </w:tr>
      <w:tr w:rsidR="005A6DAE" w14:paraId="14E3A81B" w14:textId="77777777">
        <w:tc>
          <w:tcPr>
            <w:tcW w:w="2700" w:type="dxa"/>
            <w:shd w:val="clear" w:color="auto" w:fill="F5F5F5"/>
            <w:vAlign w:val="center"/>
          </w:tcPr>
          <w:p w14:paraId="77687CA1" w14:textId="77777777" w:rsidR="005A6DAE" w:rsidRDefault="00000000">
            <w:pPr>
              <w:pStyle w:val="TableContents"/>
              <w:jc w:val="center"/>
            </w:pPr>
            <w:r>
              <w:t>$12,000orLess</w:t>
            </w:r>
          </w:p>
        </w:tc>
        <w:tc>
          <w:tcPr>
            <w:tcW w:w="1800" w:type="dxa"/>
            <w:shd w:val="clear" w:color="auto" w:fill="F5F5F5"/>
            <w:vAlign w:val="center"/>
          </w:tcPr>
          <w:p w14:paraId="7E822F16" w14:textId="77777777" w:rsidR="005A6DAE" w:rsidRDefault="00000000">
            <w:pPr>
              <w:pStyle w:val="TableContents"/>
              <w:jc w:val="center"/>
            </w:pPr>
            <w:r>
              <w:t>6.07%</w:t>
            </w:r>
          </w:p>
        </w:tc>
        <w:tc>
          <w:tcPr>
            <w:tcW w:w="1433" w:type="dxa"/>
            <w:shd w:val="clear" w:color="auto" w:fill="F5F5F5"/>
            <w:vAlign w:val="center"/>
          </w:tcPr>
          <w:p w14:paraId="63554FE8" w14:textId="77777777" w:rsidR="005A6DAE" w:rsidRDefault="00000000">
            <w:pPr>
              <w:pStyle w:val="TableContents"/>
              <w:jc w:val="center"/>
            </w:pPr>
            <w:r>
              <w:t>6.02%</w:t>
            </w:r>
          </w:p>
        </w:tc>
        <w:tc>
          <w:tcPr>
            <w:tcW w:w="1900" w:type="dxa"/>
            <w:shd w:val="clear" w:color="auto" w:fill="F5F5F5"/>
            <w:vAlign w:val="center"/>
          </w:tcPr>
          <w:p w14:paraId="5AE76D4B" w14:textId="77777777" w:rsidR="005A6DAE" w:rsidRDefault="00000000">
            <w:pPr>
              <w:pStyle w:val="TableContents"/>
              <w:jc w:val="center"/>
            </w:pPr>
            <w:r>
              <w:t>5.97%</w:t>
            </w:r>
          </w:p>
        </w:tc>
        <w:tc>
          <w:tcPr>
            <w:tcW w:w="1800" w:type="dxa"/>
            <w:shd w:val="clear" w:color="auto" w:fill="F5F5F5"/>
            <w:vAlign w:val="center"/>
          </w:tcPr>
          <w:p w14:paraId="7B58B34E" w14:textId="77777777" w:rsidR="005A6DAE" w:rsidRDefault="00000000">
            <w:pPr>
              <w:pStyle w:val="TableContents"/>
              <w:jc w:val="center"/>
            </w:pPr>
            <w:r>
              <w:t>-0.09%</w:t>
            </w:r>
          </w:p>
        </w:tc>
      </w:tr>
      <w:tr w:rsidR="005A6DAE" w14:paraId="4B95B7CF" w14:textId="77777777">
        <w:tc>
          <w:tcPr>
            <w:tcW w:w="2700" w:type="dxa"/>
            <w:shd w:val="clear" w:color="auto" w:fill="FFFFFF"/>
            <w:vAlign w:val="center"/>
          </w:tcPr>
          <w:p w14:paraId="7CB4D584" w14:textId="77777777" w:rsidR="005A6DAE" w:rsidRDefault="00000000">
            <w:pPr>
              <w:pStyle w:val="TableContents"/>
              <w:jc w:val="center"/>
            </w:pPr>
            <w:r>
              <w:t>Unknown</w:t>
            </w:r>
          </w:p>
        </w:tc>
        <w:tc>
          <w:tcPr>
            <w:tcW w:w="1800" w:type="dxa"/>
            <w:shd w:val="clear" w:color="auto" w:fill="FFFFFF"/>
            <w:vAlign w:val="center"/>
          </w:tcPr>
          <w:p w14:paraId="4070349F" w14:textId="77777777" w:rsidR="005A6DAE" w:rsidRDefault="00000000">
            <w:pPr>
              <w:pStyle w:val="TableContents"/>
              <w:jc w:val="center"/>
            </w:pPr>
            <w:r>
              <w:t>5.13%</w:t>
            </w:r>
          </w:p>
        </w:tc>
        <w:tc>
          <w:tcPr>
            <w:tcW w:w="1433" w:type="dxa"/>
            <w:shd w:val="clear" w:color="auto" w:fill="FFFFFF"/>
            <w:vAlign w:val="center"/>
          </w:tcPr>
          <w:p w14:paraId="2B9F816B" w14:textId="77777777" w:rsidR="005A6DAE" w:rsidRDefault="00000000">
            <w:pPr>
              <w:pStyle w:val="TableContents"/>
              <w:jc w:val="center"/>
            </w:pPr>
            <w:r>
              <w:t>5.02%</w:t>
            </w:r>
          </w:p>
        </w:tc>
        <w:tc>
          <w:tcPr>
            <w:tcW w:w="1900" w:type="dxa"/>
            <w:shd w:val="clear" w:color="auto" w:fill="FFFFFF"/>
            <w:vAlign w:val="center"/>
          </w:tcPr>
          <w:p w14:paraId="2134AE8E" w14:textId="77777777" w:rsidR="005A6DAE" w:rsidRDefault="00000000">
            <w:pPr>
              <w:pStyle w:val="TableContents"/>
              <w:jc w:val="center"/>
            </w:pPr>
            <w:r>
              <w:t>4.98%</w:t>
            </w:r>
          </w:p>
        </w:tc>
        <w:tc>
          <w:tcPr>
            <w:tcW w:w="1800" w:type="dxa"/>
            <w:shd w:val="clear" w:color="auto" w:fill="FFFFFF"/>
            <w:vAlign w:val="center"/>
          </w:tcPr>
          <w:p w14:paraId="7D193867" w14:textId="77777777" w:rsidR="005A6DAE" w:rsidRDefault="00000000">
            <w:pPr>
              <w:pStyle w:val="TableContents"/>
              <w:jc w:val="center"/>
            </w:pPr>
            <w:r>
              <w:t>-0.16%</w:t>
            </w:r>
          </w:p>
        </w:tc>
      </w:tr>
      <w:tr w:rsidR="005A6DAE" w14:paraId="3725562F" w14:textId="77777777">
        <w:trPr>
          <w:tblHeader/>
        </w:trPr>
        <w:tc>
          <w:tcPr>
            <w:tcW w:w="2700" w:type="dxa"/>
            <w:shd w:val="clear" w:color="auto" w:fill="FFFFFF"/>
            <w:vAlign w:val="center"/>
          </w:tcPr>
          <w:p w14:paraId="7A05799C" w14:textId="77777777" w:rsidR="00A917C2" w:rsidRDefault="00A917C2">
            <w:pPr>
              <w:pStyle w:val="TableHeading"/>
            </w:pPr>
          </w:p>
          <w:p w14:paraId="79890F42" w14:textId="77777777" w:rsidR="00A917C2" w:rsidRDefault="00A917C2">
            <w:pPr>
              <w:pStyle w:val="TableHeading"/>
            </w:pPr>
          </w:p>
          <w:p w14:paraId="49B96BB9" w14:textId="43B917A5" w:rsidR="005A6DAE" w:rsidRDefault="00000000">
            <w:pPr>
              <w:pStyle w:val="TableHeading"/>
            </w:pPr>
            <w:r>
              <w:t>Pell-</w:t>
            </w:r>
            <w:r w:rsidR="005C5DF3">
              <w:t>Eligible</w:t>
            </w:r>
          </w:p>
        </w:tc>
        <w:tc>
          <w:tcPr>
            <w:tcW w:w="1800" w:type="dxa"/>
            <w:shd w:val="clear" w:color="auto" w:fill="FFFFFF"/>
            <w:vAlign w:val="center"/>
          </w:tcPr>
          <w:p w14:paraId="26A16963" w14:textId="77777777" w:rsidR="00A917C2" w:rsidRDefault="00A917C2">
            <w:pPr>
              <w:pStyle w:val="TableHeading"/>
            </w:pPr>
          </w:p>
          <w:p w14:paraId="6410700D" w14:textId="77777777" w:rsidR="00A917C2" w:rsidRDefault="00A917C2">
            <w:pPr>
              <w:pStyle w:val="TableHeading"/>
            </w:pPr>
          </w:p>
          <w:p w14:paraId="696664C8" w14:textId="1954C4D9" w:rsidR="005A6DAE" w:rsidRDefault="00000000">
            <w:pPr>
              <w:pStyle w:val="TableHeading"/>
            </w:pPr>
            <w:r>
              <w:t>21 ACT</w:t>
            </w:r>
          </w:p>
        </w:tc>
        <w:tc>
          <w:tcPr>
            <w:tcW w:w="1433" w:type="dxa"/>
            <w:shd w:val="clear" w:color="auto" w:fill="FFFFFF"/>
            <w:vAlign w:val="center"/>
          </w:tcPr>
          <w:p w14:paraId="6A61986F" w14:textId="77777777" w:rsidR="00A917C2" w:rsidRDefault="00A917C2">
            <w:pPr>
              <w:pStyle w:val="TableHeading"/>
            </w:pPr>
          </w:p>
          <w:p w14:paraId="521A94A5" w14:textId="77777777" w:rsidR="00A917C2" w:rsidRDefault="00A917C2">
            <w:pPr>
              <w:pStyle w:val="TableHeading"/>
            </w:pPr>
          </w:p>
          <w:p w14:paraId="18353EED" w14:textId="3D21BB48" w:rsidR="005A6DAE" w:rsidRDefault="00000000">
            <w:pPr>
              <w:pStyle w:val="TableHeading"/>
            </w:pPr>
            <w:r>
              <w:t>23 ACT</w:t>
            </w:r>
          </w:p>
        </w:tc>
        <w:tc>
          <w:tcPr>
            <w:tcW w:w="1900" w:type="dxa"/>
            <w:shd w:val="clear" w:color="auto" w:fill="FFFFFF"/>
            <w:vAlign w:val="center"/>
          </w:tcPr>
          <w:p w14:paraId="0C8653B0" w14:textId="77777777" w:rsidR="00A917C2" w:rsidRDefault="00A917C2">
            <w:pPr>
              <w:pStyle w:val="TableHeading"/>
            </w:pPr>
          </w:p>
          <w:p w14:paraId="325D6C00" w14:textId="77777777" w:rsidR="00A917C2" w:rsidRDefault="00A917C2">
            <w:pPr>
              <w:pStyle w:val="TableHeading"/>
            </w:pPr>
          </w:p>
          <w:p w14:paraId="4DBBBDA6" w14:textId="1845370B" w:rsidR="005A6DAE" w:rsidRDefault="00000000">
            <w:pPr>
              <w:pStyle w:val="TableHeading"/>
            </w:pPr>
            <w:r>
              <w:t>24 ACT</w:t>
            </w:r>
          </w:p>
        </w:tc>
        <w:tc>
          <w:tcPr>
            <w:tcW w:w="1800" w:type="dxa"/>
            <w:shd w:val="clear" w:color="auto" w:fill="FFFFFF"/>
            <w:vAlign w:val="center"/>
          </w:tcPr>
          <w:p w14:paraId="6E1E168B" w14:textId="77777777" w:rsidR="00A917C2" w:rsidRDefault="00A917C2">
            <w:pPr>
              <w:pStyle w:val="TableHeading"/>
            </w:pPr>
          </w:p>
          <w:p w14:paraId="106B1E80" w14:textId="77777777" w:rsidR="00A917C2" w:rsidRDefault="00A917C2">
            <w:pPr>
              <w:pStyle w:val="TableHeading"/>
            </w:pPr>
          </w:p>
          <w:p w14:paraId="366761F2" w14:textId="5DFE01C2" w:rsidR="005A6DAE" w:rsidRDefault="00515F76">
            <w:pPr>
              <w:pStyle w:val="TableHeading"/>
            </w:pPr>
            <w:r>
              <w:t>Change %</w:t>
            </w:r>
          </w:p>
        </w:tc>
      </w:tr>
      <w:tr w:rsidR="005A6DAE" w14:paraId="0688EBAD" w14:textId="77777777">
        <w:tc>
          <w:tcPr>
            <w:tcW w:w="2700" w:type="dxa"/>
            <w:shd w:val="clear" w:color="auto" w:fill="F5F5F5"/>
            <w:vAlign w:val="center"/>
          </w:tcPr>
          <w:p w14:paraId="2E6817AD" w14:textId="77777777" w:rsidR="005A6DAE" w:rsidRDefault="00000000">
            <w:pPr>
              <w:pStyle w:val="TableContents"/>
              <w:jc w:val="center"/>
            </w:pPr>
            <w:r>
              <w:t>No</w:t>
            </w:r>
          </w:p>
        </w:tc>
        <w:tc>
          <w:tcPr>
            <w:tcW w:w="1800" w:type="dxa"/>
            <w:shd w:val="clear" w:color="auto" w:fill="F5F5F5"/>
            <w:vAlign w:val="center"/>
          </w:tcPr>
          <w:p w14:paraId="6A611014" w14:textId="77777777" w:rsidR="005A6DAE" w:rsidRDefault="00000000">
            <w:pPr>
              <w:pStyle w:val="TableContents"/>
              <w:jc w:val="center"/>
            </w:pPr>
            <w:r>
              <w:t>55.6%</w:t>
            </w:r>
          </w:p>
        </w:tc>
        <w:tc>
          <w:tcPr>
            <w:tcW w:w="1433" w:type="dxa"/>
            <w:shd w:val="clear" w:color="auto" w:fill="F5F5F5"/>
            <w:vAlign w:val="center"/>
          </w:tcPr>
          <w:p w14:paraId="28B2AD01" w14:textId="77777777" w:rsidR="005A6DAE" w:rsidRDefault="00000000">
            <w:pPr>
              <w:pStyle w:val="TableContents"/>
              <w:jc w:val="center"/>
            </w:pPr>
            <w:r>
              <w:t>56.01%</w:t>
            </w:r>
          </w:p>
        </w:tc>
        <w:tc>
          <w:tcPr>
            <w:tcW w:w="1900" w:type="dxa"/>
            <w:shd w:val="clear" w:color="auto" w:fill="F5F5F5"/>
            <w:vAlign w:val="center"/>
          </w:tcPr>
          <w:p w14:paraId="69A3BBC1" w14:textId="77777777" w:rsidR="005A6DAE" w:rsidRDefault="00000000">
            <w:pPr>
              <w:pStyle w:val="TableContents"/>
              <w:jc w:val="center"/>
            </w:pPr>
            <w:r>
              <w:t>56.07%</w:t>
            </w:r>
          </w:p>
        </w:tc>
        <w:tc>
          <w:tcPr>
            <w:tcW w:w="1800" w:type="dxa"/>
            <w:shd w:val="clear" w:color="auto" w:fill="F5F5F5"/>
            <w:vAlign w:val="center"/>
          </w:tcPr>
          <w:p w14:paraId="4966C463" w14:textId="77777777" w:rsidR="005A6DAE" w:rsidRDefault="00000000">
            <w:pPr>
              <w:pStyle w:val="TableContents"/>
              <w:jc w:val="center"/>
            </w:pPr>
            <w:r>
              <w:t>0.47%</w:t>
            </w:r>
          </w:p>
        </w:tc>
      </w:tr>
      <w:tr w:rsidR="005A6DAE" w14:paraId="05D177A9" w14:textId="77777777">
        <w:tc>
          <w:tcPr>
            <w:tcW w:w="2700" w:type="dxa"/>
            <w:shd w:val="clear" w:color="auto" w:fill="FFFFFF"/>
            <w:vAlign w:val="center"/>
          </w:tcPr>
          <w:p w14:paraId="4DC5F9EE" w14:textId="77777777" w:rsidR="005A6DAE" w:rsidRDefault="00000000">
            <w:pPr>
              <w:pStyle w:val="TableContents"/>
              <w:jc w:val="center"/>
            </w:pPr>
            <w:r>
              <w:t>Yes</w:t>
            </w:r>
          </w:p>
        </w:tc>
        <w:tc>
          <w:tcPr>
            <w:tcW w:w="1800" w:type="dxa"/>
            <w:shd w:val="clear" w:color="auto" w:fill="FFFFFF"/>
            <w:vAlign w:val="center"/>
          </w:tcPr>
          <w:p w14:paraId="3F11EE23" w14:textId="77777777" w:rsidR="005A6DAE" w:rsidRDefault="00000000">
            <w:pPr>
              <w:pStyle w:val="TableContents"/>
              <w:jc w:val="center"/>
            </w:pPr>
            <w:r>
              <w:t>44.4%</w:t>
            </w:r>
          </w:p>
        </w:tc>
        <w:tc>
          <w:tcPr>
            <w:tcW w:w="1433" w:type="dxa"/>
            <w:shd w:val="clear" w:color="auto" w:fill="FFFFFF"/>
            <w:vAlign w:val="center"/>
          </w:tcPr>
          <w:p w14:paraId="2DE983EA" w14:textId="77777777" w:rsidR="005A6DAE" w:rsidRDefault="00000000">
            <w:pPr>
              <w:pStyle w:val="TableContents"/>
              <w:jc w:val="center"/>
            </w:pPr>
            <w:r>
              <w:t>43.99%</w:t>
            </w:r>
          </w:p>
        </w:tc>
        <w:tc>
          <w:tcPr>
            <w:tcW w:w="1900" w:type="dxa"/>
            <w:shd w:val="clear" w:color="auto" w:fill="FFFFFF"/>
            <w:vAlign w:val="center"/>
          </w:tcPr>
          <w:p w14:paraId="7276819F" w14:textId="77777777" w:rsidR="005A6DAE" w:rsidRDefault="00000000">
            <w:pPr>
              <w:pStyle w:val="TableContents"/>
              <w:jc w:val="center"/>
            </w:pPr>
            <w:r>
              <w:t>43.93%</w:t>
            </w:r>
          </w:p>
        </w:tc>
        <w:tc>
          <w:tcPr>
            <w:tcW w:w="1800" w:type="dxa"/>
            <w:shd w:val="clear" w:color="auto" w:fill="FFFFFF"/>
            <w:vAlign w:val="center"/>
          </w:tcPr>
          <w:p w14:paraId="475793E4" w14:textId="77777777" w:rsidR="005A6DAE" w:rsidRDefault="00000000">
            <w:pPr>
              <w:pStyle w:val="TableContents"/>
              <w:jc w:val="center"/>
            </w:pPr>
            <w:r>
              <w:t>-0.47%</w:t>
            </w:r>
          </w:p>
        </w:tc>
      </w:tr>
    </w:tbl>
    <w:p w14:paraId="4FE83C1A" w14:textId="77777777" w:rsidR="005A6DAE" w:rsidRDefault="005A6DAE">
      <w:pPr>
        <w:rPr>
          <w:u w:val="single"/>
        </w:rPr>
      </w:pPr>
    </w:p>
    <w:p w14:paraId="1B5683A5" w14:textId="77777777" w:rsidR="005A6DAE" w:rsidRDefault="005A6DAE">
      <w:pPr>
        <w:rPr>
          <w:u w:val="single"/>
        </w:rPr>
      </w:pPr>
    </w:p>
    <w:tbl>
      <w:tblPr>
        <w:tblW w:w="9633" w:type="dxa"/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1800"/>
        <w:gridCol w:w="1433"/>
        <w:gridCol w:w="1900"/>
        <w:gridCol w:w="1800"/>
      </w:tblGrid>
      <w:tr w:rsidR="005A6DAE" w14:paraId="271A629F" w14:textId="77777777">
        <w:trPr>
          <w:tblHeader/>
        </w:trPr>
        <w:tc>
          <w:tcPr>
            <w:tcW w:w="2700" w:type="dxa"/>
            <w:shd w:val="clear" w:color="auto" w:fill="FFFFFF"/>
            <w:vAlign w:val="center"/>
          </w:tcPr>
          <w:p w14:paraId="61050E62" w14:textId="77777777" w:rsidR="005A6DAE" w:rsidRDefault="00000000">
            <w:pPr>
              <w:pStyle w:val="TableHeading"/>
            </w:pPr>
            <w:r>
              <w:t>One Parent Educated</w:t>
            </w:r>
          </w:p>
        </w:tc>
        <w:tc>
          <w:tcPr>
            <w:tcW w:w="1800" w:type="dxa"/>
            <w:shd w:val="clear" w:color="auto" w:fill="FFFFFF"/>
            <w:vAlign w:val="center"/>
          </w:tcPr>
          <w:p w14:paraId="1A059D58" w14:textId="77777777" w:rsidR="005A6DAE" w:rsidRDefault="00000000">
            <w:pPr>
              <w:pStyle w:val="TableHeading"/>
            </w:pPr>
            <w:r>
              <w:t>21 ACT</w:t>
            </w:r>
          </w:p>
        </w:tc>
        <w:tc>
          <w:tcPr>
            <w:tcW w:w="1433" w:type="dxa"/>
            <w:shd w:val="clear" w:color="auto" w:fill="FFFFFF"/>
            <w:vAlign w:val="center"/>
          </w:tcPr>
          <w:p w14:paraId="64720758" w14:textId="77777777" w:rsidR="005A6DAE" w:rsidRDefault="00000000">
            <w:pPr>
              <w:pStyle w:val="TableHeading"/>
            </w:pPr>
            <w:r>
              <w:t>23 ACT</w:t>
            </w:r>
          </w:p>
        </w:tc>
        <w:tc>
          <w:tcPr>
            <w:tcW w:w="1900" w:type="dxa"/>
            <w:shd w:val="clear" w:color="auto" w:fill="FFFFFF"/>
            <w:vAlign w:val="center"/>
          </w:tcPr>
          <w:p w14:paraId="059094A9" w14:textId="77777777" w:rsidR="005A6DAE" w:rsidRDefault="00000000">
            <w:pPr>
              <w:pStyle w:val="TableHeading"/>
            </w:pPr>
            <w:r>
              <w:t>24 ACT</w:t>
            </w:r>
          </w:p>
        </w:tc>
        <w:tc>
          <w:tcPr>
            <w:tcW w:w="1800" w:type="dxa"/>
            <w:shd w:val="clear" w:color="auto" w:fill="FFFFFF"/>
            <w:vAlign w:val="center"/>
          </w:tcPr>
          <w:p w14:paraId="16A3DB22" w14:textId="498C604A" w:rsidR="005A6DAE" w:rsidRDefault="00515F76">
            <w:pPr>
              <w:pStyle w:val="TableHeading"/>
            </w:pPr>
            <w:r>
              <w:t>Change %</w:t>
            </w:r>
          </w:p>
        </w:tc>
      </w:tr>
      <w:tr w:rsidR="005A6DAE" w14:paraId="07C4372A" w14:textId="77777777">
        <w:tc>
          <w:tcPr>
            <w:tcW w:w="2700" w:type="dxa"/>
            <w:shd w:val="clear" w:color="auto" w:fill="F5F5F5"/>
            <w:vAlign w:val="center"/>
          </w:tcPr>
          <w:p w14:paraId="3A463B3D" w14:textId="77777777" w:rsidR="005A6DAE" w:rsidRDefault="00000000">
            <w:pPr>
              <w:pStyle w:val="TableContents"/>
              <w:jc w:val="center"/>
            </w:pPr>
            <w:r>
              <w:t>No</w:t>
            </w:r>
          </w:p>
        </w:tc>
        <w:tc>
          <w:tcPr>
            <w:tcW w:w="1800" w:type="dxa"/>
            <w:shd w:val="clear" w:color="auto" w:fill="F5F5F5"/>
            <w:vAlign w:val="center"/>
          </w:tcPr>
          <w:p w14:paraId="335B65F5" w14:textId="77777777" w:rsidR="005A6DAE" w:rsidRDefault="00000000">
            <w:pPr>
              <w:pStyle w:val="TableContents"/>
              <w:jc w:val="center"/>
            </w:pPr>
            <w:r>
              <w:t>35.74%</w:t>
            </w:r>
          </w:p>
        </w:tc>
        <w:tc>
          <w:tcPr>
            <w:tcW w:w="1433" w:type="dxa"/>
            <w:shd w:val="clear" w:color="auto" w:fill="F5F5F5"/>
            <w:vAlign w:val="center"/>
          </w:tcPr>
          <w:p w14:paraId="546336D4" w14:textId="77777777" w:rsidR="005A6DAE" w:rsidRDefault="00000000">
            <w:pPr>
              <w:pStyle w:val="TableContents"/>
              <w:jc w:val="center"/>
            </w:pPr>
            <w:r>
              <w:t>35.6%</w:t>
            </w:r>
          </w:p>
        </w:tc>
        <w:tc>
          <w:tcPr>
            <w:tcW w:w="1900" w:type="dxa"/>
            <w:shd w:val="clear" w:color="auto" w:fill="F5F5F5"/>
            <w:vAlign w:val="center"/>
          </w:tcPr>
          <w:p w14:paraId="7D3B4026" w14:textId="77777777" w:rsidR="005A6DAE" w:rsidRDefault="00000000">
            <w:pPr>
              <w:pStyle w:val="TableContents"/>
              <w:jc w:val="center"/>
            </w:pPr>
            <w:r>
              <w:t>35.58%</w:t>
            </w:r>
          </w:p>
        </w:tc>
        <w:tc>
          <w:tcPr>
            <w:tcW w:w="1800" w:type="dxa"/>
            <w:shd w:val="clear" w:color="auto" w:fill="F5F5F5"/>
            <w:vAlign w:val="center"/>
          </w:tcPr>
          <w:p w14:paraId="6518E98A" w14:textId="77777777" w:rsidR="005A6DAE" w:rsidRDefault="00000000">
            <w:pPr>
              <w:pStyle w:val="TableContents"/>
              <w:jc w:val="center"/>
            </w:pPr>
            <w:r>
              <w:t>-0.16%</w:t>
            </w:r>
          </w:p>
        </w:tc>
      </w:tr>
      <w:tr w:rsidR="005A6DAE" w14:paraId="7EE8D191" w14:textId="77777777">
        <w:tc>
          <w:tcPr>
            <w:tcW w:w="2700" w:type="dxa"/>
            <w:shd w:val="clear" w:color="auto" w:fill="F5F5F5"/>
            <w:vAlign w:val="center"/>
          </w:tcPr>
          <w:p w14:paraId="0D850C8B" w14:textId="77777777" w:rsidR="005A6DAE" w:rsidRDefault="00000000">
            <w:pPr>
              <w:pStyle w:val="TableContents"/>
              <w:jc w:val="center"/>
            </w:pPr>
            <w:r>
              <w:t>Yes</w:t>
            </w:r>
          </w:p>
        </w:tc>
        <w:tc>
          <w:tcPr>
            <w:tcW w:w="1800" w:type="dxa"/>
            <w:shd w:val="clear" w:color="auto" w:fill="F5F5F5"/>
            <w:vAlign w:val="center"/>
          </w:tcPr>
          <w:p w14:paraId="443EF282" w14:textId="77777777" w:rsidR="005A6DAE" w:rsidRDefault="00000000">
            <w:pPr>
              <w:pStyle w:val="TableContents"/>
              <w:jc w:val="center"/>
            </w:pPr>
            <w:r>
              <w:t>64.26%</w:t>
            </w:r>
          </w:p>
        </w:tc>
        <w:tc>
          <w:tcPr>
            <w:tcW w:w="1433" w:type="dxa"/>
            <w:shd w:val="clear" w:color="auto" w:fill="F5F5F5"/>
            <w:vAlign w:val="center"/>
          </w:tcPr>
          <w:p w14:paraId="3DEA400A" w14:textId="77777777" w:rsidR="005A6DAE" w:rsidRDefault="00000000">
            <w:pPr>
              <w:pStyle w:val="TableContents"/>
              <w:jc w:val="center"/>
            </w:pPr>
            <w:r>
              <w:t>64.4%</w:t>
            </w:r>
          </w:p>
        </w:tc>
        <w:tc>
          <w:tcPr>
            <w:tcW w:w="1900" w:type="dxa"/>
            <w:shd w:val="clear" w:color="auto" w:fill="F5F5F5"/>
            <w:vAlign w:val="center"/>
          </w:tcPr>
          <w:p w14:paraId="5EA79F2A" w14:textId="77777777" w:rsidR="005A6DAE" w:rsidRDefault="00000000">
            <w:pPr>
              <w:pStyle w:val="TableContents"/>
              <w:jc w:val="center"/>
            </w:pPr>
            <w:r>
              <w:t>64.42%</w:t>
            </w:r>
          </w:p>
        </w:tc>
        <w:tc>
          <w:tcPr>
            <w:tcW w:w="1800" w:type="dxa"/>
            <w:shd w:val="clear" w:color="auto" w:fill="F5F5F5"/>
            <w:vAlign w:val="center"/>
          </w:tcPr>
          <w:p w14:paraId="5F91FECC" w14:textId="77777777" w:rsidR="005A6DAE" w:rsidRDefault="00000000">
            <w:pPr>
              <w:pStyle w:val="TableContents"/>
              <w:jc w:val="center"/>
            </w:pPr>
            <w:r>
              <w:t>0.16%</w:t>
            </w:r>
          </w:p>
        </w:tc>
      </w:tr>
    </w:tbl>
    <w:p w14:paraId="44BC9260" w14:textId="77777777" w:rsidR="005A6DAE" w:rsidRDefault="005A6DAE">
      <w:pPr>
        <w:rPr>
          <w:u w:val="single"/>
        </w:rPr>
      </w:pPr>
    </w:p>
    <w:sectPr w:rsidR="005A6DAE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F1505"/>
    <w:multiLevelType w:val="hybridMultilevel"/>
    <w:tmpl w:val="DD0A5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870F8"/>
    <w:multiLevelType w:val="hybridMultilevel"/>
    <w:tmpl w:val="28CEC0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23598152">
    <w:abstractNumId w:val="1"/>
  </w:num>
  <w:num w:numId="2" w16cid:durableId="1001667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6DAE"/>
    <w:rsid w:val="001761E5"/>
    <w:rsid w:val="003059B9"/>
    <w:rsid w:val="004B4768"/>
    <w:rsid w:val="004E5FA0"/>
    <w:rsid w:val="00507695"/>
    <w:rsid w:val="00515F76"/>
    <w:rsid w:val="005A6DAE"/>
    <w:rsid w:val="005C5DF3"/>
    <w:rsid w:val="005F5655"/>
    <w:rsid w:val="00627C42"/>
    <w:rsid w:val="00765162"/>
    <w:rsid w:val="00916BC1"/>
    <w:rsid w:val="009527CB"/>
    <w:rsid w:val="009D4B5F"/>
    <w:rsid w:val="00A917C2"/>
    <w:rsid w:val="00A9470F"/>
    <w:rsid w:val="00B02ACD"/>
    <w:rsid w:val="00B10C2A"/>
    <w:rsid w:val="00C22D01"/>
    <w:rsid w:val="00C91E5E"/>
    <w:rsid w:val="00F1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F05C"/>
  <w15:docId w15:val="{0E928FD7-8FDE-46DF-9B7E-1162E415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765162"/>
    <w:pPr>
      <w:ind w:left="720"/>
      <w:contextualSpacing/>
    </w:pPr>
    <w:rPr>
      <w:rFonts w:cs="Mangal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B02A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2ACD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2ACD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2A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2ACD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Chase Stahl</cp:lastModifiedBy>
  <cp:revision>25</cp:revision>
  <dcterms:created xsi:type="dcterms:W3CDTF">2023-02-15T12:34:00Z</dcterms:created>
  <dcterms:modified xsi:type="dcterms:W3CDTF">2023-02-17T03:15:00Z</dcterms:modified>
  <dc:language>en-US</dc:language>
</cp:coreProperties>
</file>