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7F01" w14:textId="41BCA95C" w:rsidR="00136BEC" w:rsidRPr="00053A77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2 DE FAMÍLIA DA COMARCA DE </w:t>
      </w:r>
      <w:r w:rsidR="0039100A">
        <w:rPr>
          <w:rFonts w:ascii="Arial" w:hAnsi="Arial" w:cs="Arial"/>
          <w:b/>
          <w:bCs/>
          <w:sz w:val="24"/>
          <w:szCs w:val="24"/>
        </w:rPr>
        <w:t xml:space="preserve">Teixeira de Freitas</w:t>
      </w:r>
      <w:r w:rsidR="0039100A" w:rsidRPr="0039100A">
        <w:rPr>
          <w:rFonts w:ascii="Arial" w:hAnsi="Arial" w:cs="Arial"/>
          <w:b/>
          <w:bCs/>
          <w:sz w:val="24"/>
          <w:szCs w:val="24"/>
        </w:rPr>
        <w:t/>
      </w:r>
      <w:r w:rsidR="0039100A">
        <w:rPr>
          <w:rFonts w:ascii="Arial" w:hAnsi="Arial" w:cs="Arial"/>
          <w:b/>
          <w:bCs/>
          <w:sz w:val="24"/>
          <w:szCs w:val="24"/>
        </w:rPr>
        <w:t/>
      </w:r>
    </w:p>
    <w:p w14:paraId="750A2DD7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92"/>
        <w:gridCol w:w="2738"/>
      </w:tblGrid>
      <w:tr w:rsidR="00F1102A" w:rsidRPr="00F1102A" w14:paraId="018EF61B" w14:textId="469AC820" w:rsidTr="00F1102A">
        <w:trPr>
          <w:trHeight w:val="374"/>
        </w:trPr>
        <w:tc>
          <w:tcPr>
            <w:tcW w:w="6062" w:type="dxa"/>
            <w:shd w:val="clear" w:color="auto" w:fill="C6D9F1" w:themeFill="text2" w:themeFillTint="33"/>
          </w:tcPr>
          <w:p w14:paraId="757AC2C5" w14:textId="24ABFEF5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</w:t>
            </w:r>
            <w:r w:rsidRPr="00A11D05">
              <w:rPr>
                <w:rFonts w:ascii="Arial" w:hAnsi="Arial" w:cs="Arial"/>
                <w:b/>
                <w:bCs/>
                <w:sz w:val="24"/>
                <w:szCs w:val="24"/>
              </w:rPr>
              <w:t>ALIMENTOS PROVISÓRIOS</w:t>
            </w:r>
          </w:p>
        </w:tc>
        <w:tc>
          <w:tcPr>
            <w:tcW w:w="2794" w:type="dxa"/>
            <w:shd w:val="clear" w:color="auto" w:fill="EAF1DD" w:themeFill="accent3" w:themeFillTint="33"/>
          </w:tcPr>
          <w:p w14:paraId="3AFC47EC" w14:textId="4A555184" w:rsidR="00F1102A" w:rsidRPr="00F1102A" w:rsidRDefault="00F1102A" w:rsidP="00F1102A">
            <w:pPr>
              <w:jc w:val="center"/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9933"/>
                <w:sz w:val="24"/>
                <w:szCs w:val="24"/>
              </w:rPr>
              <w:t>RITO DA PENHORA</w:t>
            </w:r>
          </w:p>
        </w:tc>
      </w:tr>
    </w:tbl>
    <w:p w14:paraId="29A2512E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9663A78" w14:textId="7D3A9C0D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EXEQUENTES: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10/02/2020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</w:t>
      </w:r>
      <w:r w:rsidR="00F77F7D" w:rsidRPr="00F77F7D">
        <w:rPr>
          <w:rFonts w:ascii="Arial" w:hAnsi="Arial" w:cs="Arial"/>
          <w:sz w:val="24"/>
          <w:szCs w:val="24"/>
        </w:rPr>
        <w:t xml:space="preserve">neste ato representado(a)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 MAE</w:t>
      </w:r>
      <w:r w:rsidR="00F77F7D">
        <w:rPr>
          <w:rFonts w:ascii="Arial" w:hAnsi="Arial" w:cs="Arial"/>
          <w:b/>
          <w:bCs/>
          <w:sz w:val="24"/>
          <w:szCs w:val="24"/>
        </w:rPr>
        <w:t/>
      </w:r>
      <w:r w:rsidR="0099320A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F77F7D" w:rsidRPr="00F77F7D">
        <w:rPr>
          <w:rFonts w:ascii="Arial" w:hAnsi="Arial" w:cs="Arial"/>
          <w:sz w:val="24"/>
          <w:szCs w:val="24"/>
        </w:rPr>
        <w:t xml:space="preserve">profissao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</w:t>
      </w:r>
      <w:r w:rsidR="00F77F7D" w:rsidRPr="00F77F7D">
        <w:rPr>
          <w:rFonts w:ascii="Arial" w:hAnsi="Arial" w:cs="Arial"/>
          <w:sz w:val="24"/>
          <w:szCs w:val="24"/>
        </w:rPr>
        <w:t xml:space="preserve">09.238.764.39-0</w:t>
      </w:r>
      <w:proofErr w:type="spellStart"/>
      <w:r w:rsidR="00F77F7D" w:rsidRPr="00F77F7D">
        <w:rPr>
          <w:rFonts w:ascii="Arial" w:hAnsi="Arial" w:cs="Arial"/>
          <w:sz w:val="24"/>
          <w:szCs w:val="24"/>
        </w:rPr>
        <w:t/>
      </w:r>
      <w:proofErr w:type="spellEnd"/>
      <w:r w:rsidR="00F77F7D" w:rsidRPr="00F77F7D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</w:t>
      </w:r>
      <w:r w:rsidR="008305D9" w:rsidRPr="008305D9">
        <w:rPr>
          <w:rFonts w:ascii="Arial" w:hAnsi="Arial" w:cs="Arial"/>
          <w:sz w:val="24"/>
          <w:szCs w:val="24"/>
        </w:rPr>
        <w:t xml:space="preserve">35602862048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nome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nome pai || </w:t>
      </w:r>
      <w:r>
        <w:rPr>
          <w:rFonts w:ascii="Arial" w:hAnsi="Arial" w:cs="Arial"/>
          <w:b/>
          <w:bCs/>
          <w:sz w:val="24"/>
          <w:szCs w:val="24"/>
        </w:rPr>
        <w:t xml:space="preserve">ENDEREÇO: </w:t>
      </w:r>
      <w:r w:rsidR="008305D9" w:rsidRPr="008305D9">
        <w:rPr>
          <w:rFonts w:ascii="Arial" w:hAnsi="Arial" w:cs="Arial"/>
          <w:sz w:val="24"/>
          <w:szCs w:val="24"/>
        </w:rPr>
        <w:t xml:space="preserve">end residencial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54329085672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e-mail: email@gmail.com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.</w:t>
      </w:r>
    </w:p>
    <w:p w14:paraId="51DDC63D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513FD315" w14:textId="2F321062" w:rsidR="00136BEC" w:rsidRPr="00F1102A" w:rsidRDefault="00000000" w:rsidP="005457BE">
      <w:pPr>
        <w:rPr>
          <w:rFonts w:ascii="Arial" w:hAnsi="Arial" w:cs="Arial"/>
          <w:sz w:val="24"/>
          <w:szCs w:val="24"/>
        </w:rPr>
      </w:pP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EXECUTADO(A):</w:t>
      </w:r>
      <w:r w:rsidRPr="008C3ECD">
        <w:rPr>
          <w:color w:val="000000" w:themeColor="text1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REQUERIDOS</w:t>
      </w:r>
      <w:r w:rsidR="008305D9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8305D9"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profissal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noime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nome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</w:t>
      </w:r>
      <w:r w:rsidR="008305D9" w:rsidRPr="008305D9">
        <w:rPr>
          <w:rFonts w:ascii="Arial" w:hAnsi="Arial" w:cs="Arial"/>
          <w:sz w:val="24"/>
          <w:szCs w:val="24"/>
        </w:rPr>
        <w:t xml:space="preserve">35345345345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75343540058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8305D9" w:rsidRPr="008305D9">
        <w:rPr>
          <w:rFonts w:ascii="Arial" w:hAnsi="Arial" w:cs="Arial"/>
          <w:sz w:val="24"/>
          <w:szCs w:val="24"/>
        </w:rPr>
        <w:t xml:space="preserve">end residencial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>telefone</w:t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: 92304872390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 xml:space="preserve"> e e-mail: email@gmail.com</w:t>
      </w:r>
      <w:proofErr w:type="spellStart"/>
      <w:r w:rsidR="008305D9" w:rsidRPr="008305D9">
        <w:rPr>
          <w:rFonts w:ascii="Arial" w:hAnsi="Arial" w:cs="Arial"/>
          <w:sz w:val="24"/>
          <w:szCs w:val="24"/>
        </w:rPr>
        <w:t/>
      </w:r>
      <w:proofErr w:type="spellEnd"/>
      <w:r w:rsidR="008305D9" w:rsidRPr="008305D9">
        <w:rPr>
          <w:rFonts w:ascii="Arial" w:hAnsi="Arial" w:cs="Arial"/>
          <w:sz w:val="24"/>
          <w:szCs w:val="24"/>
        </w:rPr>
        <w:t/>
      </w:r>
    </w:p>
    <w:p w14:paraId="293B7DC8" w14:textId="2B161E4C" w:rsidR="00136BEC" w:rsidRPr="008C3EC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1D05">
        <w:rPr>
          <w:rFonts w:ascii="Arial" w:hAnsi="Arial" w:cs="Arial"/>
          <w:sz w:val="24"/>
          <w:szCs w:val="24"/>
        </w:rPr>
        <w:t xml:space="preserve">Sentença</w:t>
      </w:r>
      <w:proofErr w:type="spellStart"/>
      <w:r w:rsidR="00A11D05">
        <w:rPr>
          <w:rFonts w:ascii="Arial" w:hAnsi="Arial" w:cs="Arial"/>
          <w:sz w:val="24"/>
          <w:szCs w:val="24"/>
        </w:rPr>
        <w:t/>
      </w:r>
      <w:proofErr w:type="spellEnd"/>
      <w:r w:rsidR="00A11D05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254235345342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2</w:t>
      </w:r>
      <w:proofErr w:type="spellStart"/>
      <w:r w:rsidR="0039100A" w:rsidRPr="008C3ECD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Vara de Família de Salvador</w:t>
      </w:r>
      <w:proofErr w:type="spellStart"/>
      <w:r w:rsidR="0039100A" w:rsidRPr="008C3ECD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.</w:t>
      </w:r>
    </w:p>
    <w:p w14:paraId="5FF2AA2C" w14:textId="2964288B" w:rsidR="00136BEC" w:rsidRPr="008C3ECD" w:rsidRDefault="0000000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OBRIGAÇÃO: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50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gram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%</w:t>
      </w:r>
      <w:proofErr w:type="gram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do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salário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mínimo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vigente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,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color w:val="000000" w:themeColor="text1"/>
          <w:sz w:val="24"/>
          <w:szCs w:val="24"/>
        </w:rPr>
        <w:t>até</w:t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color w:val="000000" w:themeColor="text1"/>
          <w:sz w:val="24"/>
          <w:szCs w:val="24"/>
        </w:rPr>
        <w:t>dia</w:t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5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cada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mês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2B16C8C5" w14:textId="0C48ED29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CONTA: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; da 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genitora</w:t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do exequente.</w:t>
      </w:r>
    </w:p>
    <w:p w14:paraId="1E3D9F76" w14:textId="51FF2FE9" w:rsidR="00136BEC" w:rsidRPr="008C3ECD" w:rsidRDefault="0000000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INADIMPLÊNCIA: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Fevereiro/2020 a Março/2021</w:t>
      </w:r>
      <w:proofErr w:type="spellStart"/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</w:p>
    <w:p w14:paraId="170D3CD9" w14:textId="43CFE22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 DÉBITO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R$ 7.899,99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(sete mil e oitocentos e noventa e nove reais e noventa e nove centavos</w:t>
      </w:r>
      <w:proofErr w:type="spellStart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).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Cálculo anexo com base no salário mínimo, até que sejam apurados os rendimentos do executado no período exequendo.</w:t>
      </w:r>
    </w:p>
    <w:p w14:paraId="71E40BA6" w14:textId="77777777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523 c/c </w:t>
      </w:r>
      <w:r>
        <w:rPr>
          <w:rFonts w:ascii="Arial" w:hAnsi="Arial" w:cs="Arial"/>
          <w:b/>
          <w:bCs/>
          <w:sz w:val="24"/>
          <w:szCs w:val="24"/>
        </w:rPr>
        <w:t>art. 528, §8º</w:t>
      </w:r>
      <w:r>
        <w:rPr>
          <w:rFonts w:ascii="Arial" w:hAnsi="Arial" w:cs="Arial"/>
          <w:sz w:val="24"/>
          <w:szCs w:val="24"/>
        </w:rPr>
        <w:t>, e art. 531, CPC.</w:t>
      </w:r>
    </w:p>
    <w:p w14:paraId="549FCFB2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11EFCB30" w14:textId="77777777" w:rsidR="00136BEC" w:rsidRPr="008C055F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3752BD04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747592F8" w14:textId="12BB44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a. </w:t>
      </w:r>
      <w:r>
        <w:rPr>
          <w:rFonts w:ascii="Arial" w:hAnsi="Arial" w:cs="Arial"/>
          <w:b/>
          <w:bCs/>
          <w:sz w:val="24"/>
          <w:szCs w:val="24"/>
        </w:rPr>
        <w:t>Gratuidade</w:t>
      </w:r>
      <w:r>
        <w:rPr>
          <w:rFonts w:ascii="Arial" w:hAnsi="Arial" w:cs="Arial"/>
          <w:sz w:val="24"/>
          <w:szCs w:val="24"/>
        </w:rPr>
        <w:t xml:space="preserve"> da Justiça (art. 98 e seguintes do CPC);</w:t>
      </w:r>
    </w:p>
    <w:p w14:paraId="19791B6E" w14:textId="5497E395" w:rsidR="00136BEC" w:rsidRPr="008C3EC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Intimação do executado </w:t>
      </w:r>
      <w:proofErr w:type="gramStart"/>
      <w:r>
        <w:rPr>
          <w:rFonts w:ascii="Arial" w:hAnsi="Arial" w:cs="Arial"/>
          <w:sz w:val="24"/>
          <w:szCs w:val="24"/>
        </w:rPr>
        <w:t xml:space="preserve">para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PAGAR</w:t>
      </w:r>
      <w:proofErr w:type="gramEnd"/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DÉBITO</w:t>
      </w:r>
      <w:r>
        <w:rPr>
          <w:rFonts w:ascii="Arial" w:hAnsi="Arial" w:cs="Arial"/>
          <w:sz w:val="24"/>
          <w:szCs w:val="24"/>
        </w:rPr>
        <w:t xml:space="preserve">, sob pena 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</w:rPr>
        <w:t>penhora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; </w:t>
      </w:r>
    </w:p>
    <w:p w14:paraId="571307BB" w14:textId="75CF729C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0C60241B" w14:textId="4CA1DD1A" w:rsidR="00136BEC" w:rsidRPr="008C3EC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Pr="008C3ECD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OFÍCIO DESCONTO EM FOLHA</w:t>
      </w:r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 (nomeempresa</w:t>
      </w:r>
      <w:proofErr w:type="spellStart"/>
      <w:r w:rsidRPr="008C3ECD">
        <w:rPr>
          <w:rFonts w:ascii="Arial" w:hAnsi="Arial" w:cs="Arial"/>
          <w:color w:val="000000" w:themeColor="text1"/>
          <w:sz w:val="24"/>
          <w:szCs w:val="24"/>
        </w:rPr>
        <w:t/>
      </w:r>
      <w:r w:rsidR="008305D9" w:rsidRPr="008C3ECD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8C3ECD">
        <w:rPr>
          <w:rFonts w:ascii="Arial" w:hAnsi="Arial" w:cs="Arial"/>
          <w:color w:val="000000" w:themeColor="text1"/>
          <w:sz w:val="24"/>
          <w:szCs w:val="24"/>
        </w:rPr>
        <w:t xml:space="preserve">); </w:t>
      </w:r>
    </w:p>
    <w:p w14:paraId="7C0D1860" w14:textId="4F67AEC4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>Protesto e inclusão em cadastros de 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7DCC8F76" w14:textId="7A95BD4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sz w:val="24"/>
          <w:szCs w:val="24"/>
        </w:rPr>
        <w:t>Medidas coercitivas</w:t>
      </w:r>
      <w:r>
        <w:rPr>
          <w:rFonts w:ascii="Arial" w:hAnsi="Arial" w:cs="Arial"/>
          <w:sz w:val="24"/>
          <w:szCs w:val="24"/>
        </w:rPr>
        <w:t xml:space="preserve"> 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7ED184B2" w14:textId="5D8A2960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 O bloqueio de verbas via SISBAJUD e PIX na modalidade teimosinha;</w:t>
      </w:r>
    </w:p>
    <w:p w14:paraId="18609780" w14:textId="5C89FFDC" w:rsidR="008C055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</w:t>
      </w:r>
      <w:hyperlink r:id="rId6" w:history="1">
        <w:r w:rsidR="008C055F">
          <w:rPr>
            <w:rStyle w:val="Hyperlink"/>
            <w:rFonts w:ascii="Arial" w:hAnsi="Arial" w:cs="Arial"/>
            <w:sz w:val="24"/>
            <w:szCs w:val="24"/>
          </w:rPr>
          <w:t>central.honorarios@defensoria.ba.def.br</w:t>
        </w:r>
      </w:hyperlink>
      <w:r>
        <w:rPr>
          <w:rFonts w:ascii="Arial" w:hAnsi="Arial" w:cs="Arial"/>
          <w:sz w:val="24"/>
          <w:szCs w:val="24"/>
        </w:rPr>
        <w:t>);</w:t>
      </w:r>
    </w:p>
    <w:p w14:paraId="06BFDAA8" w14:textId="35299295" w:rsidR="00136BEC" w:rsidRPr="00F1102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09341CB3" w14:textId="77777777" w:rsidR="00136BEC" w:rsidRPr="00F1102A" w:rsidRDefault="00136BEC">
      <w:pPr>
        <w:rPr>
          <w:rFonts w:ascii="Arial" w:hAnsi="Arial" w:cs="Arial"/>
          <w:sz w:val="24"/>
          <w:szCs w:val="24"/>
        </w:rPr>
      </w:pPr>
    </w:p>
    <w:p w14:paraId="2F3DC550" w14:textId="2AB8C432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R$ 7.899,99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r w:rsidR="0099320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(sete mil e oitocentos e noventa e nove reais e noventa e nove centavos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8305D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6FC7501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106E772E" w14:textId="77777777" w:rsidR="00A11D05" w:rsidRPr="0023621E" w:rsidRDefault="00A11D05" w:rsidP="00A11D0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 de abril de 2026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.</w:t>
      </w:r>
    </w:p>
    <w:p w14:paraId="5DFC2303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CD81AA2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79828BF2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203FAD9D" w14:textId="2E0D8E51" w:rsidR="00136BEC" w:rsidRPr="008C055F" w:rsidRDefault="008C055F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ASSINATURA DEFENSOR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F42CB0" w14:textId="77777777" w:rsidR="00136BEC" w:rsidRPr="00F1102A" w:rsidRDefault="00136BEC" w:rsidP="008C055F">
      <w:pPr>
        <w:jc w:val="center"/>
        <w:rPr>
          <w:rFonts w:ascii="Arial" w:hAnsi="Arial" w:cs="Arial"/>
          <w:sz w:val="24"/>
          <w:szCs w:val="24"/>
        </w:rPr>
      </w:pPr>
    </w:p>
    <w:p w14:paraId="43632ECF" w14:textId="77777777" w:rsidR="00136BEC" w:rsidRPr="00F1102A" w:rsidRDefault="00000000" w:rsidP="008C05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136BEC" w:rsidRPr="00F11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25054">
    <w:abstractNumId w:val="8"/>
  </w:num>
  <w:num w:numId="2" w16cid:durableId="834299044">
    <w:abstractNumId w:val="6"/>
  </w:num>
  <w:num w:numId="3" w16cid:durableId="1836799605">
    <w:abstractNumId w:val="5"/>
  </w:num>
  <w:num w:numId="4" w16cid:durableId="416363239">
    <w:abstractNumId w:val="4"/>
  </w:num>
  <w:num w:numId="5" w16cid:durableId="56243415">
    <w:abstractNumId w:val="7"/>
  </w:num>
  <w:num w:numId="6" w16cid:durableId="367024450">
    <w:abstractNumId w:val="3"/>
  </w:num>
  <w:num w:numId="7" w16cid:durableId="1261378348">
    <w:abstractNumId w:val="2"/>
  </w:num>
  <w:num w:numId="8" w16cid:durableId="256642185">
    <w:abstractNumId w:val="1"/>
  </w:num>
  <w:num w:numId="9" w16cid:durableId="13037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77"/>
    <w:rsid w:val="0006063C"/>
    <w:rsid w:val="000A13E0"/>
    <w:rsid w:val="00136BEC"/>
    <w:rsid w:val="0015074B"/>
    <w:rsid w:val="0029639D"/>
    <w:rsid w:val="00326F90"/>
    <w:rsid w:val="0039100A"/>
    <w:rsid w:val="00400364"/>
    <w:rsid w:val="005457BE"/>
    <w:rsid w:val="00752FE0"/>
    <w:rsid w:val="008305D9"/>
    <w:rsid w:val="0084190A"/>
    <w:rsid w:val="00863398"/>
    <w:rsid w:val="008C055F"/>
    <w:rsid w:val="008C3ECD"/>
    <w:rsid w:val="0099320A"/>
    <w:rsid w:val="00A11D05"/>
    <w:rsid w:val="00A14545"/>
    <w:rsid w:val="00AA0937"/>
    <w:rsid w:val="00AA1D8D"/>
    <w:rsid w:val="00B47730"/>
    <w:rsid w:val="00C90FBB"/>
    <w:rsid w:val="00CB0664"/>
    <w:rsid w:val="00DF07F4"/>
    <w:rsid w:val="00F1102A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809EB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C05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.honorarios@defensoria.ba.def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402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8</cp:revision>
  <dcterms:created xsi:type="dcterms:W3CDTF">2026-04-04T18:22:00Z</dcterms:created>
  <dcterms:modified xsi:type="dcterms:W3CDTF">2026-04-06T20:31:00Z</dcterms:modified>
  <cp:category/>
</cp:coreProperties>
</file>