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AO JUÍZO DA {VARA} VARA DE FAMÍLIA DA COMARCA DE {CIDADEASSINATURA}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shd w:val="clear" w:color="auto" w:fill="d6e5f3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CUMPRIMENTO DE SENTENÇA DE ALIMENTOS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d9ead3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6400"/>
                <w:sz w:val="24"/>
                <w:szCs w:val="24"/>
              </w:rPr>
              <w:t xml:space="preserve">RITO DA PENHORA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Processo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nº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{processoOrigemNumero}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EXEQUENTE(S):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{#lista_filhos}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nascido(a) em {nascimento}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{/lista_filhos}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representado(a) por sua genitora,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{REPRESENTANTE_NOME}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brasileira, solteira, inscrita no RG sob o n. {representante_rg}, {emissor_rg_exequente}, e no CPF sob o n. {representante_cpf}, filha de {nome_mae_representante} e de {nome_pai_representante} ||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ENDEREÇO: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{requerente_endereco_residencial}, telefone: {requerente_telefone}, e-mail: {requerente_email}.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EXECUTADO(A):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{REQUERIDO_NOME}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brasileiro(a), solteiro(a), {executado_ocupacao}, filho(a) de {nome_mae_executado} e de {nome_pai_executado}, RG: {rg_executado}, {emissor_rg_executado}, CPF: {executado_cpf} ||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ENDEREÇO: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{executado_endereco_residencial}, telefone: {executado_telefone}, e-mail: {executado_email}.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1. TÍTULO: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{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tipo_decisão}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no proc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esso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{processoOrigemNumero}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{varaOriginaria}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Vara de Família 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{cidadeOriginaria}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2. OBRIGAÇÃO: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{percentual_salario_minimo}% do salário mínimo vigente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até dia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{dia_pagamento}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de cada mês.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3.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DADOS BANCÁRIOS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{dados_bancarios_exequente}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; da genitora do exequente.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4. INADIMPLÊNCIA: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{periodo_meses_ano}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5. DÉBITO: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). </w:t>
      </w:r>
      <w:r>
        <w:rPr>
          <w:rFonts w:ascii="Arial" w:hAnsi="Arial" w:eastAsia="Arial" w:cs="Arial"/>
          <w:b w:val="0"/>
          <w:bCs w:val="0"/>
          <w:i/>
          <w:iCs/>
          <w:color w:val="000000" w:themeColor="text1"/>
          <w:sz w:val="24"/>
          <w:szCs w:val="24"/>
          <w:highlight w:val="none"/>
        </w:rPr>
        <w:t xml:space="preserve">Cálculo anexo com base no salário mínimo, até que sejam apurados os rendimentos do executado no período exequendo.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6. FUNDAMENTAÇÃO: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Art. 523 c/c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art. 528, §8º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e art. 531, CPC.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7. PEDIDOS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Gratuidade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da Justiça (art. 98 e seguintes do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Intimação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PAGAR O DÉBITO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sob pena de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penhora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Consulta ao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PREVJUD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para averiguar vínculos empregatícios e/ou benefício previdenciário;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OFÍCIO DESCONTO EM FOLHA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u w:val="single"/>
        </w:rPr>
        <w:t xml:space="preserve">{empregador_nome}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Protesto e inclusão em cadastros de devedores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(art. 528, §1º, do CPC, e art. 782, §3º,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Bloqueio de verbas via SISBAJUD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e PIX na modalidade teimosinha;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Medidas coercitivas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139, IV, do CPC):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apreensão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passaporte,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suspensão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CNH,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cancelamento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cartões de crédito 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proibição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participação em concurso/licitação pública até a quitação do débito;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Honorários sucumbenciais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de 20% ao FAJ (BB, Ag. 3832-6, C.C. 992.831-6, CNPJ: 07.778.585/0001-14; PIX: central.honorarios@defensoria.ba.def.br);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Comunicação ao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MP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532, CPC) para apuração de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crime de abandono material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244, CP) em caso de conduta procrastinatória.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 w:left="500"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Valor da causa: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{valor_debito} ({valor_debito_extenso}).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{data_atual}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Pede Deferimento.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ASSINATURA DEFENSOR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Defensor(a) Público(a)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18"/>
        <w:szCs w:val="1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 w:default="1">
    <w:name w:val="Normal"/>
    <w:qFormat/>
    <w:pPr>
      <w:pBdr/>
      <w:spacing/>
      <w:ind/>
    </w:pPr>
  </w:style>
  <w:style w:type="paragraph" w:styleId="833">
    <w:name w:val="Heading 7"/>
    <w:basedOn w:val="832"/>
    <w:next w:val="832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32"/>
    <w:next w:val="832"/>
    <w:link w:val="8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32"/>
    <w:next w:val="832"/>
    <w:link w:val="8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numbering" w:styleId="837" w:default="1">
    <w:name w:val="No List"/>
    <w:uiPriority w:val="99"/>
    <w:semiHidden/>
    <w:unhideWhenUsed/>
    <w:pPr>
      <w:pBdr/>
      <w:spacing/>
      <w:ind/>
    </w:pPr>
  </w:style>
  <w:style w:type="character" w:styleId="838">
    <w:name w:val="Heading 1 Char"/>
    <w:basedOn w:val="836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>
    <w:name w:val="Heading 2 Char"/>
    <w:basedOn w:val="836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>
    <w:name w:val="Heading 3 Char"/>
    <w:basedOn w:val="836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>
    <w:name w:val="Heading 4 Char"/>
    <w:basedOn w:val="836"/>
    <w:link w:val="88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>
    <w:name w:val="Heading 5 Char"/>
    <w:basedOn w:val="836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>
    <w:name w:val="Heading 6 Char"/>
    <w:basedOn w:val="836"/>
    <w:link w:val="8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Title Char"/>
    <w:basedOn w:val="836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32"/>
    <w:next w:val="832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32"/>
    <w:next w:val="832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32"/>
    <w:next w:val="832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32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32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32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32"/>
    <w:next w:val="8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endnote text"/>
    <w:basedOn w:val="832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End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69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0">
    <w:name w:val="toc 1"/>
    <w:basedOn w:val="832"/>
    <w:next w:val="832"/>
    <w:uiPriority w:val="39"/>
    <w:unhideWhenUsed/>
    <w:pPr>
      <w:pBdr/>
      <w:spacing w:after="100"/>
      <w:ind/>
    </w:pPr>
  </w:style>
  <w:style w:type="paragraph" w:styleId="871">
    <w:name w:val="toc 2"/>
    <w:basedOn w:val="832"/>
    <w:next w:val="832"/>
    <w:uiPriority w:val="39"/>
    <w:unhideWhenUsed/>
    <w:pPr>
      <w:pBdr/>
      <w:spacing w:after="100"/>
      <w:ind w:left="220"/>
    </w:pPr>
  </w:style>
  <w:style w:type="paragraph" w:styleId="872">
    <w:name w:val="toc 3"/>
    <w:basedOn w:val="832"/>
    <w:next w:val="832"/>
    <w:uiPriority w:val="39"/>
    <w:unhideWhenUsed/>
    <w:pPr>
      <w:pBdr/>
      <w:spacing w:after="100"/>
      <w:ind w:left="440"/>
    </w:pPr>
  </w:style>
  <w:style w:type="paragraph" w:styleId="873">
    <w:name w:val="toc 4"/>
    <w:basedOn w:val="832"/>
    <w:next w:val="832"/>
    <w:uiPriority w:val="39"/>
    <w:unhideWhenUsed/>
    <w:pPr>
      <w:pBdr/>
      <w:spacing w:after="100"/>
      <w:ind w:left="660"/>
    </w:pPr>
  </w:style>
  <w:style w:type="paragraph" w:styleId="874">
    <w:name w:val="toc 5"/>
    <w:basedOn w:val="832"/>
    <w:next w:val="832"/>
    <w:uiPriority w:val="39"/>
    <w:unhideWhenUsed/>
    <w:pPr>
      <w:pBdr/>
      <w:spacing w:after="100"/>
      <w:ind w:left="880"/>
    </w:pPr>
  </w:style>
  <w:style w:type="paragraph" w:styleId="875">
    <w:name w:val="toc 6"/>
    <w:basedOn w:val="832"/>
    <w:next w:val="832"/>
    <w:uiPriority w:val="39"/>
    <w:unhideWhenUsed/>
    <w:pPr>
      <w:pBdr/>
      <w:spacing w:after="100"/>
      <w:ind w:left="1100"/>
    </w:pPr>
  </w:style>
  <w:style w:type="paragraph" w:styleId="876">
    <w:name w:val="toc 7"/>
    <w:basedOn w:val="832"/>
    <w:next w:val="832"/>
    <w:uiPriority w:val="39"/>
    <w:unhideWhenUsed/>
    <w:pPr>
      <w:pBdr/>
      <w:spacing w:after="100"/>
      <w:ind w:left="1320"/>
    </w:pPr>
  </w:style>
  <w:style w:type="paragraph" w:styleId="877">
    <w:name w:val="toc 8"/>
    <w:basedOn w:val="832"/>
    <w:next w:val="832"/>
    <w:uiPriority w:val="39"/>
    <w:unhideWhenUsed/>
    <w:pPr>
      <w:pBdr/>
      <w:spacing w:after="100"/>
      <w:ind w:left="1540"/>
    </w:pPr>
  </w:style>
  <w:style w:type="paragraph" w:styleId="878">
    <w:name w:val="toc 9"/>
    <w:basedOn w:val="832"/>
    <w:next w:val="832"/>
    <w:uiPriority w:val="39"/>
    <w:unhideWhenUsed/>
    <w:pPr>
      <w:pBdr/>
      <w:spacing w:after="100"/>
      <w:ind w:left="1760"/>
    </w:pPr>
  </w:style>
  <w:style w:type="character" w:styleId="879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0">
    <w:name w:val="TOC Heading"/>
    <w:uiPriority w:val="39"/>
    <w:unhideWhenUsed/>
    <w:pPr>
      <w:pBdr/>
      <w:spacing/>
      <w:ind/>
    </w:pPr>
  </w:style>
  <w:style w:type="paragraph" w:styleId="881">
    <w:name w:val="table of figures"/>
    <w:basedOn w:val="832"/>
    <w:next w:val="832"/>
    <w:uiPriority w:val="99"/>
    <w:unhideWhenUsed/>
    <w:pPr>
      <w:pBdr/>
      <w:spacing w:after="0" w:afterAutospacing="0"/>
      <w:ind/>
    </w:pPr>
  </w:style>
  <w:style w:type="paragraph" w:styleId="882">
    <w:name w:val="Title"/>
    <w:qFormat/>
    <w:pPr>
      <w:pBdr/>
      <w:spacing/>
      <w:ind/>
    </w:pPr>
    <w:rPr>
      <w:sz w:val="56"/>
      <w:szCs w:val="56"/>
    </w:rPr>
  </w:style>
  <w:style w:type="paragraph" w:styleId="883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4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5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6">
    <w:name w:val="Heading 4"/>
    <w:qFormat/>
    <w:pPr>
      <w:pBdr/>
      <w:spacing/>
      <w:ind/>
    </w:pPr>
    <w:rPr>
      <w:i/>
      <w:iCs/>
      <w:color w:val="2e74b5"/>
    </w:rPr>
  </w:style>
  <w:style w:type="paragraph" w:styleId="887">
    <w:name w:val="Heading 5"/>
    <w:qFormat/>
    <w:pPr>
      <w:pBdr/>
      <w:spacing/>
      <w:ind/>
    </w:pPr>
    <w:rPr>
      <w:color w:val="2e74b5"/>
    </w:rPr>
  </w:style>
  <w:style w:type="paragraph" w:styleId="888">
    <w:name w:val="Heading 6"/>
    <w:qFormat/>
    <w:pPr>
      <w:pBdr/>
      <w:spacing/>
      <w:ind/>
    </w:pPr>
    <w:rPr>
      <w:color w:val="1f4d78"/>
    </w:rPr>
  </w:style>
  <w:style w:type="paragraph" w:styleId="889">
    <w:name w:val="Strong"/>
    <w:qFormat/>
    <w:pPr>
      <w:pBdr/>
      <w:spacing/>
      <w:ind/>
    </w:pPr>
    <w:rPr>
      <w:b/>
      <w:bCs/>
    </w:rPr>
  </w:style>
  <w:style w:type="paragraph" w:styleId="890">
    <w:name w:val="List Paragraph"/>
    <w:qFormat/>
    <w:pPr>
      <w:pBdr/>
      <w:spacing/>
      <w:ind/>
    </w:pPr>
  </w:style>
  <w:style w:type="character" w:styleId="891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2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3">
    <w:name w:val="footnote text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link w:val="893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2026-03-19T20:05:22Z</dcterms:created>
  <dcterms:modified xsi:type="dcterms:W3CDTF">2026-04-09T20:01:09Z</dcterms:modified>
</cp:coreProperties>
</file>