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sz w:val="32"/>
          <w:szCs w:val="32"/>
          <w:lang w:val="en-US" w:eastAsia="zh-CN"/>
        </w:rPr>
      </w:pPr>
      <w:r>
        <w:rPr>
          <w:rFonts w:hint="eastAsia"/>
          <w:sz w:val="32"/>
          <w:szCs w:val="32"/>
          <w:lang w:val="en-US" w:eastAsia="zh-CN"/>
        </w:rPr>
        <w:t>酒店小程序原型反馈</w:t>
      </w:r>
    </w:p>
    <w:p>
      <w:pPr>
        <w:numPr>
          <w:numId w:val="0"/>
        </w:numPr>
        <w:jc w:val="center"/>
        <w:rPr>
          <w:rFonts w:hint="eastAsia"/>
          <w:sz w:val="32"/>
          <w:szCs w:val="32"/>
          <w:lang w:val="en-US" w:eastAsia="zh-CN"/>
        </w:rPr>
      </w:pPr>
      <w:bookmarkStart w:id="0" w:name="_GoBack"/>
      <w:bookmarkEnd w:id="0"/>
    </w:p>
    <w:p>
      <w:pPr>
        <w:numPr>
          <w:numId w:val="0"/>
        </w:numPr>
        <w:rPr>
          <w:rFonts w:hint="eastAsia"/>
          <w:lang w:val="en-US" w:eastAsia="zh-CN"/>
        </w:rPr>
      </w:pPr>
      <w:r>
        <w:rPr>
          <w:rFonts w:hint="eastAsia"/>
          <w:lang w:val="en-US" w:eastAsia="zh-CN"/>
        </w:rPr>
        <w:t>1.房间详情banner前后台原型限制数量描述不一致，前台原型描述不设限制，后台原型限制8张。【测试部-赵剑】</w:t>
      </w:r>
    </w:p>
    <w:p>
      <w:pPr>
        <w:numPr>
          <w:numId w:val="0"/>
        </w:numPr>
      </w:pPr>
      <w:r>
        <w:drawing>
          <wp:inline distT="0" distB="0" distL="114300" distR="114300">
            <wp:extent cx="5270500" cy="334264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34264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2商家app端提现申请通过之后是到业务员微信账号还是到商家微信账号上【测试部-赵剑】</w:t>
      </w:r>
    </w:p>
    <w:p>
      <w:pPr>
        <w:numPr>
          <w:numId w:val="0"/>
        </w:numPr>
        <w:ind w:leftChars="0"/>
      </w:pPr>
      <w:r>
        <w:drawing>
          <wp:inline distT="0" distB="0" distL="114300" distR="114300">
            <wp:extent cx="5273040" cy="21145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114550"/>
                    </a:xfrm>
                    <a:prstGeom prst="rect">
                      <a:avLst/>
                    </a:prstGeom>
                    <a:noFill/>
                    <a:ln w="9525">
                      <a:noFill/>
                    </a:ln>
                  </pic:spPr>
                </pic:pic>
              </a:graphicData>
            </a:graphic>
          </wp:inline>
        </w:drawing>
      </w:r>
    </w:p>
    <w:p>
      <w:pPr>
        <w:numPr>
          <w:numId w:val="0"/>
        </w:numPr>
        <w:ind w:leftChars="0"/>
        <w:rPr>
          <w:rFonts w:hint="eastAsia" w:eastAsiaTheme="minorEastAsia"/>
          <w:lang w:val="en-US" w:eastAsia="zh-CN"/>
        </w:rPr>
      </w:pPr>
      <w:r>
        <w:rPr>
          <w:rFonts w:hint="eastAsia"/>
          <w:lang w:val="en-US" w:eastAsia="zh-CN"/>
        </w:rPr>
        <w:t>3个人觉得商家pc端应该显示评价管理（仅住客对自己酒店的评价），因为评价是住客对酒店的评价，只有酒店自己能够看到住客对酒店的评价才能让酒店知道存在哪些不足【测试部-赵剑】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E1A3A"/>
    <w:rsid w:val="043E1A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2018-03-27T01:54:00Z</dcterms:created>
  <dc:creator>g_菸菋</dc:creator>
  <cp:lastModifiedBy>g_菸菋</cp:lastModifiedBy>
  <dcterms:modified xsi:type="dcterms:W3CDTF">2018-03-27T02:35:30Z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