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"http://www.cnblogs.com/lynn-li/p/5885001.html" </w:instrText>
      </w:r>
      <w:r>
        <w:fldChar w:fldCharType="separate"/>
      </w:r>
      <w:r>
        <w:rPr>
          <w:rStyle w:val="9"/>
        </w:rPr>
        <w:t>monkeyrunner之环境搭建及实例（三）</w:t>
      </w:r>
      <w:r>
        <w:fldChar w:fldCharType="end"/>
      </w:r>
      <w:r>
        <w:t xml:space="preserve"> 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    Monkeyrunner工具提供了一个API，使用此API写出的程序可以在Android代码之外控制Android设备和模拟器。</w:t>
      </w:r>
    </w:p>
    <w:p>
      <w:pPr>
        <w:pStyle w:val="2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一、Monkeyrunner简介</w:t>
      </w:r>
    </w:p>
    <w:p>
      <w:pPr>
        <w:pStyle w:val="3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1.MOnkeyrunner相对Monkey区别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1）Monkeyrunner工具在工作站上通过API定义的特定命令和事件控制设备或模拟器（可控）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2）精确控制事件之间的事件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3）可以进行：点触屏、拖拽、长按、键盘事件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4）可以智能截图对比和判断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5）回溯出详细具体的BUG路径</w:t>
      </w:r>
    </w:p>
    <w:p>
      <w:pPr>
        <w:pStyle w:val="3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2.Monkeyrunner优缺点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1） 能完全模拟人工所有操作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2） 有详细的API文档参考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3） 可以写出智能图像对比脚本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4） 支持java和Python两种语言脚本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5） 脚本移植性差</w:t>
      </w:r>
    </w:p>
    <w:p>
      <w:pPr>
        <w:pStyle w:val="3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3.Monkeyrunner脚本编写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1） 终端USB调成开发者模式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2）电脑安装手机驱动</w:t>
      </w:r>
    </w:p>
    <w:p>
      <w:pPr>
        <w:pStyle w:val="2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二、Monkeyrunner环境搭建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    Monkeyrunner的环境搭建，需要安装以下工具：jdk、android sdk、python编译器。</w:t>
      </w:r>
    </w:p>
    <w:p>
      <w:pPr>
        <w:pStyle w:val="3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1.jdk的安装与配置</w:t>
      </w:r>
    </w:p>
    <w:p>
      <w:pPr>
        <w:pStyle w:val="4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1）jdk下载地址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fldChar w:fldCharType="begin"/>
      </w:r>
      <w:r>
        <w:rPr>
          <w:sz w:val="15"/>
          <w:szCs w:val="15"/>
        </w:rPr>
        <w:instrText xml:space="preserve"> HYPERLINK "http://www.oracle.com/technetwork/java/javase/downloads/index.html" </w:instrText>
      </w:r>
      <w:r>
        <w:rPr>
          <w:sz w:val="15"/>
          <w:szCs w:val="15"/>
        </w:rPr>
        <w:fldChar w:fldCharType="separate"/>
      </w:r>
      <w:r>
        <w:rPr>
          <w:rStyle w:val="9"/>
          <w:sz w:val="15"/>
          <w:szCs w:val="15"/>
        </w:rPr>
        <w:t>http://www.oracle.com/technetwork/java/javase/downloads/index.html</w:t>
      </w:r>
      <w:r>
        <w:rPr>
          <w:sz w:val="15"/>
          <w:szCs w:val="15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    下载完成后，默认安装即可。</w:t>
      </w:r>
    </w:p>
    <w:p>
      <w:pPr>
        <w:pStyle w:val="4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2）jdk环境配置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    jdk安装成功后，计算机→属性→高级系统设置→高级→环境变量，在系统变量中，新建JAVA_HOME变量，变量值填写jdk的安装目录。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drawing>
          <wp:inline distT="0" distB="0" distL="114300" distR="114300">
            <wp:extent cx="5276850" cy="4762500"/>
            <wp:effectExtent l="0" t="0" r="0" b="0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    在系统变量中，编辑Path变量，在变量值最后输入%JAVA_HOME%\bin;%JAVA_HOME%\jre\bin;（注意原来Path的变量值末尾有没有;号，如果没有，先输入；号再输入上面的代码）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drawing>
          <wp:inline distT="0" distB="0" distL="114300" distR="114300">
            <wp:extent cx="4152900" cy="3286125"/>
            <wp:effectExtent l="0" t="0" r="0" b="9525"/>
            <wp:docPr id="10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在系统变量中，新建CLASSPATH变量，变量值填写为：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  .;%JAVA_HOME%\lib;%JAVA_HOME%\lib\tools.jar（注意最前面有一点）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drawing>
          <wp:inline distT="0" distB="0" distL="114300" distR="114300">
            <wp:extent cx="4114800" cy="3333750"/>
            <wp:effectExtent l="0" t="0" r="0" b="0"/>
            <wp:docPr id="8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    到此，系统变量配置完毕。</w:t>
      </w:r>
    </w:p>
    <w:p>
      <w:pPr>
        <w:pStyle w:val="4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3）jdk环境检查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    检验jdk环境是否配置成功，则运行cmd，在cmd窗口中，输入 java -version （java 和 -version 之间有空格）。若如图所示，显示版本信息，则说明安装和配置成功。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drawing>
          <wp:inline distT="0" distB="0" distL="114300" distR="114300">
            <wp:extent cx="5276850" cy="2009775"/>
            <wp:effectExtent l="0" t="0" r="0" b="9525"/>
            <wp:docPr id="7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2.android sdk安装与配置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android sdk就是指Android专属的软件开发工具包。android sdk中我们最常用的就是tools和platform-tools文件夹中的工具。</w:t>
      </w:r>
    </w:p>
    <w:p>
      <w:pPr>
        <w:pStyle w:val="4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1）sdk下载地址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下载地址1：http://developer.android.com/sdk/index.html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下载地址2：http://rj.baidu.com/soft/detail/23485.html?ald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Sdk下载完成后，解压缩到自己的目录，不需要安装。</w:t>
      </w:r>
    </w:p>
    <w:p>
      <w:pPr>
        <w:pStyle w:val="4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2）sdk环境配置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    sdk安装成功后，计算机→属性→高级系统设置→高级→环境变量，在系统变量中，新建ANDROID_HOME变量，变量值填写sdk中tools和platform-tools的安装目录。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drawing>
          <wp:inline distT="0" distB="0" distL="114300" distR="114300">
            <wp:extent cx="4391025" cy="3895725"/>
            <wp:effectExtent l="0" t="0" r="9525" b="9525"/>
            <wp:docPr id="6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    在系统变量中，编辑Path变量，在变量值最后输入%ANDROID_HOME%;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（注意原来Path的变量值末尾有没有;号，如果没有，先输入；号再输入上面的代码）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drawing>
          <wp:inline distT="0" distB="0" distL="114300" distR="114300">
            <wp:extent cx="4772025" cy="3933825"/>
            <wp:effectExtent l="0" t="0" r="9525" b="9525"/>
            <wp:docPr id="13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3）sdk环境检查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    检验sdk环境是否配置成功，则运行cmd，在cmd窗口中，输入adb。若如图所示，则说明安装和配置成功。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drawing>
          <wp:inline distT="0" distB="0" distL="114300" distR="114300">
            <wp:extent cx="5276850" cy="3419475"/>
            <wp:effectExtent l="0" t="0" r="0" b="9525"/>
            <wp:docPr id="12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3.Python编辑器安装与配置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    python用于支持Monkeyrunner运行，使用python脚本编写用例会大大简化Monkeyrunner用例的编写，且会帮助扩展monkeyrunner的自动化功能。</w:t>
      </w:r>
    </w:p>
    <w:p>
      <w:pPr>
        <w:pStyle w:val="4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1）Python下载地址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下载地址：</w:t>
      </w:r>
      <w:r>
        <w:rPr>
          <w:sz w:val="15"/>
          <w:szCs w:val="15"/>
        </w:rPr>
        <w:fldChar w:fldCharType="begin"/>
      </w:r>
      <w:r>
        <w:rPr>
          <w:sz w:val="15"/>
          <w:szCs w:val="15"/>
        </w:rPr>
        <w:instrText xml:space="preserve"> HYPERLINK "http://www.python.org/download/" \t "http://www.cnblogs.com/lynn-li/p/_blank" </w:instrText>
      </w:r>
      <w:r>
        <w:rPr>
          <w:sz w:val="15"/>
          <w:szCs w:val="15"/>
        </w:rPr>
        <w:fldChar w:fldCharType="separate"/>
      </w:r>
      <w:r>
        <w:rPr>
          <w:rStyle w:val="9"/>
          <w:sz w:val="15"/>
          <w:szCs w:val="15"/>
        </w:rPr>
        <w:t>http://www.python.org/download/</w:t>
      </w:r>
      <w:r>
        <w:rPr>
          <w:sz w:val="15"/>
          <w:szCs w:val="15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下载后，按照提示信息，下一步安装即可。</w:t>
      </w:r>
    </w:p>
    <w:p>
      <w:pPr>
        <w:pStyle w:val="4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2）Python环境配置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    Python安装成功后，计算机→属性→高级系统设置→高级→环境变量，在系统变量中，编辑Path变量，在变量值最后输入Python的安装路径；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（注意原来Path的变量值末尾有没有;号，如果没有，先输入；号再输入上面的代码）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drawing>
          <wp:inline distT="0" distB="0" distL="114300" distR="114300">
            <wp:extent cx="4743450" cy="3981450"/>
            <wp:effectExtent l="0" t="0" r="0" b="0"/>
            <wp:docPr id="11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3）Python环境检查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    检验Python环境是否配置成功，则运行cmd，在cmd窗口中，输入python。若如图所示，显示版本信息，则说明安装和配置成功。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drawing>
          <wp:inline distT="0" distB="0" distL="114300" distR="114300">
            <wp:extent cx="5276850" cy="1590675"/>
            <wp:effectExtent l="0" t="0" r="0" b="9525"/>
            <wp:docPr id="14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4.Monkeyrunner环境检查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    若以上步骤均完成，且各环境变量也配置正确，至此，Monkeyrunner环境已经搭建完成。检验Monkeyrunner环境是否搭建成功，则同样运行cmd，在cmd窗口中，输入monkeyrunner。如下图所示，则说明Monkeyrunner环境搭建成功。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drawing>
          <wp:inline distT="0" distB="0" distL="114300" distR="114300">
            <wp:extent cx="5276850" cy="1352550"/>
            <wp:effectExtent l="0" t="0" r="0" b="0"/>
            <wp:docPr id="15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    下面就可以用Monkeyrunner连接模拟器来进行自动化的测试了。</w:t>
      </w:r>
    </w:p>
    <w:p>
      <w:pPr>
        <w:pStyle w:val="2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三、Monkeyrunner使用方法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    Moneyrunner在使用前，必须先打开模拟器或连接上手机设备。下面是Monkeyrunner的实例操作。</w:t>
      </w:r>
    </w:p>
    <w:p>
      <w:pPr>
        <w:pStyle w:val="3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1.模拟器启动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    我们这里选择命令打开模拟器。运行cmd，在cmd窗口，输入命令：emulator -avd AVD_test，其中AVD_test是模拟器的名称，填写自己创建的模拟器名称。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 </w:t>
      </w:r>
      <w:r>
        <w:rPr>
          <w:sz w:val="15"/>
          <w:szCs w:val="15"/>
        </w:rPr>
        <w:drawing>
          <wp:inline distT="0" distB="0" distL="114300" distR="114300">
            <wp:extent cx="5276850" cy="2057400"/>
            <wp:effectExtent l="0" t="0" r="0" b="0"/>
            <wp:docPr id="16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    模拟器启动成功后，我们仍在</w:t>
      </w:r>
      <w:r>
        <w:rPr>
          <w:sz w:val="15"/>
          <w:szCs w:val="15"/>
          <w:lang w:val="en-US"/>
        </w:rPr>
        <w:t>cmd环境中操作。现在进入Monkeyrunner的shell命令交互模式。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输入命令：</w:t>
      </w:r>
      <w:r>
        <w:rPr>
          <w:sz w:val="15"/>
          <w:szCs w:val="15"/>
          <w:lang w:val="en-US"/>
        </w:rPr>
        <w:t>monkeyrunner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进入</w:t>
      </w:r>
      <w:r>
        <w:rPr>
          <w:sz w:val="15"/>
          <w:szCs w:val="15"/>
          <w:lang w:val="en-US"/>
        </w:rPr>
        <w:t>shell命令交互模式后，首要一件事就是导入monkeyrunner所要使用的模块。直接在shell命令下输入命令：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  <w:lang w:val="en-US"/>
        </w:rPr>
        <w:t>from com.android.monkeyrunner import MonkeyRunner,MonkeyDevice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再回车，这步完成我们就可以利用</w:t>
      </w:r>
      <w:r>
        <w:rPr>
          <w:sz w:val="15"/>
          <w:szCs w:val="15"/>
          <w:lang w:val="en-US"/>
        </w:rPr>
        <w:t>monkeyrunner进行测试工作了。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drawing>
          <wp:inline distT="0" distB="0" distL="114300" distR="114300">
            <wp:extent cx="5276850" cy="3019425"/>
            <wp:effectExtent l="0" t="0" r="0" b="9525"/>
            <wp:docPr id="17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2.模拟器连接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    下面我们就要Monkeyrunner连接上模拟器，进行一系列操作了。输入命令：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device=MonkeyRunner.waitForConnection()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其中，device=MonkeyRunner.waitForConnection(6,’emulator-5554′)</w:t>
      </w:r>
      <w:r>
        <w:rPr>
          <w:sz w:val="15"/>
          <w:szCs w:val="15"/>
        </w:rPr>
        <w:br w:type="textWrapping"/>
      </w:r>
      <w:r>
        <w:rPr>
          <w:sz w:val="15"/>
          <w:szCs w:val="15"/>
        </w:rPr>
        <w:t>参数1：超时时间，单位秒，浮点数，默认是无限期地等待。</w:t>
      </w:r>
      <w:r>
        <w:rPr>
          <w:sz w:val="15"/>
          <w:szCs w:val="15"/>
        </w:rPr>
        <w:br w:type="textWrapping"/>
      </w:r>
      <w:r>
        <w:rPr>
          <w:sz w:val="15"/>
          <w:szCs w:val="15"/>
        </w:rPr>
        <w:t>参数2：指定的设备名称device_id，默认为当前设备（手机优先，其次为模拟器）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drawing>
          <wp:inline distT="0" distB="0" distL="114300" distR="114300">
            <wp:extent cx="4743450" cy="2562225"/>
            <wp:effectExtent l="0" t="0" r="0" b="9525"/>
            <wp:docPr id="18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    输入命令后，页面上没有错误信息返回，即成功连接设备。</w:t>
      </w:r>
    </w:p>
    <w:p>
      <w:pPr>
        <w:pStyle w:val="3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3.app安装并启动</w:t>
      </w:r>
    </w:p>
    <w:p>
      <w:pPr>
        <w:pStyle w:val="4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1）app安装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    模拟器启动成功后，我们安装自己想要的apk，这里我们选择qq音乐安装。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输入命令：device.installPackage('F:\\QQyinle_439.apk')，其中，参数是APK的相对路径。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    安装成功返回true，此时查看模拟器我们可以在IDLE界面上看到安装的APK的图标了。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drawing>
          <wp:inline distT="0" distB="0" distL="114300" distR="114300">
            <wp:extent cx="4362450" cy="4781550"/>
            <wp:effectExtent l="0" t="0" r="0" b="0"/>
            <wp:docPr id="19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2）app启动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    app安装成功后，现在启动该app，命令为：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device.startActivity(component="package名/.activity")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首先，我们有必要说一下，</w:t>
      </w:r>
      <w:r>
        <w:rPr>
          <w:rStyle w:val="8"/>
          <w:sz w:val="15"/>
          <w:szCs w:val="15"/>
        </w:rPr>
        <w:t>如何获取一个app的package名和activity</w:t>
      </w:r>
      <w:r>
        <w:rPr>
          <w:sz w:val="15"/>
          <w:szCs w:val="15"/>
        </w:rPr>
        <w:t>。这里，我们只描述一种获取方式。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使用aapt，其中aapt是sdk自带的一个工具，在sdk\builds-tools\目录下：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drawing>
          <wp:inline distT="0" distB="0" distL="114300" distR="114300">
            <wp:extent cx="5276850" cy="2495550"/>
            <wp:effectExtent l="0" t="0" r="0" b="0"/>
            <wp:docPr id="2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    以存储在F盘的qq音乐为例，运行cmd，命令行中切换到aapt.exe目录，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rStyle w:val="8"/>
          <w:sz w:val="15"/>
          <w:szCs w:val="15"/>
        </w:rPr>
        <w:t>方法一：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执行命令：aapt dump badging F:\QQyinle_439.apk ，注意，apk路径中一定不能有空格。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drawing>
          <wp:inline distT="0" distB="0" distL="114300" distR="114300">
            <wp:extent cx="5276850" cy="1152525"/>
            <wp:effectExtent l="0" t="0" r="0" b="9525"/>
            <wp:docPr id="1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drawing>
          <wp:inline distT="0" distB="0" distL="114300" distR="114300">
            <wp:extent cx="5276850" cy="657225"/>
            <wp:effectExtent l="0" t="0" r="0" b="9525"/>
            <wp:docPr id="3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由上图可知：package name：com.tencent.qqmusic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activity：.activity.AppStarterActivity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方法一由于日志较多，寻找起来比较费劲，所以我们引出方法二。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rStyle w:val="8"/>
          <w:sz w:val="15"/>
          <w:szCs w:val="15"/>
        </w:rPr>
        <w:t>方法二（推荐）：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把日志存储在特定的文件中，在文件中通过搜索关键字，得到包名及活动名，这里我把结果输出到F盘的log.txt中：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aapt dump badging F:\QQyinle_439.apk &gt; F:\log.txt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    到此，已经获取了app的package名和activity。下面，我们真正的启动app。在原有cmd运行窗口，输入命令：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device.startActivity(component=" com.tencent.qqmusic/.activity.AppStarterActivity ")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    命令执行后，模拟器上的app被启动。这表示命令启动app成功。这里的关键是app的package name和activity对应获取正确，否则启动不了特定app。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 </w:t>
      </w:r>
      <w:r>
        <w:rPr>
          <w:sz w:val="15"/>
          <w:szCs w:val="15"/>
        </w:rPr>
        <w:drawing>
          <wp:inline distT="0" distB="0" distL="114300" distR="114300">
            <wp:extent cx="3819525" cy="3000375"/>
            <wp:effectExtent l="0" t="0" r="9525" b="9525"/>
            <wp:docPr id="4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    此时可以向模拟器发送如按键、滚动、截图、存储等操作了。</w:t>
      </w:r>
    </w:p>
    <w:p>
      <w:pPr>
        <w:pStyle w:val="2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四、Monkeyrunner运行python脚本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    同样，Monkeyrunner可以直接调用指定python脚本，将命令写到python文件里，命名例如***.py，然后我们再从命令行直接通过monkeyrunner运行它即可。比如，我们还是用上面的例子，语法如下：monkeyrunner ***.py。接下来monkeyrunner会自动调用***.py，并执行其中的语句，相当方便。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    我们这里将上述例子，所有命令放在python文件里，并命名test.py，然后存储到本地F盘，即路径为：F:\test.py。</w:t>
      </w:r>
    </w:p>
    <w:p>
      <w:pPr>
        <w:keepNext w:val="0"/>
        <w:keepLines w:val="0"/>
        <w:widowControl/>
        <w:suppressLineNumbers w:val="0"/>
        <w:jc w:val="left"/>
        <w:rPr>
          <w:sz w:val="15"/>
          <w:szCs w:val="15"/>
        </w:rPr>
      </w:pPr>
      <w:r>
        <w:rPr>
          <w:rFonts w:ascii="宋体" w:hAnsi="宋体" w:eastAsia="宋体" w:cs="宋体"/>
          <w:color w:val="auto"/>
          <w:sz w:val="15"/>
          <w:szCs w:val="15"/>
          <w:u w:val="none"/>
        </w:rPr>
        <w:drawing>
          <wp:inline distT="0" distB="0" distL="114300" distR="114300">
            <wp:extent cx="190500" cy="190500"/>
            <wp:effectExtent l="0" t="0" r="0" b="0"/>
            <wp:docPr id="5" name="图片 19" descr="IMG_274">
              <a:hlinkClick xmlns:a="http://schemas.openxmlformats.org/drawingml/2006/main" r:id="rId22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9" descr="IMG_27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color w:val="000000"/>
          <w:sz w:val="15"/>
          <w:szCs w:val="15"/>
        </w:rPr>
      </w:pPr>
      <w:r>
        <w:rPr>
          <w:color w:val="008000"/>
          <w:sz w:val="15"/>
          <w:szCs w:val="15"/>
        </w:rPr>
        <w:t>#coding:utf-8</w:t>
      </w:r>
      <w:r>
        <w:rPr>
          <w:color w:val="0000FF"/>
          <w:sz w:val="15"/>
          <w:szCs w:val="15"/>
        </w:rPr>
        <w:t>from</w:t>
      </w:r>
      <w:r>
        <w:rPr>
          <w:sz w:val="15"/>
          <w:szCs w:val="15"/>
        </w:rPr>
        <w:t xml:space="preserve"> com.android.monkeyrunner </w:t>
      </w:r>
      <w:r>
        <w:rPr>
          <w:color w:val="0000FF"/>
          <w:sz w:val="15"/>
          <w:szCs w:val="15"/>
        </w:rPr>
        <w:t>import</w:t>
      </w:r>
      <w:r>
        <w:rPr>
          <w:color w:val="000000"/>
          <w:sz w:val="15"/>
          <w:szCs w:val="15"/>
        </w:rPr>
        <w:t xml:space="preserve"> MonkeyRunner,MonkeyDevice  </w:t>
      </w:r>
    </w:p>
    <w:p>
      <w:pPr>
        <w:pStyle w:val="5"/>
        <w:keepNext w:val="0"/>
        <w:keepLines w:val="0"/>
        <w:widowControl/>
        <w:suppressLineNumbers w:val="0"/>
        <w:rPr>
          <w:color w:val="000000"/>
          <w:sz w:val="15"/>
          <w:szCs w:val="15"/>
        </w:rPr>
      </w:pPr>
      <w:r>
        <w:rPr>
          <w:color w:val="000000"/>
          <w:sz w:val="15"/>
          <w:szCs w:val="15"/>
        </w:rPr>
        <w:t>device</w:t>
      </w:r>
      <w:r>
        <w:rPr>
          <w:sz w:val="15"/>
          <w:szCs w:val="15"/>
        </w:rPr>
        <w:t>=</w:t>
      </w:r>
      <w:r>
        <w:rPr>
          <w:color w:val="000000"/>
          <w:sz w:val="15"/>
          <w:szCs w:val="15"/>
        </w:rPr>
        <w:t>MonkeyRunner.waitForConnection()</w:t>
      </w:r>
    </w:p>
    <w:p>
      <w:pPr>
        <w:pStyle w:val="5"/>
        <w:keepNext w:val="0"/>
        <w:keepLines w:val="0"/>
        <w:widowControl/>
        <w:suppressLineNumbers w:val="0"/>
        <w:rPr>
          <w:color w:val="000000"/>
          <w:sz w:val="15"/>
          <w:szCs w:val="15"/>
        </w:rPr>
      </w:pPr>
      <w:r>
        <w:rPr>
          <w:color w:val="000000"/>
          <w:sz w:val="15"/>
          <w:szCs w:val="15"/>
        </w:rPr>
        <w:t>device.installPackage(</w:t>
      </w:r>
      <w:r>
        <w:rPr>
          <w:color w:val="800000"/>
          <w:sz w:val="15"/>
          <w:szCs w:val="15"/>
        </w:rPr>
        <w:t>'F:\\QQ_374.apk'</w:t>
      </w:r>
      <w:r>
        <w:rPr>
          <w:color w:val="000000"/>
          <w:sz w:val="15"/>
          <w:szCs w:val="15"/>
        </w:rPr>
        <w:t xml:space="preserve">)  </w:t>
      </w:r>
    </w:p>
    <w:p>
      <w:pPr>
        <w:pStyle w:val="5"/>
        <w:keepNext w:val="0"/>
        <w:keepLines w:val="0"/>
        <w:widowControl/>
        <w:suppressLineNumbers w:val="0"/>
        <w:rPr>
          <w:color w:val="000000"/>
          <w:sz w:val="15"/>
          <w:szCs w:val="15"/>
        </w:rPr>
      </w:pPr>
      <w:r>
        <w:rPr>
          <w:color w:val="000000"/>
          <w:sz w:val="15"/>
          <w:szCs w:val="15"/>
        </w:rPr>
        <w:t>MonkeyRunner.sleep(</w:t>
      </w:r>
      <w:r>
        <w:rPr>
          <w:sz w:val="15"/>
          <w:szCs w:val="15"/>
        </w:rPr>
        <w:t>3.0</w:t>
      </w:r>
      <w:r>
        <w:rPr>
          <w:color w:val="000000"/>
          <w:sz w:val="15"/>
          <w:szCs w:val="15"/>
        </w:rPr>
        <w:t>)</w:t>
      </w:r>
    </w:p>
    <w:p>
      <w:pPr>
        <w:pStyle w:val="5"/>
        <w:keepNext w:val="0"/>
        <w:keepLines w:val="0"/>
        <w:widowControl/>
        <w:suppressLineNumbers w:val="0"/>
        <w:rPr>
          <w:color w:val="000000"/>
          <w:sz w:val="15"/>
          <w:szCs w:val="15"/>
        </w:rPr>
      </w:pPr>
      <w:r>
        <w:rPr>
          <w:color w:val="000000"/>
          <w:sz w:val="15"/>
          <w:szCs w:val="15"/>
        </w:rPr>
        <w:t xml:space="preserve">runComponent </w:t>
      </w:r>
      <w:r>
        <w:rPr>
          <w:sz w:val="15"/>
          <w:szCs w:val="15"/>
        </w:rPr>
        <w:t xml:space="preserve">= </w:t>
      </w:r>
      <w:r>
        <w:rPr>
          <w:color w:val="800000"/>
          <w:sz w:val="15"/>
          <w:szCs w:val="15"/>
        </w:rPr>
        <w:t>"com.tencent.qqmusic/.activity.AppStarterActivity"</w:t>
      </w:r>
    </w:p>
    <w:p>
      <w:pPr>
        <w:pStyle w:val="5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color w:val="000000"/>
          <w:sz w:val="15"/>
          <w:szCs w:val="15"/>
        </w:rPr>
        <w:t>device.startActivity(component</w:t>
      </w:r>
      <w:r>
        <w:rPr>
          <w:sz w:val="15"/>
          <w:szCs w:val="15"/>
        </w:rPr>
        <w:t>=runComponent)</w:t>
      </w:r>
    </w:p>
    <w:p>
      <w:pPr>
        <w:keepNext w:val="0"/>
        <w:keepLines w:val="0"/>
        <w:widowControl/>
        <w:suppressLineNumbers w:val="0"/>
        <w:jc w:val="left"/>
        <w:rPr>
          <w:sz w:val="15"/>
          <w:szCs w:val="15"/>
        </w:rPr>
      </w:pPr>
      <w:r>
        <w:rPr>
          <w:rFonts w:ascii="宋体" w:hAnsi="宋体" w:eastAsia="宋体" w:cs="宋体"/>
          <w:color w:val="auto"/>
          <w:sz w:val="15"/>
          <w:szCs w:val="15"/>
          <w:u w:val="none"/>
        </w:rPr>
        <w:drawing>
          <wp:inline distT="0" distB="0" distL="114300" distR="114300">
            <wp:extent cx="190500" cy="190500"/>
            <wp:effectExtent l="0" t="0" r="0" b="0"/>
            <wp:docPr id="20" name="图片 20" descr="IMG_275">
              <a:hlinkClick xmlns:a="http://schemas.openxmlformats.org/drawingml/2006/main" r:id="rId22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    在cmd中运行monkeyrunner F:\test.py，这里的python脚本路径为相对路径。结果报错：</w:t>
      </w:r>
      <w:r>
        <w:rPr>
          <w:rStyle w:val="8"/>
          <w:sz w:val="15"/>
          <w:szCs w:val="15"/>
        </w:rPr>
        <w:t>SyntaxError：mismatched input 'test' expecting NEWLINE</w:t>
      </w:r>
      <w:r>
        <w:rPr>
          <w:sz w:val="15"/>
          <w:szCs w:val="15"/>
        </w:rPr>
        <w:t>，如下：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drawing>
          <wp:inline distT="0" distB="0" distL="114300" distR="114300">
            <wp:extent cx="4333875" cy="2790825"/>
            <wp:effectExtent l="0" t="0" r="9525" b="9525"/>
            <wp:docPr id="21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15"/>
          <w:szCs w:val="15"/>
        </w:rPr>
        <w:t> 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    这是因为python脚本应在dos模式下执行，不要进入monkeyrunner的shell命令交互模式。正确的方式如下，输入命令monkeyrunner F:\test.py：</w:t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drawing>
          <wp:inline distT="0" distB="0" distL="114300" distR="114300">
            <wp:extent cx="4857750" cy="876300"/>
            <wp:effectExtent l="0" t="0" r="0" b="0"/>
            <wp:docPr id="22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sz w:val="15"/>
          <w:szCs w:val="15"/>
        </w:rPr>
        <w:t>    运行成功后，则可以在模拟器上看到启动的qq音乐app。</w:t>
      </w:r>
    </w:p>
    <w:p>
      <w:pPr>
        <w:rPr>
          <w:sz w:val="15"/>
          <w:szCs w:val="15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732A50"/>
    <w:rsid w:val="5F732A5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GIF"/><Relationship Id="rId22" Type="http://schemas.openxmlformats.org/officeDocument/2006/relationships/hyperlink" Target="http://www.cnblogs.com/lynn-li/p/javascript:void(0);" TargetMode="Externa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2017-08-23T02:42:00Z</dcterms:created>
  <dc:creator>Administrator</dc:creator>
  <cp:lastModifiedBy>Administrator</cp:lastModifiedBy>
  <dcterms:modified xsi:type="dcterms:W3CDTF">2017-08-23T02:43:57Z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