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Sprint Name: Sprint 3 — “Integration, Architecture &amp; Continuous Improvement”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Timebox: 2 weeks (10–14 calendar days)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Sprint Goal: Deliver a cohesive, integrated system increment that demonstrates scalability, maintainability, and sound architectural design while implementing CI/CD practices and automated testing.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Primary Inputs: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Sprint 2 Increment &amp; Retro Notes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Updated SAR and Design Artifacts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Sprint 3 Planning Deliverable (backlog, tasks, estimates)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Architecture Readings (Bass Chs. 2, 3, 13)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AI Design Comparison Reflection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wecpus3pdrj8" w:id="0"/>
      <w:bookmarkEnd w:id="0"/>
      <w:r w:rsidDel="00000000" w:rsidR="00000000" w:rsidRPr="00000000">
        <w:rPr>
          <w:rtl w:val="0"/>
        </w:rPr>
        <w:t xml:space="preserve">1) Roles, Cadence, and Ceremonies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Additional focus: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Architectural review stand-up once per week to assess scalability and maintainability risks.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Continuous-integration pipeline verification as part of each demo prep.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8sr52xn9ozyq" w:id="1"/>
      <w:bookmarkEnd w:id="1"/>
      <w:r w:rsidDel="00000000" w:rsidR="00000000" w:rsidRPr="00000000">
        <w:rPr>
          <w:rtl w:val="0"/>
        </w:rPr>
        <w:t xml:space="preserve">2) Tooling &amp; Quality Baseline (Carryover + Additions)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Repo: GitHub organization repo with branch protection and required PR reviews.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CI/CD: Automated build + test workflow must run on every merge (≥ 70 % coverage).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Testing: Unit and integration tests with clear reporting in CI.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Docs: /docs folder updated with architecture diagrams and sequence flows for new components.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Architecture: Diagram and rationale for pattern chosen (layered, microservice, etc.).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Usage Log: Include architecture support tasks (e.g., design generation or test automation) and evaluation of AI output quality.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urth4orfrdqt" w:id="2"/>
      <w:bookmarkEnd w:id="2"/>
      <w:r w:rsidDel="00000000" w:rsidR="00000000" w:rsidRPr="00000000">
        <w:rPr>
          <w:rtl w:val="0"/>
        </w:rPr>
        <w:t xml:space="preserve">3) Definitions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Definition of Ready (DoR) for Sprint 3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Sprint 2 DoR criteria plus: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Architecture impact identified for each story.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Acceptance criteria include performance or maintainability targets.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AI usage (if any) documented in story notes.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Definition of Done (DoD) for Sprint 3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Sprint 2 DoD criteria plus: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CI builds pass and tests meet coverage threshold.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Architecture and design docs updated and committed.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AI log submitted and referenced in Retro notes.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Demo includes evidence of scalability or maintainability enhancements.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sl8t35g4sg3r" w:id="3"/>
      <w:bookmarkEnd w:id="3"/>
      <w:r w:rsidDel="00000000" w:rsidR="00000000" w:rsidRPr="00000000">
        <w:rPr>
          <w:rtl w:val="0"/>
        </w:rPr>
        <w:t xml:space="preserve">4) Required Sprint 3 Work (Minimum Scope)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Feature Integration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Complete at least 4–6 user stories that integrate previous modules or</w:t>
      </w:r>
      <w:r w:rsidDel="00000000" w:rsidR="00000000" w:rsidRPr="00000000">
        <w:rPr>
          <w:shd w:fill="f1c232" w:val="clear"/>
          <w:rtl w:val="0"/>
        </w:rPr>
        <w:t xml:space="preserve"> add cross-component functionality.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At least one story must involve performance improvement or resource optimization.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At least one story must address system maintainability (e.g., refactor, modularization, code cleanup).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Architecture Enhancement - Danelle 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shd w:fill="9fc5e8" w:val="clear"/>
        </w:rPr>
      </w:pPr>
      <w:r w:rsidDel="00000000" w:rsidR="00000000" w:rsidRPr="00000000">
        <w:rPr>
          <w:shd w:fill="9fc5e8" w:val="clear"/>
          <w:rtl w:val="0"/>
        </w:rPr>
        <w:t xml:space="preserve">Update and document architecture to support system growth.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shd w:fill="9fc5e8" w:val="clear"/>
        </w:rPr>
      </w:pPr>
      <w:r w:rsidDel="00000000" w:rsidR="00000000" w:rsidRPr="00000000">
        <w:rPr>
          <w:shd w:fill="9fc5e8" w:val="clear"/>
          <w:rtl w:val="0"/>
        </w:rPr>
        <w:t xml:space="preserve">Justify chosen pattern and describe design trade-offs (per Bass Chs. 2 &amp; 3).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Continuous Integration and Testing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Establish CI pipeline if not already functional.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 at least one automated test suite covering core user flows.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Demonstrate AI-assisted testing or code review support (optional but encouraged).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AI Design Comparison and Reflection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Compare AI-generated architecture ideas with your team’s design.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Include ethical reflection on trust, transparency, and authorship in AI use.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Team Process Improvements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Apply at least one improvement from Sprint 2 Retro (e.g., testing workflow, branching policy, documentation format).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