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BỘ THÔNG TIN VÀ TRUYỀN THÔNG</w:t>
        <w:br/>
      </w:r>
      <w:r>
        <w:rPr>
          <w:b/>
          <w:sz w:val="28"/>
        </w:rPr>
        <w:t>HỌC VIỆN CÔNG NGHỆ BƯU CHÍNH VIỄN THÔNG</w:t>
        <w:br/>
      </w:r>
      <w:r>
        <w:rPr>
          <w:b/>
          <w:sz w:val="26"/>
        </w:rPr>
        <w:t>KHOA CÔNG NGHỆ THÔNG TIN</w:t>
        <w:br/>
      </w:r>
      <w:r>
        <w:rPr>
          <w:sz w:val="22"/>
        </w:rPr>
        <w:t>-----------------------***-----------------------</w:t>
        <w:br/>
        <w:br/>
        <w:br/>
      </w:r>
    </w:p>
    <w:p>
      <w:pPr>
        <w:jc w:val="center"/>
      </w:pPr>
      <w:r>
        <w:rPr>
          <w:b/>
          <w:color w:val="BA1C1D"/>
          <w:sz w:val="30"/>
        </w:rPr>
        <w:t>BÁO CÁO MINI PROJECT TỔNG HỢP — SESSION 13</w:t>
        <w:br/>
      </w:r>
      <w:r>
        <w:rPr>
          <w:b/>
          <w:color w:val="0F172A"/>
          <w:sz w:val="34"/>
        </w:rPr>
        <w:t>ĐỀ TÀI:</w:t>
        <w:br/>
        <w:t>NGHIÊN CỨU, PHÁT TRIỂN VÀ TRIỂN KHAI NỀN TẢNG</w:t>
        <w:br/>
        <w:t>CAMPUS HUB PRO — HỆ THỐNG KẾT NỐI &amp; SÀN TRAO ĐỔI ĐỒ DÙNG, ĐỒ THẤT LẠC XÁC MINH BẢO MẬT CHO SINH VIÊN PTIT</w:t>
        <w:br/>
        <w:br/>
      </w:r>
    </w:p>
    <w:p>
      <w:pPr>
        <w:jc w:val="center"/>
      </w:pPr>
      <w:r>
        <w:rPr>
          <w:i/>
          <w:sz w:val="26"/>
        </w:rPr>
        <w:t>HỌC PHẦN: IT209 — DEVOPS &amp; KỸ THUẬT VẬN HÀNH PHẦN MỀM</w:t>
        <w:br/>
        <w:br/>
        <w:br/>
        <w:br/>
      </w:r>
    </w:p>
    <w:tbl>
      <w:tblPr>
        <w:tblW w:type="auto" w:w="0"/>
        <w:jc w:val="center"/>
        <w:tblLook w:firstColumn="1" w:firstRow="1" w:lastColumn="0" w:lastRow="0" w:noHBand="0" w:noVBand="1" w:val="04A0"/>
      </w:tblPr>
      <w:tblGrid>
        <w:gridCol w:w="4701"/>
        <w:gridCol w:w="4701"/>
      </w:tblGrid>
      <w:tr>
        <w:tc>
          <w:tcPr>
            <w:tcW w:type="dxa" w:w="3312"/>
          </w:tcPr>
          <w:p>
            <w:r>
              <w:rPr>
                <w:b/>
                <w:sz w:val="24"/>
              </w:rPr>
              <w:t>Giảng viên hướng dẫn:</w:t>
            </w:r>
          </w:p>
        </w:tc>
        <w:tc>
          <w:tcPr>
            <w:tcW w:type="dxa" w:w="5040"/>
          </w:tcPr>
          <w:p>
            <w:r>
              <w:rPr>
                <w:sz w:val="24"/>
              </w:rPr>
              <w:t>ThS. Đinh Thành Nam</w:t>
            </w:r>
          </w:p>
        </w:tc>
      </w:tr>
      <w:tr>
        <w:tc>
          <w:tcPr>
            <w:tcW w:type="dxa" w:w="3312"/>
          </w:tcPr>
          <w:p>
            <w:r>
              <w:rPr>
                <w:b/>
                <w:sz w:val="24"/>
              </w:rPr>
              <w:t>Sinh viên thực hiện:</w:t>
            </w:r>
          </w:p>
        </w:tc>
        <w:tc>
          <w:tcPr>
            <w:tcW w:type="dxa" w:w="5040"/>
          </w:tcPr>
          <w:p>
            <w:r>
              <w:rPr>
                <w:sz w:val="24"/>
              </w:rPr>
              <w:t>Nguyễn Việt Nam</w:t>
            </w:r>
          </w:p>
        </w:tc>
      </w:tr>
      <w:tr>
        <w:tc>
          <w:tcPr>
            <w:tcW w:type="dxa" w:w="3312"/>
          </w:tcPr>
          <w:p>
            <w:r>
              <w:rPr>
                <w:b/>
                <w:sz w:val="24"/>
              </w:rPr>
              <w:t>Mã sinh viên:</w:t>
            </w:r>
          </w:p>
        </w:tc>
        <w:tc>
          <w:tcPr>
            <w:tcW w:type="dxa" w:w="5040"/>
          </w:tcPr>
          <w:p>
            <w:r>
              <w:rPr>
                <w:sz w:val="24"/>
              </w:rPr>
              <w:t>B21DCCN534</w:t>
            </w:r>
          </w:p>
        </w:tc>
      </w:tr>
      <w:tr>
        <w:tc>
          <w:tcPr>
            <w:tcW w:type="dxa" w:w="3312"/>
          </w:tcPr>
          <w:p>
            <w:r>
              <w:rPr>
                <w:b/>
                <w:sz w:val="24"/>
              </w:rPr>
              <w:t>Lớp học phần:</w:t>
            </w:r>
          </w:p>
        </w:tc>
        <w:tc>
          <w:tcPr>
            <w:tcW w:type="dxa" w:w="5040"/>
          </w:tcPr>
          <w:p>
            <w:r>
              <w:rPr>
                <w:sz w:val="24"/>
              </w:rPr>
              <w:t>D21CQCN04-B (CNTT4)</w:t>
            </w:r>
          </w:p>
        </w:tc>
      </w:tr>
      <w:tr>
        <w:tc>
          <w:tcPr>
            <w:tcW w:type="dxa" w:w="3312"/>
          </w:tcPr>
          <w:p>
            <w:r>
              <w:rPr>
                <w:b/>
                <w:sz w:val="24"/>
              </w:rPr>
              <w:t>Dự án nền khởi điểm:</w:t>
            </w:r>
          </w:p>
        </w:tc>
        <w:tc>
          <w:tcPr>
            <w:tcW w:type="dxa" w:w="5040"/>
          </w:tcPr>
          <w:p>
            <w:r>
              <w:rPr>
                <w:sz w:val="24"/>
              </w:rPr>
              <w:t>Campus Hub Base (React + Spring Boot + MySQL)</w:t>
            </w:r>
          </w:p>
        </w:tc>
      </w:tr>
    </w:tbl>
    <w:p>
      <w:r>
        <w:br/>
        <w:br/>
        <w:br/>
      </w:r>
    </w:p>
    <w:p>
      <w:pPr>
        <w:jc w:val="center"/>
      </w:pPr>
      <w:r>
        <w:rPr>
          <w:b/>
          <w:sz w:val="25"/>
        </w:rPr>
        <w:t>HÀ NỘI — THÁNG 10 NĂM 2026</w:t>
      </w:r>
    </w:p>
    <w:p>
      <w:r>
        <w:br w:type="page"/>
      </w:r>
    </w:p>
    <w:p>
      <w:pPr>
        <w:pStyle w:val="Heading1"/>
      </w:pPr>
      <w:r>
        <w:rPr>
          <w:color w:val="BA1C1D"/>
          <w:sz w:val="30"/>
        </w:rPr>
        <w:t>TÓM TẮT SẢN PHẨM &amp; LIÊN KẾT BẢO VỆ</w:t>
      </w:r>
    </w:p>
    <w:p>
      <w:pPr>
        <w:spacing w:line="300" w:lineRule="auto"/>
      </w:pPr>
      <w:r>
        <w:t xml:space="preserve">Báo cáo này trình bày kết quả phân tích, thiết kế, mở rộng nghiệp vụ và triển khai toàn diện dự án Mini Project Session 13 — IT209, được phát triển kế thừa từ dự án nền </w:t>
      </w:r>
      <w:r>
        <w:rPr>
          <w:b/>
        </w:rPr>
        <w:t>Campus Hub Base</w:t>
      </w:r>
      <w:r>
        <w:t xml:space="preserve"> của giảng viên. Phiên bản nâng cấp mang tên </w:t>
      </w:r>
      <w:r>
        <w:rPr>
          <w:b/>
        </w:rPr>
        <w:t>Campus Hub Pro</w:t>
      </w:r>
      <w:r>
        <w:t xml:space="preserve"> bổ sung trọn vẹn quy trình nghiệp vụ then chốt về trao nhận đồ thất lạc có xác minh bảo mật (Claim Request Lifecycle), hệ thống báo cáo và kiểm duyệt vi phạm (Admin Moderation), kiến trúc đóng gói container Docker Compose đa tầng và quy trình CI/CD tự động.</w:t>
      </w:r>
    </w:p>
    <w:tbl>
      <w:tblPr>
        <w:tblStyle w:val="TableGrid"/>
        <w:tblW w:type="auto" w:w="0"/>
        <w:jc w:val="center"/>
        <w:tblLook w:firstColumn="1" w:firstRow="1" w:lastColumn="0" w:lastRow="0" w:noHBand="0" w:noVBand="1" w:val="04A0"/>
      </w:tblPr>
      <w:tblGrid>
        <w:gridCol w:w="4701"/>
        <w:gridCol w:w="4701"/>
      </w:tblGrid>
      <w:tr>
        <w:tc>
          <w:tcPr>
            <w:tcW w:type="dxa" w:w="3168"/>
            <w:shd w:val="clear" w:color="auto" w:fill="F1F5F9"/>
            <w:tcMar>
              <w:top w:w="120" w:type="dxa"/>
              <w:bottom w:w="120" w:type="dxa"/>
              <w:left w:w="150" w:type="dxa"/>
              <w:right w:w="150" w:type="dxa"/>
            </w:tcMar>
          </w:tcPr>
          <w:p>
            <w:r>
              <w:rPr>
                <w:b/>
                <w:sz w:val="23"/>
              </w:rPr>
              <w:t>Tên sản phẩm:</w:t>
            </w:r>
          </w:p>
        </w:tc>
        <w:tc>
          <w:tcPr>
            <w:tcW w:type="dxa" w:w="6480"/>
            <w:tcMar>
              <w:top w:w="120" w:type="dxa"/>
              <w:bottom w:w="120" w:type="dxa"/>
              <w:left w:w="150" w:type="dxa"/>
              <w:right w:w="150" w:type="dxa"/>
            </w:tcMar>
          </w:tcPr>
          <w:p>
            <w:r>
              <w:rPr>
                <w:sz w:val="23"/>
              </w:rPr>
              <w:t>Campus Hub Pro — Nền tảng Đời sống Sinh viên &amp; Sàn Trao đổi Đồ PTIT</w:t>
            </w:r>
          </w:p>
        </w:tc>
      </w:tr>
      <w:tr>
        <w:tc>
          <w:tcPr>
            <w:tcW w:type="dxa" w:w="3168"/>
            <w:shd w:val="clear" w:color="auto" w:fill="F1F5F9"/>
            <w:tcMar>
              <w:top w:w="120" w:type="dxa"/>
              <w:bottom w:w="120" w:type="dxa"/>
              <w:left w:w="150" w:type="dxa"/>
              <w:right w:w="150" w:type="dxa"/>
            </w:tcMar>
          </w:tcPr>
          <w:p>
            <w:r>
              <w:rPr>
                <w:b/>
                <w:sz w:val="23"/>
              </w:rPr>
              <w:t>Kho lưu trữ GitHub:</w:t>
            </w:r>
          </w:p>
        </w:tc>
        <w:tc>
          <w:tcPr>
            <w:tcW w:type="dxa" w:w="6480"/>
            <w:tcMar>
              <w:top w:w="120" w:type="dxa"/>
              <w:bottom w:w="120" w:type="dxa"/>
              <w:left w:w="150" w:type="dxa"/>
              <w:right w:w="150" w:type="dxa"/>
            </w:tcMar>
          </w:tcPr>
          <w:p>
            <w:r>
              <w:rPr>
                <w:sz w:val="23"/>
              </w:rPr>
              <w:t>https://github.com/Breaveluv/campus-hub-pro (Kế thừa dinhthanhnam/campus-hub-base)</w:t>
            </w:r>
          </w:p>
        </w:tc>
      </w:tr>
      <w:tr>
        <w:tc>
          <w:tcPr>
            <w:tcW w:type="dxa" w:w="3168"/>
            <w:shd w:val="clear" w:color="auto" w:fill="F1F5F9"/>
            <w:tcMar>
              <w:top w:w="120" w:type="dxa"/>
              <w:bottom w:w="120" w:type="dxa"/>
              <w:left w:w="150" w:type="dxa"/>
              <w:right w:w="150" w:type="dxa"/>
            </w:tcMar>
          </w:tcPr>
          <w:p>
            <w:r>
              <w:rPr>
                <w:b/>
                <w:sz w:val="23"/>
              </w:rPr>
              <w:t>Commit bảo vệ:</w:t>
            </w:r>
          </w:p>
        </w:tc>
        <w:tc>
          <w:tcPr>
            <w:tcW w:type="dxa" w:w="6480"/>
            <w:tcMar>
              <w:top w:w="120" w:type="dxa"/>
              <w:bottom w:w="120" w:type="dxa"/>
              <w:left w:w="150" w:type="dxa"/>
              <w:right w:w="150" w:type="dxa"/>
            </w:tcMar>
          </w:tcPr>
          <w:p>
            <w:r>
              <w:rPr>
                <w:sz w:val="23"/>
              </w:rPr>
              <w:t>Commit hash: 9d7a2f1 — Tag phiên bản: v2.0-session13-release</w:t>
            </w:r>
          </w:p>
        </w:tc>
      </w:tr>
      <w:tr>
        <w:tc>
          <w:tcPr>
            <w:tcW w:type="dxa" w:w="3168"/>
            <w:shd w:val="clear" w:color="auto" w:fill="F1F5F9"/>
            <w:tcMar>
              <w:top w:w="120" w:type="dxa"/>
              <w:bottom w:w="120" w:type="dxa"/>
              <w:left w:w="150" w:type="dxa"/>
              <w:right w:w="150" w:type="dxa"/>
            </w:tcMar>
          </w:tcPr>
          <w:p>
            <w:r>
              <w:rPr>
                <w:b/>
                <w:sz w:val="23"/>
              </w:rPr>
              <w:t>Đường dẫn chạy công khai:</w:t>
            </w:r>
          </w:p>
        </w:tc>
        <w:tc>
          <w:tcPr>
            <w:tcW w:type="dxa" w:w="6480"/>
            <w:tcMar>
              <w:top w:w="120" w:type="dxa"/>
              <w:bottom w:w="120" w:type="dxa"/>
              <w:left w:w="150" w:type="dxa"/>
              <w:right w:w="150" w:type="dxa"/>
            </w:tcMar>
          </w:tcPr>
          <w:p>
            <w:r>
              <w:rPr>
                <w:sz w:val="23"/>
              </w:rPr>
              <w:t>https://campushub-ptit.onrender.com (hoặc Public Tunnel ngrok/Cloudflare)</w:t>
            </w:r>
          </w:p>
        </w:tc>
      </w:tr>
      <w:tr>
        <w:tc>
          <w:tcPr>
            <w:tcW w:type="dxa" w:w="3168"/>
            <w:shd w:val="clear" w:color="auto" w:fill="F1F5F9"/>
            <w:tcMar>
              <w:top w:w="120" w:type="dxa"/>
              <w:bottom w:w="120" w:type="dxa"/>
              <w:left w:w="150" w:type="dxa"/>
              <w:right w:w="150" w:type="dxa"/>
            </w:tcMar>
          </w:tcPr>
          <w:p>
            <w:r>
              <w:rPr>
                <w:b/>
                <w:sz w:val="23"/>
              </w:rPr>
              <w:t>Công nghệ sử dụng:</w:t>
            </w:r>
          </w:p>
        </w:tc>
        <w:tc>
          <w:tcPr>
            <w:tcW w:type="dxa" w:w="6480"/>
            <w:tcMar>
              <w:top w:w="120" w:type="dxa"/>
              <w:bottom w:w="120" w:type="dxa"/>
              <w:left w:w="150" w:type="dxa"/>
              <w:right w:w="150" w:type="dxa"/>
            </w:tcMar>
          </w:tcPr>
          <w:p>
            <w:r>
              <w:rPr>
                <w:sz w:val="23"/>
              </w:rPr>
              <w:t>Backend: Java 21, Spring Boot 3.5.7, Spring Security, Flyway, MySQL 8.0</w:t>
              <w:br/>
              <w:t>Frontend: React 18, Vite, Vanilla CSS cao cấp, Nginx Alpine</w:t>
              <w:br/>
              <w:t>DevOps: Docker Multi-stage, Docker Compose, GitHub Actions CI/CD</w:t>
            </w:r>
          </w:p>
        </w:tc>
      </w:tr>
      <w:tr>
        <w:tc>
          <w:tcPr>
            <w:tcW w:type="dxa" w:w="3168"/>
            <w:shd w:val="clear" w:color="auto" w:fill="F1F5F9"/>
            <w:tcMar>
              <w:top w:w="120" w:type="dxa"/>
              <w:bottom w:w="120" w:type="dxa"/>
              <w:left w:w="150" w:type="dxa"/>
              <w:right w:w="150" w:type="dxa"/>
            </w:tcMar>
          </w:tcPr>
          <w:p>
            <w:r>
              <w:rPr>
                <w:b/>
                <w:sz w:val="23"/>
              </w:rPr>
              <w:t>Tài khoản thử nghiệm:</w:t>
            </w:r>
          </w:p>
        </w:tc>
        <w:tc>
          <w:tcPr>
            <w:tcW w:type="dxa" w:w="6480"/>
            <w:tcMar>
              <w:top w:w="120" w:type="dxa"/>
              <w:bottom w:w="120" w:type="dxa"/>
              <w:left w:w="150" w:type="dxa"/>
              <w:right w:w="150" w:type="dxa"/>
            </w:tcMar>
          </w:tcPr>
          <w:p>
            <w:r>
              <w:rPr>
                <w:sz w:val="23"/>
              </w:rPr>
              <w:t>Sinh viên: student / student123</w:t>
              <w:br/>
              <w:t>Quản trị viên: admin / admin123</w:t>
            </w:r>
          </w:p>
        </w:tc>
      </w:tr>
    </w:tbl>
    <w:p/>
    <w:p>
      <w:pPr>
        <w:pStyle w:val="Heading1"/>
      </w:pPr>
      <w:r>
        <w:rPr>
          <w:color w:val="BA1C1D"/>
          <w:sz w:val="28"/>
        </w:rPr>
        <w:t>1. BÀI TOÁN VÀ PHẠM VI SẢN PHẨM</w:t>
      </w:r>
    </w:p>
    <w:p>
      <w:pPr>
        <w:pStyle w:val="Heading2"/>
      </w:pPr>
      <w:r>
        <w:t>1.1. Bối cảnh và Đối tượng sử dụng</w:t>
      </w:r>
    </w:p>
    <w:p>
      <w:pPr>
        <w:spacing w:line="300" w:lineRule="auto"/>
      </w:pPr>
      <w:r>
        <w:t>Tại Học viện Công nghệ Bưu chính Viễn thông (PTIT), với hơn 15.000 sinh viên học tập tại các cơ sở, nhu cầu kết nối sinh hoạt, chia sẻ thông tin học tập, tìm kiếm đồ đạc thất lạc (như thẻ sinh viên, chìa khóa xe, ví, điện thoại, máy tính Casio) và trao đổi giáo trình cũ diễn ra với tần suất hàng ngày. Tuy nhiên, các hoạt động này hiện chủ yếu diễn ra rải rác trên các hội nhóm mạng xã hội (Facebook Group, Zalo sinh viên) với nhiều bất cập lớn:</w:t>
      </w:r>
    </w:p>
    <w:p>
      <w:pPr>
        <w:pStyle w:val="ListBullet"/>
        <w:spacing w:line="300" w:lineRule="auto"/>
      </w:pPr>
      <w:r>
        <w:rPr>
          <w:b/>
        </w:rPr>
        <w:t xml:space="preserve">Thiếu tính tập trung và nhanh trôi bài: </w:t>
      </w:r>
      <w:r>
        <w:t>Các bài viết tìm đồ hoặc pass sách dễ bị trôi sau vài giờ do thuật toán feed của mạng xã hội.</w:t>
      </w:r>
    </w:p>
    <w:p>
      <w:pPr>
        <w:pStyle w:val="ListBullet"/>
        <w:spacing w:line="300" w:lineRule="auto"/>
      </w:pPr>
      <w:r>
        <w:rPr>
          <w:b/>
        </w:rPr>
        <w:t xml:space="preserve">Nguy cơ lừa đảo và mạo danh nhận đồ: </w:t>
      </w:r>
      <w:r>
        <w:t>Khi ai đó nhặt được đồ quý giá (thẻ SV, ví tiền), kẻ gian có thể mạo danh vào xin nhận đồ mà người nhặt không có công cụ đối chiếu bằng chứng nhận dạng.</w:t>
      </w:r>
    </w:p>
    <w:p>
      <w:pPr>
        <w:pStyle w:val="ListBullet"/>
        <w:spacing w:line="300" w:lineRule="auto"/>
      </w:pPr>
      <w:r>
        <w:rPr>
          <w:b/>
        </w:rPr>
        <w:t xml:space="preserve">Lộ lọt thông tin riêng tư: </w:t>
      </w:r>
      <w:r>
        <w:t>Sinh viên phải công khai số điện thoại, link Zalo, phòng trọ ngay dưới phần bình luận, dẫn đến nguy cơ bị quấy rối hoặc lừa đảo mạo danh.</w:t>
      </w:r>
    </w:p>
    <w:p>
      <w:pPr>
        <w:pStyle w:val="ListBullet"/>
        <w:spacing w:line="300" w:lineRule="auto"/>
      </w:pPr>
      <w:r>
        <w:rPr>
          <w:b/>
        </w:rPr>
        <w:t xml:space="preserve">Không có trạng thái đóng giao dịch: </w:t>
      </w:r>
      <w:r>
        <w:t>Nhiều bài đăng đã tìm được chủ nhân hoặc đã tặng xong sách nhưng người khác vẫn liên tục gọi điện làm phiền do bài viết không có cơ chế hoàn tất chính thức.</w:t>
      </w:r>
    </w:p>
    <w:p>
      <w:pPr>
        <w:pStyle w:val="Heading2"/>
      </w:pPr>
      <w:r>
        <w:t>1.2. Giá trị mà Campus Hub Pro mang lại</w:t>
      </w:r>
    </w:p>
    <w:p>
      <w:pPr>
        <w:spacing w:line="300" w:lineRule="auto"/>
      </w:pPr>
      <w:r>
        <w:t>Campus Hub Pro được xây dựng nhằm giải quyết triệt để các tồn tại trên bằng một luồng quy trình khép kín, minh bạch nhưng bảo mật tuyệt đối:</w:t>
      </w:r>
    </w:p>
    <w:p>
      <w:pPr>
        <w:pStyle w:val="ListBullet"/>
        <w:spacing w:line="300" w:lineRule="auto"/>
      </w:pPr>
      <w:r>
        <w:rPr>
          <w:b/>
        </w:rPr>
        <w:t xml:space="preserve">Quy trình Trao nhận &amp; Xác minh quyền sở hữu (Claim Request Workflow): </w:t>
      </w:r>
      <w:r>
        <w:t>Cho phép người nhận gửi bằng chứng xác minh (mô tả nhận dạng chi tiết, số seri thẻ, đặc điểm nhận dạng) và thông tin liên hệ bí mật trực tiếp tới tác giả bài đăng.</w:t>
      </w:r>
    </w:p>
    <w:p>
      <w:pPr>
        <w:pStyle w:val="ListBullet"/>
        <w:spacing w:line="300" w:lineRule="auto"/>
      </w:pPr>
      <w:r>
        <w:rPr>
          <w:b/>
        </w:rPr>
        <w:t xml:space="preserve">Bảo vệ dữ liệu cá nhân (Privacy-by-Design): </w:t>
      </w:r>
      <w:r>
        <w:t>Thông tin số điện thoại/Zalo của người xin nhận đồ chỉ hiển thị duy nhất cho chủ bài viết, không lộ ra ngoài công cộng.</w:t>
      </w:r>
    </w:p>
    <w:p>
      <w:pPr>
        <w:pStyle w:val="ListBullet"/>
        <w:spacing w:line="300" w:lineRule="auto"/>
      </w:pPr>
      <w:r>
        <w:rPr>
          <w:b/>
        </w:rPr>
        <w:t xml:space="preserve">Kết thúc giao dịch tự động (Handover &amp; Auto-Resolve): </w:t>
      </w:r>
      <w:r>
        <w:t>Khi chủ bài viết xác nhận đã bàn giao thành công, bài đăng tự động chuyển trạng thái RESOLVED, đồng thời tự động đóng các yêu cầu đang chờ khác.</w:t>
      </w:r>
    </w:p>
    <w:p>
      <w:pPr>
        <w:pStyle w:val="ListBullet"/>
        <w:spacing w:line="300" w:lineRule="auto"/>
      </w:pPr>
      <w:r>
        <w:rPr>
          <w:b/>
        </w:rPr>
        <w:t xml:space="preserve">Cơ chế Kiểm duyệt Vi phạm (Post Reporting &amp; Admin Moderation): </w:t>
      </w:r>
      <w:r>
        <w:t>Sinh viên có thể gắn cờ báo cáo các bài đăng spam, thông tin lừa đảo. Quản trị viên có bảng điều khiển để 1-click ẩn bài vi phạm và theo dõi thống kê hệ thống.</w:t>
      </w:r>
    </w:p>
    <w:p>
      <w:pPr>
        <w:pStyle w:val="Heading2"/>
      </w:pPr>
      <w:r>
        <w:t>1.3. Bảng so sánh Điểm khác biệt so với Dự án Nền (Campus Hub Base)</w:t>
      </w:r>
    </w:p>
    <w:tbl>
      <w:tblPr>
        <w:tblStyle w:val="TableGrid"/>
        <w:tblW w:type="auto" w:w="0"/>
        <w:jc w:val="center"/>
        <w:tblLook w:firstColumn="1" w:firstRow="1" w:lastColumn="0" w:lastRow="0" w:noHBand="0" w:noVBand="1" w:val="04A0"/>
      </w:tblPr>
      <w:tblGrid>
        <w:gridCol w:w="3134"/>
        <w:gridCol w:w="3134"/>
        <w:gridCol w:w="3134"/>
      </w:tblGrid>
      <w:tr>
        <w:tc>
          <w:tcPr>
            <w:tcW w:type="dxa" w:w="3134"/>
            <w:shd w:val="clear" w:color="auto" w:fill="BA1C1D"/>
            <w:tcMar>
              <w:top w:w="140" w:type="dxa"/>
              <w:bottom w:w="140" w:type="dxa"/>
              <w:left w:w="140" w:type="dxa"/>
              <w:right w:w="140" w:type="dxa"/>
            </w:tcMar>
          </w:tcPr>
          <w:p>
            <w:r>
              <w:rPr>
                <w:b/>
                <w:color w:val="FFFFFF"/>
                <w:sz w:val="22"/>
              </w:rPr>
              <w:t>Tiêu chí so sánh</w:t>
            </w:r>
          </w:p>
        </w:tc>
        <w:tc>
          <w:tcPr>
            <w:tcW w:type="dxa" w:w="3134"/>
            <w:shd w:val="clear" w:color="auto" w:fill="BA1C1D"/>
            <w:tcMar>
              <w:top w:w="140" w:type="dxa"/>
              <w:bottom w:w="140" w:type="dxa"/>
              <w:left w:w="140" w:type="dxa"/>
              <w:right w:w="140" w:type="dxa"/>
            </w:tcMar>
          </w:tcPr>
          <w:p>
            <w:r>
              <w:rPr>
                <w:b/>
                <w:color w:val="FFFFFF"/>
                <w:sz w:val="22"/>
              </w:rPr>
              <w:t>Campus Hub Base (Dự án gốc)</w:t>
            </w:r>
          </w:p>
        </w:tc>
        <w:tc>
          <w:tcPr>
            <w:tcW w:type="dxa" w:w="3134"/>
            <w:shd w:val="clear" w:color="auto" w:fill="BA1C1D"/>
            <w:tcMar>
              <w:top w:w="140" w:type="dxa"/>
              <w:bottom w:w="140" w:type="dxa"/>
              <w:left w:w="140" w:type="dxa"/>
              <w:right w:w="140" w:type="dxa"/>
            </w:tcMar>
          </w:tcPr>
          <w:p>
            <w:r>
              <w:rPr>
                <w:b/>
                <w:color w:val="FFFFFF"/>
                <w:sz w:val="22"/>
              </w:rPr>
              <w:t>Campus Hub Pro (Phiên bản nhóm phát triển)</w:t>
            </w:r>
          </w:p>
        </w:tc>
      </w:tr>
      <w:tr>
        <w:tc>
          <w:tcPr>
            <w:tcW w:type="dxa" w:w="3134"/>
            <w:shd w:val="clear" w:color="auto" w:fill="F8FAFC"/>
            <w:tcMar>
              <w:top w:w="100" w:type="dxa"/>
              <w:bottom w:w="100" w:type="dxa"/>
              <w:left w:w="120" w:type="dxa"/>
              <w:right w:w="120" w:type="dxa"/>
            </w:tcMar>
          </w:tcPr>
          <w:p>
            <w:r>
              <w:rPr>
                <w:b/>
                <w:sz w:val="21"/>
              </w:rPr>
              <w:t>Nghiệp vụ Trao nhận Đồ</w:t>
            </w:r>
          </w:p>
        </w:tc>
        <w:tc>
          <w:tcPr>
            <w:tcW w:type="dxa" w:w="3134"/>
            <w:shd w:val="clear" w:color="auto" w:fill="F8FAFC"/>
            <w:tcMar>
              <w:top w:w="100" w:type="dxa"/>
              <w:bottom w:w="100" w:type="dxa"/>
              <w:left w:w="120" w:type="dxa"/>
              <w:right w:w="120" w:type="dxa"/>
            </w:tcMar>
          </w:tcPr>
          <w:p>
            <w:r>
              <w:rPr>
                <w:sz w:val="21"/>
              </w:rPr>
              <w:t>Chỉ có bình luận tự do. Không có cơ chế gửi yêu cầu nhận đồ hay kiểm tra bằng chứng.</w:t>
            </w:r>
          </w:p>
        </w:tc>
        <w:tc>
          <w:tcPr>
            <w:tcW w:type="dxa" w:w="3134"/>
            <w:shd w:val="clear" w:color="auto" w:fill="F8FAFC"/>
            <w:tcMar>
              <w:top w:w="100" w:type="dxa"/>
              <w:bottom w:w="100" w:type="dxa"/>
              <w:left w:w="120" w:type="dxa"/>
              <w:right w:w="120" w:type="dxa"/>
            </w:tcMar>
          </w:tcPr>
          <w:p>
            <w:r>
              <w:rPr>
                <w:sz w:val="21"/>
              </w:rPr>
              <w:t>Có quy trình Claim Request hoàn chỉnh: Gửi bằng chứng, Duyệt/Từ chối, Hoàn tất bàn giao.</w:t>
            </w:r>
          </w:p>
        </w:tc>
      </w:tr>
      <w:tr>
        <w:tc>
          <w:tcPr>
            <w:tcW w:type="dxa" w:w="3134"/>
            <w:shd w:val="clear" w:color="auto" w:fill="FFFFFF"/>
            <w:tcMar>
              <w:top w:w="100" w:type="dxa"/>
              <w:bottom w:w="100" w:type="dxa"/>
              <w:left w:w="120" w:type="dxa"/>
              <w:right w:w="120" w:type="dxa"/>
            </w:tcMar>
          </w:tcPr>
          <w:p>
            <w:r>
              <w:rPr>
                <w:b/>
                <w:sz w:val="21"/>
              </w:rPr>
              <w:t>Bảo mật Thông tin liên hệ</w:t>
            </w:r>
          </w:p>
        </w:tc>
        <w:tc>
          <w:tcPr>
            <w:tcW w:type="dxa" w:w="3134"/>
            <w:shd w:val="clear" w:color="auto" w:fill="FFFFFF"/>
            <w:tcMar>
              <w:top w:w="100" w:type="dxa"/>
              <w:bottom w:w="100" w:type="dxa"/>
              <w:left w:w="120" w:type="dxa"/>
              <w:right w:w="120" w:type="dxa"/>
            </w:tcMar>
          </w:tcPr>
          <w:p>
            <w:r>
              <w:rPr>
                <w:sz w:val="21"/>
              </w:rPr>
              <w:t>Sinh viên phải tự ghi SĐT trong bình luận công khai, dễ bị quấy rối.</w:t>
            </w:r>
          </w:p>
        </w:tc>
        <w:tc>
          <w:tcPr>
            <w:tcW w:type="dxa" w:w="3134"/>
            <w:shd w:val="clear" w:color="auto" w:fill="FFFFFF"/>
            <w:tcMar>
              <w:top w:w="100" w:type="dxa"/>
              <w:bottom w:w="100" w:type="dxa"/>
              <w:left w:w="120" w:type="dxa"/>
              <w:right w:w="120" w:type="dxa"/>
            </w:tcMar>
          </w:tcPr>
          <w:p>
            <w:r>
              <w:rPr>
                <w:sz w:val="21"/>
              </w:rPr>
              <w:t>Thông tin liên hệ bảo mật nội bộ, chỉ chủ bài viết và người gửi claim mới xem được.</w:t>
            </w:r>
          </w:p>
        </w:tc>
      </w:tr>
      <w:tr>
        <w:tc>
          <w:tcPr>
            <w:tcW w:type="dxa" w:w="3134"/>
            <w:shd w:val="clear" w:color="auto" w:fill="F8FAFC"/>
            <w:tcMar>
              <w:top w:w="100" w:type="dxa"/>
              <w:bottom w:w="100" w:type="dxa"/>
              <w:left w:w="120" w:type="dxa"/>
              <w:right w:w="120" w:type="dxa"/>
            </w:tcMar>
          </w:tcPr>
          <w:p>
            <w:r>
              <w:rPr>
                <w:b/>
                <w:sz w:val="21"/>
              </w:rPr>
              <w:t>Đóng vòng đời bài viết</w:t>
            </w:r>
          </w:p>
        </w:tc>
        <w:tc>
          <w:tcPr>
            <w:tcW w:type="dxa" w:w="3134"/>
            <w:shd w:val="clear" w:color="auto" w:fill="F8FAFC"/>
            <w:tcMar>
              <w:top w:w="100" w:type="dxa"/>
              <w:bottom w:w="100" w:type="dxa"/>
              <w:left w:w="120" w:type="dxa"/>
              <w:right w:w="120" w:type="dxa"/>
            </w:tcMar>
          </w:tcPr>
          <w:p>
            <w:r>
              <w:rPr>
                <w:sz w:val="21"/>
              </w:rPr>
              <w:t>Chủ bài phải tự bấm nút hoàn tất thủ công, không liên kết với người nhận thực tế.</w:t>
            </w:r>
          </w:p>
        </w:tc>
        <w:tc>
          <w:tcPr>
            <w:tcW w:type="dxa" w:w="3134"/>
            <w:shd w:val="clear" w:color="auto" w:fill="F8FAFC"/>
            <w:tcMar>
              <w:top w:w="100" w:type="dxa"/>
              <w:bottom w:w="100" w:type="dxa"/>
              <w:left w:w="120" w:type="dxa"/>
              <w:right w:w="120" w:type="dxa"/>
            </w:tcMar>
          </w:tcPr>
          <w:p>
            <w:r>
              <w:rPr>
                <w:sz w:val="21"/>
              </w:rPr>
              <w:t>Nút 'Hoàn tất bàn giao' tự động chuyển bài sang RESOLVED và đóng các claim PENDING khác.</w:t>
            </w:r>
          </w:p>
        </w:tc>
      </w:tr>
      <w:tr>
        <w:tc>
          <w:tcPr>
            <w:tcW w:type="dxa" w:w="3134"/>
            <w:shd w:val="clear" w:color="auto" w:fill="FFFFFF"/>
            <w:tcMar>
              <w:top w:w="100" w:type="dxa"/>
              <w:bottom w:w="100" w:type="dxa"/>
              <w:left w:w="120" w:type="dxa"/>
              <w:right w:w="120" w:type="dxa"/>
            </w:tcMar>
          </w:tcPr>
          <w:p>
            <w:r>
              <w:rPr>
                <w:b/>
                <w:sz w:val="21"/>
              </w:rPr>
              <w:t>Kiểm duyệt &amp; Báo cáo</w:t>
            </w:r>
          </w:p>
        </w:tc>
        <w:tc>
          <w:tcPr>
            <w:tcW w:type="dxa" w:w="3134"/>
            <w:shd w:val="clear" w:color="auto" w:fill="FFFFFF"/>
            <w:tcMar>
              <w:top w:w="100" w:type="dxa"/>
              <w:bottom w:w="100" w:type="dxa"/>
              <w:left w:w="120" w:type="dxa"/>
              <w:right w:w="120" w:type="dxa"/>
            </w:tcMar>
          </w:tcPr>
          <w:p>
            <w:r>
              <w:rPr>
                <w:sz w:val="21"/>
              </w:rPr>
              <w:t>Chưa có chức năng báo cáo bài viết hay giao diện xử lý vi phạm.</w:t>
            </w:r>
          </w:p>
        </w:tc>
        <w:tc>
          <w:tcPr>
            <w:tcW w:type="dxa" w:w="3134"/>
            <w:shd w:val="clear" w:color="auto" w:fill="FFFFFF"/>
            <w:tcMar>
              <w:top w:w="100" w:type="dxa"/>
              <w:bottom w:w="100" w:type="dxa"/>
              <w:left w:w="120" w:type="dxa"/>
              <w:right w:w="120" w:type="dxa"/>
            </w:tcMar>
          </w:tcPr>
          <w:p>
            <w:r>
              <w:rPr>
                <w:sz w:val="21"/>
              </w:rPr>
              <w:t>Sinh viên gửi Báo cáo vi phạm; Quản trị viên có Dashboard Moderation để ẩn bài và xem thống kê.</w:t>
            </w:r>
          </w:p>
        </w:tc>
      </w:tr>
      <w:tr>
        <w:tc>
          <w:tcPr>
            <w:tcW w:type="dxa" w:w="3134"/>
            <w:shd w:val="clear" w:color="auto" w:fill="F8FAFC"/>
            <w:tcMar>
              <w:top w:w="100" w:type="dxa"/>
              <w:bottom w:w="100" w:type="dxa"/>
              <w:left w:w="120" w:type="dxa"/>
              <w:right w:w="120" w:type="dxa"/>
            </w:tcMar>
          </w:tcPr>
          <w:p>
            <w:r>
              <w:rPr>
                <w:b/>
                <w:sz w:val="21"/>
              </w:rPr>
              <w:t>Bộ lọc &amp; Tìm kiếm</w:t>
            </w:r>
          </w:p>
        </w:tc>
        <w:tc>
          <w:tcPr>
            <w:tcW w:type="dxa" w:w="3134"/>
            <w:shd w:val="clear" w:color="auto" w:fill="F8FAFC"/>
            <w:tcMar>
              <w:top w:w="100" w:type="dxa"/>
              <w:bottom w:w="100" w:type="dxa"/>
              <w:left w:w="120" w:type="dxa"/>
              <w:right w:w="120" w:type="dxa"/>
            </w:tcMar>
          </w:tcPr>
          <w:p>
            <w:r>
              <w:rPr>
                <w:sz w:val="21"/>
              </w:rPr>
              <w:t>Chỉ lọc theo Chuyên mục và Từ khóa tiêu đề/nội dung.</w:t>
            </w:r>
          </w:p>
        </w:tc>
        <w:tc>
          <w:tcPr>
            <w:tcW w:type="dxa" w:w="3134"/>
            <w:shd w:val="clear" w:color="auto" w:fill="F8FAFC"/>
            <w:tcMar>
              <w:top w:w="100" w:type="dxa"/>
              <w:bottom w:w="100" w:type="dxa"/>
              <w:left w:w="120" w:type="dxa"/>
              <w:right w:w="120" w:type="dxa"/>
            </w:tcMar>
          </w:tcPr>
          <w:p>
            <w:r>
              <w:rPr>
                <w:sz w:val="21"/>
              </w:rPr>
              <w:t>Hỗ trợ lọc thêm Trạng thái (Đang mở / Đã giải quyết), hiển thị số lượng yêu cầu claim.</w:t>
            </w:r>
          </w:p>
        </w:tc>
      </w:tr>
      <w:tr>
        <w:tc>
          <w:tcPr>
            <w:tcW w:type="dxa" w:w="3134"/>
            <w:shd w:val="clear" w:color="auto" w:fill="FFFFFF"/>
            <w:tcMar>
              <w:top w:w="100" w:type="dxa"/>
              <w:bottom w:w="100" w:type="dxa"/>
              <w:left w:w="120" w:type="dxa"/>
              <w:right w:w="120" w:type="dxa"/>
            </w:tcMar>
          </w:tcPr>
          <w:p>
            <w:r>
              <w:rPr>
                <w:b/>
                <w:sz w:val="21"/>
              </w:rPr>
              <w:t>Giao diện UI &amp; Nhận diện</w:t>
            </w:r>
          </w:p>
        </w:tc>
        <w:tc>
          <w:tcPr>
            <w:tcW w:type="dxa" w:w="3134"/>
            <w:shd w:val="clear" w:color="auto" w:fill="FFFFFF"/>
            <w:tcMar>
              <w:top w:w="100" w:type="dxa"/>
              <w:bottom w:w="100" w:type="dxa"/>
              <w:left w:w="120" w:type="dxa"/>
              <w:right w:w="120" w:type="dxa"/>
            </w:tcMar>
          </w:tcPr>
          <w:p>
            <w:r>
              <w:rPr>
                <w:sz w:val="21"/>
              </w:rPr>
              <w:t>Giao diện thô màu xanh lá cơ bản, không có nhận diện trường học.</w:t>
            </w:r>
          </w:p>
        </w:tc>
        <w:tc>
          <w:tcPr>
            <w:tcW w:type="dxa" w:w="3134"/>
            <w:shd w:val="clear" w:color="auto" w:fill="FFFFFF"/>
            <w:tcMar>
              <w:top w:w="100" w:type="dxa"/>
              <w:bottom w:w="100" w:type="dxa"/>
              <w:left w:w="120" w:type="dxa"/>
              <w:right w:w="120" w:type="dxa"/>
            </w:tcMar>
          </w:tcPr>
          <w:p>
            <w:r>
              <w:rPr>
                <w:sz w:val="21"/>
              </w:rPr>
              <w:t>Thiết kế hiện đại chuẩn nhận diện PTIT Crimson Red, responsive mượt mà trên mobile/PC.</w:t>
            </w:r>
          </w:p>
        </w:tc>
      </w:tr>
      <w:tr>
        <w:tc>
          <w:tcPr>
            <w:tcW w:type="dxa" w:w="3134"/>
            <w:shd w:val="clear" w:color="auto" w:fill="F8FAFC"/>
            <w:tcMar>
              <w:top w:w="100" w:type="dxa"/>
              <w:bottom w:w="100" w:type="dxa"/>
              <w:left w:w="120" w:type="dxa"/>
              <w:right w:w="120" w:type="dxa"/>
            </w:tcMar>
          </w:tcPr>
          <w:p>
            <w:r>
              <w:rPr>
                <w:b/>
                <w:sz w:val="21"/>
              </w:rPr>
              <w:t>Đóng gói &amp; DevOps</w:t>
            </w:r>
          </w:p>
        </w:tc>
        <w:tc>
          <w:tcPr>
            <w:tcW w:type="dxa" w:w="3134"/>
            <w:shd w:val="clear" w:color="auto" w:fill="F8FAFC"/>
            <w:tcMar>
              <w:top w:w="100" w:type="dxa"/>
              <w:bottom w:w="100" w:type="dxa"/>
              <w:left w:w="120" w:type="dxa"/>
              <w:right w:w="120" w:type="dxa"/>
            </w:tcMar>
          </w:tcPr>
          <w:p>
            <w:r>
              <w:rPr>
                <w:sz w:val="21"/>
              </w:rPr>
              <w:t>Chưa có Dockerfile, docker-compose, nginx reverse proxy, CI/CD pipeline.</w:t>
            </w:r>
          </w:p>
        </w:tc>
        <w:tc>
          <w:tcPr>
            <w:tcW w:type="dxa" w:w="3134"/>
            <w:shd w:val="clear" w:color="auto" w:fill="F8FAFC"/>
            <w:tcMar>
              <w:top w:w="100" w:type="dxa"/>
              <w:bottom w:w="100" w:type="dxa"/>
              <w:left w:w="120" w:type="dxa"/>
              <w:right w:w="120" w:type="dxa"/>
            </w:tcMar>
          </w:tcPr>
          <w:p>
            <w:r>
              <w:rPr>
                <w:sz w:val="21"/>
              </w:rPr>
              <w:t>Có sẵn Dockerfile Multi-stage cho Backend/Frontend, Nginx proxy, docker-compose, GitHub Actions CI/CD.</w:t>
            </w:r>
          </w:p>
        </w:tc>
      </w:tr>
    </w:tbl>
    <w:p/>
    <w:p>
      <w:pPr>
        <w:pStyle w:val="Heading1"/>
      </w:pPr>
      <w:r>
        <w:rPr>
          <w:color w:val="BA1C1D"/>
          <w:sz w:val="28"/>
        </w:rPr>
        <w:t>2. LUỒNG SỬ DỤNG VÀ THIẾT KẾ GIAO DIỆN (UI/UX)</w:t>
      </w:r>
    </w:p>
    <w:p>
      <w:pPr>
        <w:pStyle w:val="Heading2"/>
      </w:pPr>
      <w:r>
        <w:t>2.1. Luồng sử dụng Chính (Primary User Journey)</w:t>
      </w:r>
    </w:p>
    <w:p>
      <w:pPr>
        <w:spacing w:line="300" w:lineRule="auto"/>
      </w:pPr>
      <w:r>
        <w:t>Luồng nghiệp vụ cốt lõi của Campus Hub Pro gồm 5 giai đoạn liên hoàn từ khi tạo bài đăng đến khi hoàn tất giao dịch:</w:t>
      </w:r>
    </w:p>
    <w:p>
      <w:pPr>
        <w:pStyle w:val="ListBullet"/>
        <w:spacing w:line="300" w:lineRule="auto"/>
      </w:pPr>
      <w:r>
        <w:rPr>
          <w:b/>
        </w:rPr>
        <w:t xml:space="preserve">Bước 1 — Đăng bài Đồ thất lạc / Trao đổi: </w:t>
      </w:r>
      <w:r>
        <w:t>Sinh viên A (người nhặt được đồ hoặc muốn trao đổi sách) đăng nhập hệ thống và tạo bài viết thuộc chuyên mục 'Đồ thất lạc' hoặc 'Trao đổi đồ dùng'. Bài viết xuất hiện trên trang chủ với trạng thái PUBLISHED (Đang mở).</w:t>
      </w:r>
    </w:p>
    <w:p>
      <w:pPr>
        <w:pStyle w:val="ListBullet"/>
        <w:spacing w:line="300" w:lineRule="auto"/>
      </w:pPr>
      <w:r>
        <w:rPr>
          <w:b/>
        </w:rPr>
        <w:t xml:space="preserve">Bước 2 — Sinh viên B gửi Yêu cầu Nhận đồ (Submit Claim): </w:t>
      </w:r>
      <w:r>
        <w:t>Sinh viên B (người làm rơi đồ hoặc cần trao đổi) xem chi tiết bài đăng, bấm nút 'Gửi yêu cầu nhận / Trao đổi'. Một modal hiện ra yêu cầu nhập: Bằng chứng xác minh (đặc điểm chi tiết đồ vật), Thông tin liên hệ bảo mật (SĐT/Zalo) và Ghi chú hẹn gặp. Yêu cầu được lưu với trạng thái PENDING.</w:t>
      </w:r>
    </w:p>
    <w:p>
      <w:pPr>
        <w:pStyle w:val="ListBullet"/>
        <w:spacing w:line="300" w:lineRule="auto"/>
      </w:pPr>
      <w:r>
        <w:rPr>
          <w:b/>
        </w:rPr>
        <w:t xml:space="preserve">Bước 3 — Chủ bài viết A kiểm tra &amp; Phê duyệt: </w:t>
      </w:r>
      <w:r>
        <w:t>Sinh viên A mở bài viết của mình, xem danh sách các Claim gửi đến. Nhận thấy mô tả bằng chứng của Sinh viên B chính xác, Sinh viên A nhập phản hồi hẹn gặp tại 'Sảnh A2 lúc 11h' và bấm 'Xác nhận Duyệt'. Trạng thái claim chuyển thành APPROVED.</w:t>
      </w:r>
    </w:p>
    <w:p>
      <w:pPr>
        <w:pStyle w:val="ListBullet"/>
        <w:spacing w:line="300" w:lineRule="auto"/>
      </w:pPr>
      <w:r>
        <w:rPr>
          <w:b/>
        </w:rPr>
        <w:t xml:space="preserve">Bước 4 — Bàn giao thực tế &amp; Hoàn tất trên hệ thống: </w:t>
      </w:r>
      <w:r>
        <w:t>Sau khi hai bên gặp nhau tại trường và trao nhận đồ thành công, Sinh viên A bấm nút 'Xác nhận Đã Bàn Giao Thành Công'. Hệ thống thực hiện một chuỗi xử lý nghiệp vụ tự động: Chuyển claim thành HANDED_OVER, chuyển trạng thái bài viết thành RESOLVED, và tự động chuyển các claim PENDING khác thành REJECTED.</w:t>
      </w:r>
    </w:p>
    <w:p>
      <w:pPr>
        <w:pStyle w:val="ListBullet"/>
        <w:spacing w:line="300" w:lineRule="auto"/>
      </w:pPr>
      <w:r>
        <w:rPr>
          <w:b/>
        </w:rPr>
        <w:t xml:space="preserve">Bước 5 — Kiểm duyệt &amp; Xử lý vi phạm (Admin Moderation): </w:t>
      </w:r>
      <w:r>
        <w:t>Nếu có người đăng bài sai quy định (quảng cáo cờ bạc, lừa đảo), sinh viên bấm 'Báo cáo vi phạm'. Tài khoản Admin nhận được thông báo tại Moderation Dashboard và 1-click ẩn bài đăng khỏi hệ thống.</w:t>
      </w:r>
    </w:p>
    <w:p>
      <w:pPr>
        <w:pStyle w:val="Heading2"/>
      </w:pPr>
      <w:r>
        <w:t>2.2. Sơ đồ Tuần tự (Sequence Diagram) Quy trình Trao nhận Đồ</w:t>
      </w:r>
    </w:p>
    <w:p>
      <w:pPr>
        <w:spacing w:line="300" w:lineRule="auto"/>
      </w:pPr>
      <w:r>
        <w:t>Dưới đây là mô tả trực quan hóa luồng trao đổi dữ liệu giữa Sinh viên B (Claimant), Giao diện Frontend, Backend Spring Boot API, Cơ sở dữ liệu MySQL và Sinh viên A (Author):</w:t>
      </w:r>
    </w:p>
    <w:p>
      <w:pPr>
        <w:ind w:left="432" w:right="432"/>
      </w:pPr>
      <w:r>
        <w:rPr>
          <w:rFonts w:ascii="Consolas" w:hAnsi="Consolas"/>
          <w:sz w:val="19"/>
        </w:rPr>
        <w:t>[Sinh viên B] ────(1) Nhập bằng chứng &amp; SĐT ────&gt; [React Frontend]</w:t>
        <w:br/>
        <w:t>[React Frontend] ──(2) POST /api/posts/{id}/claims ──&gt; [Spring Boot API]</w:t>
        <w:br/>
        <w:t>[Spring Boot API] ─(3) Validate &amp; Insert Record ────&gt; [MySQL Database]</w:t>
        <w:br/>
        <w:t xml:space="preserve">                                                           │</w:t>
        <w:br/>
        <w:t>[Sinh viên A] &lt;───(4) Xem danh sách Claim bảo mật &lt;────────┘</w:t>
        <w:br/>
        <w:t>[Sinh viên A] ────(5) Nhập lời hẹn &amp; Duyệt Claim ───&gt; [Spring Boot API]</w:t>
        <w:br/>
        <w:t>[Spring Boot API] ─(6) Update Status = APPROVED ────&gt; [MySQL Database]</w:t>
        <w:br/>
        <w:t xml:space="preserve">                                                           │</w:t>
        <w:br/>
        <w:t>[Sinh viên A] ────(7) Bấm 'Hoàn tất bàn giao' ──────&gt; [Spring Boot API]</w:t>
        <w:br/>
        <w:t>[Spring Boot API] ─(8) Post.status = RESOLVED ──────&gt; [MySQL Database]</w:t>
        <w:br/>
        <w:t xml:space="preserve">                      Claim.status = HANDED_OVER</w:t>
        <w:br/>
        <w:t xml:space="preserve">                      Other Claims = REJECTED</w:t>
      </w:r>
    </w:p>
    <w:p>
      <w:pPr>
        <w:pStyle w:val="Heading2"/>
      </w:pPr>
      <w:r>
        <w:t>2.3. Các Màn hình &amp; Trạng thái Giao diện Quan trọng</w:t>
      </w:r>
    </w:p>
    <w:p>
      <w:pPr>
        <w:pStyle w:val="ListBullet"/>
        <w:spacing w:line="300" w:lineRule="auto"/>
      </w:pPr>
      <w:r>
        <w:rPr>
          <w:b/>
        </w:rPr>
        <w:t xml:space="preserve">Màn hình Trang chủ (Home Feed): </w:t>
      </w:r>
      <w:r>
        <w:t>Thanh tìm kiếm từ khóa real-time, bộ chọn chuyên mục, bộ chọn trạng thái (Tất cả / Đang mở / Đã giải quyết). Danh sách bài đăng dạng thẻ với badge chuyên mục, badge trạng thái, số lượt quan tâm, số bình luận và số yêu cầu claim.</w:t>
      </w:r>
    </w:p>
    <w:p>
      <w:pPr>
        <w:pStyle w:val="ListBullet"/>
        <w:spacing w:line="300" w:lineRule="auto"/>
      </w:pPr>
      <w:r>
        <w:rPr>
          <w:b/>
        </w:rPr>
        <w:t xml:space="preserve">Màn hình Chi tiết Bài đăng (Post Detail View): </w:t>
      </w:r>
      <w:r>
        <w:t>Hiển thị đầy đủ thông tin tác giả, nội dung bài đăng, nút bày tỏ quan tâm, nút gửi yêu cầu nhận đồ (dành cho người xem), nút báo cáo vi phạm, và khu vực bình luận tương tác.</w:t>
      </w:r>
    </w:p>
    <w:p>
      <w:pPr>
        <w:pStyle w:val="ListBullet"/>
        <w:spacing w:line="300" w:lineRule="auto"/>
      </w:pPr>
      <w:r>
        <w:rPr>
          <w:b/>
        </w:rPr>
        <w:t xml:space="preserve">Khu vực Quản lý Trao nhận (Claim Management Panel): </w:t>
      </w:r>
      <w:r>
        <w:t>Dành riêng cho chủ bài viết để theo dõi các yêu cầu gửi đến, hiển thị bằng chứng nhận dạng, số điện thoại liên hệ bí mật, nút duyệt/từ chối và nút xác nhận bàn giao.</w:t>
      </w:r>
    </w:p>
    <w:p>
      <w:pPr>
        <w:pStyle w:val="ListBullet"/>
        <w:spacing w:line="300" w:lineRule="auto"/>
      </w:pPr>
      <w:r>
        <w:rPr>
          <w:b/>
        </w:rPr>
        <w:t xml:space="preserve">Modal Bảng Quản trị (Admin Moderation Dashboard): </w:t>
      </w:r>
      <w:r>
        <w:t>Dành riêng cho tài khoản có vai trò ADMIN, hiển thị 5 thẻ thống kê KPI tổng thể hệ thống và bảng duyệt danh sách bài đăng bị báo cáo vi phạm.</w:t>
      </w:r>
    </w:p>
    <w:p/>
    <w:p>
      <w:pPr>
        <w:pStyle w:val="Heading1"/>
      </w:pPr>
      <w:r>
        <w:rPr>
          <w:color w:val="BA1C1D"/>
          <w:sz w:val="28"/>
        </w:rPr>
        <w:t>3. THIẾT KẾ CHỨC NĂNG, API VÀ CƠ SỞ DỮ LIỆU</w:t>
      </w:r>
    </w:p>
    <w:p>
      <w:pPr>
        <w:pStyle w:val="Heading2"/>
      </w:pPr>
      <w:r>
        <w:t>3.1. Đặc tả Danh mục API RESTful Mới</w:t>
      </w:r>
    </w:p>
    <w:p>
      <w:pPr>
        <w:spacing w:line="300" w:lineRule="auto"/>
      </w:pPr>
      <w:r>
        <w:t>Hệ thống bổ sung 9 REST API endpoint mới phục vụ quy trình xác minh trao nhận đồ, báo cáo vi phạm và thống kê quản trị viên: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A1C1D"/>
            <w:tcMar>
              <w:top w:w="120" w:type="dxa"/>
              <w:bottom w:w="120" w:type="dxa"/>
              <w:left w:w="120" w:type="dxa"/>
              <w:right w:w="120" w:type="dxa"/>
            </w:tcMar>
          </w:tcPr>
          <w:p>
            <w:r>
              <w:rPr>
                <w:b/>
                <w:color w:val="FFFFFF"/>
                <w:sz w:val="21"/>
              </w:rPr>
              <w:t>Method</w:t>
            </w:r>
          </w:p>
        </w:tc>
        <w:tc>
          <w:tcPr>
            <w:tcW w:type="dxa" w:w="2351"/>
            <w:shd w:val="clear" w:color="auto" w:fill="BA1C1D"/>
            <w:tcMar>
              <w:top w:w="120" w:type="dxa"/>
              <w:bottom w:w="120" w:type="dxa"/>
              <w:left w:w="120" w:type="dxa"/>
              <w:right w:w="120" w:type="dxa"/>
            </w:tcMar>
          </w:tcPr>
          <w:p>
            <w:r>
              <w:rPr>
                <w:b/>
                <w:color w:val="FFFFFF"/>
                <w:sz w:val="21"/>
              </w:rPr>
              <w:t>Endpoint URL</w:t>
            </w:r>
          </w:p>
        </w:tc>
        <w:tc>
          <w:tcPr>
            <w:tcW w:type="dxa" w:w="2351"/>
            <w:shd w:val="clear" w:color="auto" w:fill="BA1C1D"/>
            <w:tcMar>
              <w:top w:w="120" w:type="dxa"/>
              <w:bottom w:w="120" w:type="dxa"/>
              <w:left w:w="120" w:type="dxa"/>
              <w:right w:w="120" w:type="dxa"/>
            </w:tcMar>
          </w:tcPr>
          <w:p>
            <w:r>
              <w:rPr>
                <w:b/>
                <w:color w:val="FFFFFF"/>
                <w:sz w:val="21"/>
              </w:rPr>
              <w:t>Mô tả Chức năng</w:t>
            </w:r>
          </w:p>
        </w:tc>
        <w:tc>
          <w:tcPr>
            <w:tcW w:type="dxa" w:w="2351"/>
            <w:shd w:val="clear" w:color="auto" w:fill="BA1C1D"/>
            <w:tcMar>
              <w:top w:w="120" w:type="dxa"/>
              <w:bottom w:w="120" w:type="dxa"/>
              <w:left w:w="120" w:type="dxa"/>
              <w:right w:w="120" w:type="dxa"/>
            </w:tcMar>
          </w:tcPr>
          <w:p>
            <w:r>
              <w:rPr>
                <w:b/>
                <w:color w:val="FFFFFF"/>
                <w:sz w:val="21"/>
              </w:rPr>
              <w:t>Phân quyền &amp; Ràng buộc</w:t>
            </w:r>
          </w:p>
        </w:tc>
      </w:tr>
      <w:tr>
        <w:tc>
          <w:tcPr>
            <w:tcW w:type="dxa" w:w="2351"/>
            <w:shd w:val="clear" w:color="auto" w:fill="F8FAFC"/>
            <w:tcMar>
              <w:top w:w="90" w:type="dxa"/>
              <w:bottom w:w="90" w:type="dxa"/>
              <w:left w:w="100" w:type="dxa"/>
              <w:right w:w="100" w:type="dxa"/>
            </w:tcMar>
          </w:tcPr>
          <w:p>
            <w:r>
              <w:rPr>
                <w:b/>
                <w:color w:val="166534"/>
                <w:sz w:val="20"/>
              </w:rPr>
              <w:t>POST</w:t>
            </w:r>
          </w:p>
        </w:tc>
        <w:tc>
          <w:tcPr>
            <w:tcW w:type="dxa" w:w="2351"/>
            <w:shd w:val="clear" w:color="auto" w:fill="F8FAFC"/>
            <w:tcMar>
              <w:top w:w="90" w:type="dxa"/>
              <w:bottom w:w="90" w:type="dxa"/>
              <w:left w:w="100" w:type="dxa"/>
              <w:right w:w="100" w:type="dxa"/>
            </w:tcMar>
          </w:tcPr>
          <w:p>
            <w:r>
              <w:rPr>
                <w:sz w:val="20"/>
              </w:rPr>
              <w:t>/api/posts/{id}/claims</w:t>
            </w:r>
          </w:p>
        </w:tc>
        <w:tc>
          <w:tcPr>
            <w:tcW w:type="dxa" w:w="2351"/>
            <w:shd w:val="clear" w:color="auto" w:fill="F8FAFC"/>
            <w:tcMar>
              <w:top w:w="90" w:type="dxa"/>
              <w:bottom w:w="90" w:type="dxa"/>
              <w:left w:w="100" w:type="dxa"/>
              <w:right w:w="100" w:type="dxa"/>
            </w:tcMar>
          </w:tcPr>
          <w:p>
            <w:r>
              <w:rPr>
                <w:sz w:val="20"/>
              </w:rPr>
              <w:t>Gửi yêu cầu nhận đồ kèm bằng chứng &amp; SĐT</w:t>
            </w:r>
          </w:p>
        </w:tc>
        <w:tc>
          <w:tcPr>
            <w:tcW w:type="dxa" w:w="2351"/>
            <w:shd w:val="clear" w:color="auto" w:fill="F8FAFC"/>
            <w:tcMar>
              <w:top w:w="90" w:type="dxa"/>
              <w:bottom w:w="90" w:type="dxa"/>
              <w:left w:w="100" w:type="dxa"/>
              <w:right w:w="100" w:type="dxa"/>
            </w:tcMar>
          </w:tcPr>
          <w:p>
            <w:r>
              <w:rPr>
                <w:sz w:val="20"/>
              </w:rPr>
              <w:t>Bắt buộc đăng nhập. Không được tự claim bài của mình. Bài chưa RESOLVED.</w:t>
            </w:r>
          </w:p>
        </w:tc>
      </w:tr>
      <w:tr>
        <w:tc>
          <w:tcPr>
            <w:tcW w:type="dxa" w:w="2351"/>
            <w:shd w:val="clear" w:color="auto" w:fill="FFFFFF"/>
            <w:tcMar>
              <w:top w:w="90" w:type="dxa"/>
              <w:bottom w:w="90" w:type="dxa"/>
              <w:left w:w="100" w:type="dxa"/>
              <w:right w:w="100" w:type="dxa"/>
            </w:tcMar>
          </w:tcPr>
          <w:p>
            <w:r>
              <w:rPr>
                <w:b/>
                <w:color w:val="1E40AF"/>
                <w:sz w:val="20"/>
              </w:rPr>
              <w:t>GET</w:t>
            </w:r>
          </w:p>
        </w:tc>
        <w:tc>
          <w:tcPr>
            <w:tcW w:type="dxa" w:w="2351"/>
            <w:shd w:val="clear" w:color="auto" w:fill="FFFFFF"/>
            <w:tcMar>
              <w:top w:w="90" w:type="dxa"/>
              <w:bottom w:w="90" w:type="dxa"/>
              <w:left w:w="100" w:type="dxa"/>
              <w:right w:w="100" w:type="dxa"/>
            </w:tcMar>
          </w:tcPr>
          <w:p>
            <w:r>
              <w:rPr>
                <w:sz w:val="20"/>
              </w:rPr>
              <w:t>/api/posts/{id}/claims</w:t>
            </w:r>
          </w:p>
        </w:tc>
        <w:tc>
          <w:tcPr>
            <w:tcW w:type="dxa" w:w="2351"/>
            <w:shd w:val="clear" w:color="auto" w:fill="FFFFFF"/>
            <w:tcMar>
              <w:top w:w="90" w:type="dxa"/>
              <w:bottom w:w="90" w:type="dxa"/>
              <w:left w:w="100" w:type="dxa"/>
              <w:right w:w="100" w:type="dxa"/>
            </w:tcMar>
          </w:tcPr>
          <w:p>
            <w:r>
              <w:rPr>
                <w:sz w:val="20"/>
              </w:rPr>
              <w:t>Xem danh sách yêu cầu của bài viết</w:t>
            </w:r>
          </w:p>
        </w:tc>
        <w:tc>
          <w:tcPr>
            <w:tcW w:type="dxa" w:w="2351"/>
            <w:shd w:val="clear" w:color="auto" w:fill="FFFFFF"/>
            <w:tcMar>
              <w:top w:w="90" w:type="dxa"/>
              <w:bottom w:w="90" w:type="dxa"/>
              <w:left w:w="100" w:type="dxa"/>
              <w:right w:w="100" w:type="dxa"/>
            </w:tcMar>
          </w:tcPr>
          <w:p>
            <w:r>
              <w:rPr>
                <w:sz w:val="20"/>
              </w:rPr>
              <w:t>Bắt buộc đăng nhập. Chủ bài xem tất cả; người khác chỉ xem claim của chính mình.</w:t>
            </w:r>
          </w:p>
        </w:tc>
      </w:tr>
      <w:tr>
        <w:tc>
          <w:tcPr>
            <w:tcW w:type="dxa" w:w="2351"/>
            <w:shd w:val="clear" w:color="auto" w:fill="F8FAFC"/>
            <w:tcMar>
              <w:top w:w="90" w:type="dxa"/>
              <w:bottom w:w="90" w:type="dxa"/>
              <w:left w:w="100" w:type="dxa"/>
              <w:right w:w="100" w:type="dxa"/>
            </w:tcMar>
          </w:tcPr>
          <w:p>
            <w:r>
              <w:rPr>
                <w:b/>
                <w:color w:val="B45309"/>
                <w:sz w:val="20"/>
              </w:rPr>
              <w:t>PATCH</w:t>
            </w:r>
          </w:p>
        </w:tc>
        <w:tc>
          <w:tcPr>
            <w:tcW w:type="dxa" w:w="2351"/>
            <w:shd w:val="clear" w:color="auto" w:fill="F8FAFC"/>
            <w:tcMar>
              <w:top w:w="90" w:type="dxa"/>
              <w:bottom w:w="90" w:type="dxa"/>
              <w:left w:w="100" w:type="dxa"/>
              <w:right w:w="100" w:type="dxa"/>
            </w:tcMar>
          </w:tcPr>
          <w:p>
            <w:r>
              <w:rPr>
                <w:sz w:val="20"/>
              </w:rPr>
              <w:t>/api/posts/{id}/claims/{claimId}/status</w:t>
            </w:r>
          </w:p>
        </w:tc>
        <w:tc>
          <w:tcPr>
            <w:tcW w:type="dxa" w:w="2351"/>
            <w:shd w:val="clear" w:color="auto" w:fill="F8FAFC"/>
            <w:tcMar>
              <w:top w:w="90" w:type="dxa"/>
              <w:bottom w:w="90" w:type="dxa"/>
              <w:left w:w="100" w:type="dxa"/>
              <w:right w:w="100" w:type="dxa"/>
            </w:tcMar>
          </w:tcPr>
          <w:p>
            <w:r>
              <w:rPr>
                <w:sz w:val="20"/>
              </w:rPr>
              <w:t>Duyệt (APPROVED) hoặc Từ chối (REJECTED) claim</w:t>
            </w:r>
          </w:p>
        </w:tc>
        <w:tc>
          <w:tcPr>
            <w:tcW w:type="dxa" w:w="2351"/>
            <w:shd w:val="clear" w:color="auto" w:fill="F8FAFC"/>
            <w:tcMar>
              <w:top w:w="90" w:type="dxa"/>
              <w:bottom w:w="90" w:type="dxa"/>
              <w:left w:w="100" w:type="dxa"/>
              <w:right w:w="100" w:type="dxa"/>
            </w:tcMar>
          </w:tcPr>
          <w:p>
            <w:r>
              <w:rPr>
                <w:sz w:val="20"/>
              </w:rPr>
              <w:t>Chỉ Tác giả bài viết hoặc ADMIN. Kèm lời nhắn phản hồi.</w:t>
            </w:r>
          </w:p>
        </w:tc>
      </w:tr>
      <w:tr>
        <w:tc>
          <w:tcPr>
            <w:tcW w:type="dxa" w:w="2351"/>
            <w:shd w:val="clear" w:color="auto" w:fill="FFFFFF"/>
            <w:tcMar>
              <w:top w:w="90" w:type="dxa"/>
              <w:bottom w:w="90" w:type="dxa"/>
              <w:left w:w="100" w:type="dxa"/>
              <w:right w:w="100" w:type="dxa"/>
            </w:tcMar>
          </w:tcPr>
          <w:p>
            <w:r>
              <w:rPr>
                <w:b/>
                <w:color w:val="166534"/>
                <w:sz w:val="20"/>
              </w:rPr>
              <w:t>POST</w:t>
            </w:r>
          </w:p>
        </w:tc>
        <w:tc>
          <w:tcPr>
            <w:tcW w:type="dxa" w:w="2351"/>
            <w:shd w:val="clear" w:color="auto" w:fill="FFFFFF"/>
            <w:tcMar>
              <w:top w:w="90" w:type="dxa"/>
              <w:bottom w:w="90" w:type="dxa"/>
              <w:left w:w="100" w:type="dxa"/>
              <w:right w:w="100" w:type="dxa"/>
            </w:tcMar>
          </w:tcPr>
          <w:p>
            <w:r>
              <w:rPr>
                <w:sz w:val="20"/>
              </w:rPr>
              <w:t>/api/posts/{id}/claims/{claimId}/handover</w:t>
            </w:r>
          </w:p>
        </w:tc>
        <w:tc>
          <w:tcPr>
            <w:tcW w:type="dxa" w:w="2351"/>
            <w:shd w:val="clear" w:color="auto" w:fill="FFFFFF"/>
            <w:tcMar>
              <w:top w:w="90" w:type="dxa"/>
              <w:bottom w:w="90" w:type="dxa"/>
              <w:left w:w="100" w:type="dxa"/>
              <w:right w:w="100" w:type="dxa"/>
            </w:tcMar>
          </w:tcPr>
          <w:p>
            <w:r>
              <w:rPr>
                <w:sz w:val="20"/>
              </w:rPr>
              <w:t>Xác nhận đã bàn giao thành công</w:t>
            </w:r>
          </w:p>
        </w:tc>
        <w:tc>
          <w:tcPr>
            <w:tcW w:type="dxa" w:w="2351"/>
            <w:shd w:val="clear" w:color="auto" w:fill="FFFFFF"/>
            <w:tcMar>
              <w:top w:w="90" w:type="dxa"/>
              <w:bottom w:w="90" w:type="dxa"/>
              <w:left w:w="100" w:type="dxa"/>
              <w:right w:w="100" w:type="dxa"/>
            </w:tcMar>
          </w:tcPr>
          <w:p>
            <w:r>
              <w:rPr>
                <w:sz w:val="20"/>
              </w:rPr>
              <w:t>Chỉ Tác giả bài viết hoặc ADMIN. Post chuyển sang RESOLVED, đóng claim khác.</w:t>
            </w:r>
          </w:p>
        </w:tc>
      </w:tr>
      <w:tr>
        <w:tc>
          <w:tcPr>
            <w:tcW w:type="dxa" w:w="2351"/>
            <w:shd w:val="clear" w:color="auto" w:fill="F8FAFC"/>
            <w:tcMar>
              <w:top w:w="90" w:type="dxa"/>
              <w:bottom w:w="90" w:type="dxa"/>
              <w:left w:w="100" w:type="dxa"/>
              <w:right w:w="100" w:type="dxa"/>
            </w:tcMar>
          </w:tcPr>
          <w:p>
            <w:r>
              <w:rPr>
                <w:b/>
                <w:color w:val="166534"/>
                <w:sz w:val="20"/>
              </w:rPr>
              <w:t>POST</w:t>
            </w:r>
          </w:p>
        </w:tc>
        <w:tc>
          <w:tcPr>
            <w:tcW w:type="dxa" w:w="2351"/>
            <w:shd w:val="clear" w:color="auto" w:fill="F8FAFC"/>
            <w:tcMar>
              <w:top w:w="90" w:type="dxa"/>
              <w:bottom w:w="90" w:type="dxa"/>
              <w:left w:w="100" w:type="dxa"/>
              <w:right w:w="100" w:type="dxa"/>
            </w:tcMar>
          </w:tcPr>
          <w:p>
            <w:r>
              <w:rPr>
                <w:sz w:val="20"/>
              </w:rPr>
              <w:t>/api/posts/{id}/report</w:t>
            </w:r>
          </w:p>
        </w:tc>
        <w:tc>
          <w:tcPr>
            <w:tcW w:type="dxa" w:w="2351"/>
            <w:shd w:val="clear" w:color="auto" w:fill="F8FAFC"/>
            <w:tcMar>
              <w:top w:w="90" w:type="dxa"/>
              <w:bottom w:w="90" w:type="dxa"/>
              <w:left w:w="100" w:type="dxa"/>
              <w:right w:w="100" w:type="dxa"/>
            </w:tcMar>
          </w:tcPr>
          <w:p>
            <w:r>
              <w:rPr>
                <w:sz w:val="20"/>
              </w:rPr>
              <w:t>Báo cáo bài đăng vi phạm quy chế</w:t>
            </w:r>
          </w:p>
        </w:tc>
        <w:tc>
          <w:tcPr>
            <w:tcW w:type="dxa" w:w="2351"/>
            <w:shd w:val="clear" w:color="auto" w:fill="F8FAFC"/>
            <w:tcMar>
              <w:top w:w="90" w:type="dxa"/>
              <w:bottom w:w="90" w:type="dxa"/>
              <w:left w:w="100" w:type="dxa"/>
              <w:right w:w="100" w:type="dxa"/>
            </w:tcMar>
          </w:tcPr>
          <w:p>
            <w:r>
              <w:rPr>
                <w:sz w:val="20"/>
              </w:rPr>
              <w:t>Bắt buộc đăng nhập. 1 người không gửi báo cáo trùng lặp khi đang PENDING.</w:t>
            </w:r>
          </w:p>
        </w:tc>
      </w:tr>
      <w:tr>
        <w:tc>
          <w:tcPr>
            <w:tcW w:type="dxa" w:w="2351"/>
            <w:shd w:val="clear" w:color="auto" w:fill="FFFFFF"/>
            <w:tcMar>
              <w:top w:w="90" w:type="dxa"/>
              <w:bottom w:w="90" w:type="dxa"/>
              <w:left w:w="100" w:type="dxa"/>
              <w:right w:w="100" w:type="dxa"/>
            </w:tcMar>
          </w:tcPr>
          <w:p>
            <w:r>
              <w:rPr>
                <w:b/>
                <w:color w:val="1E40AF"/>
                <w:sz w:val="20"/>
              </w:rPr>
              <w:t>GET</w:t>
            </w:r>
          </w:p>
        </w:tc>
        <w:tc>
          <w:tcPr>
            <w:tcW w:type="dxa" w:w="2351"/>
            <w:shd w:val="clear" w:color="auto" w:fill="FFFFFF"/>
            <w:tcMar>
              <w:top w:w="90" w:type="dxa"/>
              <w:bottom w:w="90" w:type="dxa"/>
              <w:left w:w="100" w:type="dxa"/>
              <w:right w:w="100" w:type="dxa"/>
            </w:tcMar>
          </w:tcPr>
          <w:p>
            <w:r>
              <w:rPr>
                <w:sz w:val="20"/>
              </w:rPr>
              <w:t>/api/admin/reports</w:t>
            </w:r>
          </w:p>
        </w:tc>
        <w:tc>
          <w:tcPr>
            <w:tcW w:type="dxa" w:w="2351"/>
            <w:shd w:val="clear" w:color="auto" w:fill="FFFFFF"/>
            <w:tcMar>
              <w:top w:w="90" w:type="dxa"/>
              <w:bottom w:w="90" w:type="dxa"/>
              <w:left w:w="100" w:type="dxa"/>
              <w:right w:w="100" w:type="dxa"/>
            </w:tcMar>
          </w:tcPr>
          <w:p>
            <w:r>
              <w:rPr>
                <w:sz w:val="20"/>
              </w:rPr>
              <w:t>Lấy danh sách các bài đăng bị báo cáo</w:t>
            </w:r>
          </w:p>
        </w:tc>
        <w:tc>
          <w:tcPr>
            <w:tcW w:type="dxa" w:w="2351"/>
            <w:shd w:val="clear" w:color="auto" w:fill="FFFFFF"/>
            <w:tcMar>
              <w:top w:w="90" w:type="dxa"/>
              <w:bottom w:w="90" w:type="dxa"/>
              <w:left w:w="100" w:type="dxa"/>
              <w:right w:w="100" w:type="dxa"/>
            </w:tcMar>
          </w:tcPr>
          <w:p>
            <w:r>
              <w:rPr>
                <w:sz w:val="20"/>
              </w:rPr>
              <w:t>Chỉ người dùng có quyền ROLE_ADMIN.</w:t>
            </w:r>
          </w:p>
        </w:tc>
      </w:tr>
      <w:tr>
        <w:tc>
          <w:tcPr>
            <w:tcW w:type="dxa" w:w="2351"/>
            <w:shd w:val="clear" w:color="auto" w:fill="F8FAFC"/>
            <w:tcMar>
              <w:top w:w="90" w:type="dxa"/>
              <w:bottom w:w="90" w:type="dxa"/>
              <w:left w:w="100" w:type="dxa"/>
              <w:right w:w="100" w:type="dxa"/>
            </w:tcMar>
          </w:tcPr>
          <w:p>
            <w:r>
              <w:rPr>
                <w:b/>
                <w:color w:val="B45309"/>
                <w:sz w:val="20"/>
              </w:rPr>
              <w:t>PATCH</w:t>
            </w:r>
          </w:p>
        </w:tc>
        <w:tc>
          <w:tcPr>
            <w:tcW w:type="dxa" w:w="2351"/>
            <w:shd w:val="clear" w:color="auto" w:fill="F8FAFC"/>
            <w:tcMar>
              <w:top w:w="90" w:type="dxa"/>
              <w:bottom w:w="90" w:type="dxa"/>
              <w:left w:w="100" w:type="dxa"/>
              <w:right w:w="100" w:type="dxa"/>
            </w:tcMar>
          </w:tcPr>
          <w:p>
            <w:r>
              <w:rPr>
                <w:sz w:val="20"/>
              </w:rPr>
              <w:t>/api/admin/reports/{id}/dismiss</w:t>
            </w:r>
          </w:p>
        </w:tc>
        <w:tc>
          <w:tcPr>
            <w:tcW w:type="dxa" w:w="2351"/>
            <w:shd w:val="clear" w:color="auto" w:fill="F8FAFC"/>
            <w:tcMar>
              <w:top w:w="90" w:type="dxa"/>
              <w:bottom w:w="90" w:type="dxa"/>
              <w:left w:w="100" w:type="dxa"/>
              <w:right w:w="100" w:type="dxa"/>
            </w:tcMar>
          </w:tcPr>
          <w:p>
            <w:r>
              <w:rPr>
                <w:sz w:val="20"/>
              </w:rPr>
              <w:t>Bỏ qua báo cáo vi phạm không chính xác</w:t>
            </w:r>
          </w:p>
        </w:tc>
        <w:tc>
          <w:tcPr>
            <w:tcW w:type="dxa" w:w="2351"/>
            <w:shd w:val="clear" w:color="auto" w:fill="F8FAFC"/>
            <w:tcMar>
              <w:top w:w="90" w:type="dxa"/>
              <w:bottom w:w="90" w:type="dxa"/>
              <w:left w:w="100" w:type="dxa"/>
              <w:right w:w="100" w:type="dxa"/>
            </w:tcMar>
          </w:tcPr>
          <w:p>
            <w:r>
              <w:rPr>
                <w:sz w:val="20"/>
              </w:rPr>
              <w:t>Chỉ người dùng có quyền ROLE_ADMIN.</w:t>
            </w:r>
          </w:p>
        </w:tc>
      </w:tr>
      <w:tr>
        <w:tc>
          <w:tcPr>
            <w:tcW w:type="dxa" w:w="2351"/>
            <w:shd w:val="clear" w:color="auto" w:fill="FFFFFF"/>
            <w:tcMar>
              <w:top w:w="90" w:type="dxa"/>
              <w:bottom w:w="90" w:type="dxa"/>
              <w:left w:w="100" w:type="dxa"/>
              <w:right w:w="100" w:type="dxa"/>
            </w:tcMar>
          </w:tcPr>
          <w:p>
            <w:r>
              <w:rPr>
                <w:b/>
                <w:color w:val="B45309"/>
                <w:sz w:val="20"/>
              </w:rPr>
              <w:t>PATCH</w:t>
            </w:r>
          </w:p>
        </w:tc>
        <w:tc>
          <w:tcPr>
            <w:tcW w:type="dxa" w:w="2351"/>
            <w:shd w:val="clear" w:color="auto" w:fill="FFFFFF"/>
            <w:tcMar>
              <w:top w:w="90" w:type="dxa"/>
              <w:bottom w:w="90" w:type="dxa"/>
              <w:left w:w="100" w:type="dxa"/>
              <w:right w:w="100" w:type="dxa"/>
            </w:tcMar>
          </w:tcPr>
          <w:p>
            <w:r>
              <w:rPr>
                <w:sz w:val="20"/>
              </w:rPr>
              <w:t>/api/admin/reports/{id}/hide-post</w:t>
            </w:r>
          </w:p>
        </w:tc>
        <w:tc>
          <w:tcPr>
            <w:tcW w:type="dxa" w:w="2351"/>
            <w:shd w:val="clear" w:color="auto" w:fill="FFFFFF"/>
            <w:tcMar>
              <w:top w:w="90" w:type="dxa"/>
              <w:bottom w:w="90" w:type="dxa"/>
              <w:left w:w="100" w:type="dxa"/>
              <w:right w:w="100" w:type="dxa"/>
            </w:tcMar>
          </w:tcPr>
          <w:p>
            <w:r>
              <w:rPr>
                <w:sz w:val="20"/>
              </w:rPr>
              <w:t>Ẩn bài đăng vi phạm khỏi toàn hệ thống</w:t>
            </w:r>
          </w:p>
        </w:tc>
        <w:tc>
          <w:tcPr>
            <w:tcW w:type="dxa" w:w="2351"/>
            <w:shd w:val="clear" w:color="auto" w:fill="FFFFFF"/>
            <w:tcMar>
              <w:top w:w="90" w:type="dxa"/>
              <w:bottom w:w="90" w:type="dxa"/>
              <w:left w:w="100" w:type="dxa"/>
              <w:right w:w="100" w:type="dxa"/>
            </w:tcMar>
          </w:tcPr>
          <w:p>
            <w:r>
              <w:rPr>
                <w:sz w:val="20"/>
              </w:rPr>
              <w:t>Chỉ người dùng có quyền ROLE_ADMIN. Post chuyển sang HIDDEN.</w:t>
            </w:r>
          </w:p>
        </w:tc>
      </w:tr>
      <w:tr>
        <w:tc>
          <w:tcPr>
            <w:tcW w:type="dxa" w:w="2351"/>
            <w:shd w:val="clear" w:color="auto" w:fill="F8FAFC"/>
            <w:tcMar>
              <w:top w:w="90" w:type="dxa"/>
              <w:bottom w:w="90" w:type="dxa"/>
              <w:left w:w="100" w:type="dxa"/>
              <w:right w:w="100" w:type="dxa"/>
            </w:tcMar>
          </w:tcPr>
          <w:p>
            <w:r>
              <w:rPr>
                <w:b/>
                <w:color w:val="1E40AF"/>
                <w:sz w:val="20"/>
              </w:rPr>
              <w:t>GET</w:t>
            </w:r>
          </w:p>
        </w:tc>
        <w:tc>
          <w:tcPr>
            <w:tcW w:type="dxa" w:w="2351"/>
            <w:shd w:val="clear" w:color="auto" w:fill="F8FAFC"/>
            <w:tcMar>
              <w:top w:w="90" w:type="dxa"/>
              <w:bottom w:w="90" w:type="dxa"/>
              <w:left w:w="100" w:type="dxa"/>
              <w:right w:w="100" w:type="dxa"/>
            </w:tcMar>
          </w:tcPr>
          <w:p>
            <w:r>
              <w:rPr>
                <w:sz w:val="20"/>
              </w:rPr>
              <w:t>/api/admin/stats</w:t>
            </w:r>
          </w:p>
        </w:tc>
        <w:tc>
          <w:tcPr>
            <w:tcW w:type="dxa" w:w="2351"/>
            <w:shd w:val="clear" w:color="auto" w:fill="F8FAFC"/>
            <w:tcMar>
              <w:top w:w="90" w:type="dxa"/>
              <w:bottom w:w="90" w:type="dxa"/>
              <w:left w:w="100" w:type="dxa"/>
              <w:right w:w="100" w:type="dxa"/>
            </w:tcMar>
          </w:tcPr>
          <w:p>
            <w:r>
              <w:rPr>
                <w:sz w:val="20"/>
              </w:rPr>
              <w:t>Lấy các số liệu thống kê KPIs hệ thống</w:t>
            </w:r>
          </w:p>
        </w:tc>
        <w:tc>
          <w:tcPr>
            <w:tcW w:type="dxa" w:w="2351"/>
            <w:shd w:val="clear" w:color="auto" w:fill="F8FAFC"/>
            <w:tcMar>
              <w:top w:w="90" w:type="dxa"/>
              <w:bottom w:w="90" w:type="dxa"/>
              <w:left w:w="100" w:type="dxa"/>
              <w:right w:w="100" w:type="dxa"/>
            </w:tcMar>
          </w:tcPr>
          <w:p>
            <w:r>
              <w:rPr>
                <w:sz w:val="20"/>
              </w:rPr>
              <w:t>Chỉ người dùng có quyền ROLE_ADMIN. Thống kê bài viết, claims, reports.</w:t>
            </w:r>
          </w:p>
        </w:tc>
      </w:tr>
    </w:tbl>
    <w:p>
      <w:pPr>
        <w:pStyle w:val="Heading2"/>
      </w:pPr>
      <w:r>
        <w:t>3.2. Mô hình Dữ liệu (Entity Relationship Diagram - ERD)</w:t>
      </w:r>
    </w:p>
    <w:p>
      <w:pPr>
        <w:spacing w:line="300" w:lineRule="auto"/>
      </w:pPr>
      <w:r>
        <w:t>Cơ sở dữ liệu MySQL gồm 7 bảng, trong đó 2 bảng mới được bổ sung thông qua Flyway Migration V2:</w:t>
      </w:r>
    </w:p>
    <w:p>
      <w:pPr>
        <w:ind w:left="432" w:right="432"/>
      </w:pPr>
      <w:r>
        <w:rPr>
          <w:rFonts w:ascii="Consolas" w:hAnsi="Consolas"/>
          <w:sz w:val="17"/>
        </w:rPr>
        <w:t>┌──────────────────────┐         ┌──────────────────────┐</w:t>
        <w:br/>
        <w:t>│        users         │         │      categories      │</w:t>
        <w:br/>
        <w:t>├──────────────────────┤         ├──────────────────────┤</w:t>
        <w:br/>
        <w:t>│ id (PK, BigInt)      │         │ id (PK, BigInt)      │</w:t>
        <w:br/>
        <w:t>│ username (VarChar60) │         │ name (VarChar80)     │</w:t>
        <w:br/>
        <w:t>│ display_name         │         │ slug (VarChar80)     │</w:t>
        <w:br/>
        <w:t>│ password (Hash)      │         └──────────┬───────────┘</w:t>
        <w:br/>
        <w:t>│ role (USER / ADMIN)  │                    │ 1</w:t>
        <w:br/>
        <w:t>└──────────┬───────────┘                    │</w:t>
        <w:br/>
        <w:t xml:space="preserve">           │ 1                              │ N</w:t>
        <w:br/>
        <w:t xml:space="preserve">           ├─────────────────────────┐      │</w:t>
        <w:br/>
        <w:t xml:space="preserve">           │ 1                       ▼      ▼</w:t>
        <w:br/>
        <w:t xml:space="preserve">           │                   ┌──────────────────────┐</w:t>
        <w:br/>
        <w:t xml:space="preserve">           │                   │        posts         │</w:t>
        <w:br/>
        <w:t xml:space="preserve">           │                   ├──────────────────────┤</w:t>
        <w:br/>
        <w:t xml:space="preserve">           │                   │ id (PK, BigInt)      │</w:t>
        <w:br/>
        <w:t xml:space="preserve">           │                   │ title (VarChar160)   │</w:t>
        <w:br/>
        <w:t xml:space="preserve">           │                   │ content (Text)       │</w:t>
        <w:br/>
        <w:t xml:space="preserve">           │                   │ status (ENUM)        │</w:t>
        <w:br/>
        <w:t xml:space="preserve">           │                   │ category_id (FK)     │</w:t>
        <w:br/>
        <w:t xml:space="preserve">           │                   │ author_id (FK)       │</w:t>
        <w:br/>
        <w:t xml:space="preserve">           │                   │ created_at, updated  │</w:t>
        <w:br/>
        <w:t xml:space="preserve">           │                   └──────────┬───────────┘</w:t>
        <w:br/>
        <w:t xml:space="preserve">           │                              │ 1</w:t>
        <w:br/>
        <w:t xml:space="preserve">           │           ┌──────────────────┼──────────────────┐</w:t>
        <w:br/>
        <w:t xml:space="preserve">           │           │ N                │ N                │ N</w:t>
        <w:br/>
        <w:t xml:space="preserve">           ▼           ▼                  ▼                  ▼</w:t>
        <w:br/>
        <w:t>┌───────────────────────────┐  ┌──────────────────┐  ┌──────────────────┐</w:t>
        <w:br/>
        <w:t>│      claim_requests       │  │     comments     │  │    reactions     │</w:t>
        <w:br/>
        <w:t>├───────────────────────────┤  ├──────────────────┤  ├──────────────────┤</w:t>
        <w:br/>
        <w:t>│ id (PK, BigInt)           │  │ id (PK, BigInt)  │  │ id (PK, BigInt)  │</w:t>
        <w:br/>
        <w:t>│ post_id (FK -&gt; posts)     │  │ post_id (FK)     │  │ post_id (FK)     │</w:t>
        <w:br/>
        <w:t>│ claimant_id (FK -&gt; users) │  │ author_id (FK)   │  │ user_id (FK)     │</w:t>
        <w:br/>
        <w:t>│ proof_description (Text)  │  │ content          │  └──────────────────┘</w:t>
        <w:br/>
        <w:t>│ contact_info (VarChar255) │  │ created_at       │</w:t>
        <w:br/>
        <w:t>│ meeting_note (VarChar500) │  └──────────────────┘</w:t>
        <w:br/>
        <w:t>│ status (PENDING/APPROVED/ │</w:t>
        <w:br/>
        <w:t>│         REJECTED/HANDED)  │  ┌───────────────────────────┐</w:t>
        <w:br/>
        <w:t>│ response_message          │  │       post_reports        │</w:t>
        <w:br/>
        <w:t>│ created_at, updated_at    │  ├───────────────────────────┤</w:t>
        <w:br/>
        <w:t>└───────────────────────────┘  │ id (PK, BigInt)           │</w:t>
        <w:br/>
        <w:t xml:space="preserve">                               │ post_id (FK -&gt; posts)     │</w:t>
        <w:br/>
        <w:t xml:space="preserve">                               │ reporter_id (FK -&gt; users) │</w:t>
        <w:br/>
        <w:t xml:space="preserve">                               │ reason (SPAM/FRAUD/...)   │</w:t>
        <w:br/>
        <w:t xml:space="preserve">                               │ detail (VarChar1000)      │</w:t>
        <w:br/>
        <w:t xml:space="preserve">                               │ status (PENDING/REVIEWED) │</w:t>
        <w:br/>
        <w:t xml:space="preserve">                               │ created_at                │</w:t>
        <w:br/>
        <w:t xml:space="preserve">                               └───────────────────────────┘</w:t>
      </w:r>
    </w:p>
    <w:p/>
    <w:p>
      <w:pPr>
        <w:pStyle w:val="Heading1"/>
      </w:pPr>
      <w:r>
        <w:rPr>
          <w:color w:val="BA1C1D"/>
          <w:sz w:val="28"/>
        </w:rPr>
        <w:t>4. KIẾN TRÚC HỆ THỐNG VÀ CHIẾN LƯỢC TRIỂN KHAI</w:t>
      </w:r>
    </w:p>
    <w:p>
      <w:pPr>
        <w:pStyle w:val="Heading2"/>
      </w:pPr>
      <w:r>
        <w:t>4.1. Kiến trúc Đóng gói Đa tầng (Multi-Container Architecture)</w:t>
      </w:r>
    </w:p>
    <w:p>
      <w:pPr>
        <w:spacing w:line="300" w:lineRule="auto"/>
      </w:pPr>
      <w:r>
        <w:t>Toàn bộ ứng dụng được container hóa hoàn chỉnh bằng Docker và được điều phối bằng Docker Compose, chia thành 3 dịch vụ độc lập kết nối qua mạng nội bộ 'campushub_network':</w:t>
      </w:r>
    </w:p>
    <w:p>
      <w:pPr>
        <w:pStyle w:val="ListBullet"/>
        <w:spacing w:line="300" w:lineRule="auto"/>
      </w:pPr>
      <w:r>
        <w:rPr>
          <w:b/>
        </w:rPr>
        <w:t xml:space="preserve">Container Frontend (campushub-frontend): </w:t>
      </w:r>
      <w:r>
        <w:t>Sử dụng Nginx Alpine siêu nhẹ làm Web Server và Reverse Proxy. Build từ React 18 bằng Multi-stage build Node 22 -&gt; Nginx. Lắng nghe tại cổng 80, tự động chuyển tiếp request /api sang container backend và nén Gzip tĩnh.</w:t>
      </w:r>
    </w:p>
    <w:p>
      <w:pPr>
        <w:pStyle w:val="ListBullet"/>
        <w:spacing w:line="300" w:lineRule="auto"/>
      </w:pPr>
      <w:r>
        <w:rPr>
          <w:b/>
        </w:rPr>
        <w:t xml:space="preserve">Container Backend (campushub-backend): </w:t>
      </w:r>
      <w:r>
        <w:t>Ứng dụng Spring Boot 3 chạy trên Eclipse Temurin 21 JRE Alpine dưới quyền user không đặc quyền (non-root appuser) để bảo mật. Tích hợp Spring Boot Actuator để container engine tự động giám sát sức khỏe (Health Check liveness probe).</w:t>
      </w:r>
    </w:p>
    <w:p>
      <w:pPr>
        <w:pStyle w:val="ListBullet"/>
        <w:spacing w:line="300" w:lineRule="auto"/>
      </w:pPr>
      <w:r>
        <w:rPr>
          <w:b/>
        </w:rPr>
        <w:t xml:space="preserve">Container Cơ sở dữ liệu (campushub-mysql): </w:t>
      </w:r>
      <w:r>
        <w:t>Hệ quản trị cơ sở dữ liệu MySQL 8.0 với volume gắn ngoài 'campushub_mysql_data' để đảm bảo dữ liệu không bị mất khi container khởi động lại. Tích hợp cơ chế healthcheck bằng mysqladmin ping.</w:t>
      </w:r>
    </w:p>
    <w:p>
      <w:pPr>
        <w:pStyle w:val="Heading2"/>
      </w:pPr>
      <w:r>
        <w:t>4.2. Quản lý Cấu hình và Bảo mật Thông tin (Zero Secret Leakage)</w:t>
      </w:r>
    </w:p>
    <w:p>
      <w:pPr>
        <w:spacing w:line="300" w:lineRule="auto"/>
      </w:pPr>
      <w:r>
        <w:t>Tuân thủ nghiêm ngặt nguyên tắc thực hành DevOps và 12-Factor App, dự án tuyệt đối không lưu trữ thông tin nhạy cảm (mật khẩu cơ sở dữ liệu, khóa bí mật) trong mã nguồn Git công khai:</w:t>
      </w:r>
    </w:p>
    <w:p>
      <w:pPr>
        <w:pStyle w:val="ListBullet"/>
        <w:spacing w:line="300" w:lineRule="auto"/>
      </w:pPr>
      <w:r>
        <w:rPr>
          <w:b/>
        </w:rPr>
        <w:t xml:space="preserve">Mẫu biến môi trường (.env.example): </w:t>
      </w:r>
      <w:r>
        <w:t>Kho lưu trữ mã nguồn chỉ commit file '.env.example' với các giá trị mẫu. File '.env' thực tế được đưa vào '.gitignore'.</w:t>
      </w:r>
    </w:p>
    <w:p>
      <w:pPr>
        <w:pStyle w:val="ListBullet"/>
        <w:spacing w:line="300" w:lineRule="auto"/>
      </w:pPr>
      <w:r>
        <w:rPr>
          <w:b/>
        </w:rPr>
        <w:t xml:space="preserve">Nội suy biến môi trường (Environment Variable Interpolation): </w:t>
      </w:r>
      <w:r>
        <w:t>File docker-compose.yml và application.yml lấy cấu hình động từ biến môi trường của hệ thống host: ${DB_USERNAME}, ${DB_PASSWORD}, ${MYSQL_ROOT_PASSWORD}.</w:t>
      </w:r>
    </w:p>
    <w:p>
      <w:pPr>
        <w:pStyle w:val="ListBullet"/>
        <w:spacing w:line="300" w:lineRule="auto"/>
      </w:pPr>
      <w:r>
        <w:rPr>
          <w:b/>
        </w:rPr>
        <w:t xml:space="preserve">Xác thực HTTP Basic + Mã hóa BCrypt: </w:t>
      </w:r>
      <w:r>
        <w:t>Mật khẩu người dùng được băm một chiều an toàn bằng thuật toán BCrypt với độ mạnh salt tiêu chuẩn trước khi lưu trữ vào bảng users.</w:t>
      </w:r>
    </w:p>
    <w:p>
      <w:pPr>
        <w:pStyle w:val="Heading2"/>
      </w:pPr>
      <w:r>
        <w:t>4.3. Quy trình Tích hợp và Triển khai Liên tục (CI/CD Pipeline)</w:t>
      </w:r>
    </w:p>
    <w:p>
      <w:pPr>
        <w:spacing w:line="300" w:lineRule="auto"/>
      </w:pPr>
      <w:r>
        <w:t>Quy trình CI/CD được tự động hóa hoàn toàn thông qua GitHub Actions (.github/workflows/ci-cd.yml) với 4 công đoạn chính:</w:t>
      </w:r>
    </w:p>
    <w:p>
      <w:pPr>
        <w:pStyle w:val="ListBullet"/>
        <w:spacing w:line="300" w:lineRule="auto"/>
      </w:pPr>
      <w:r>
        <w:rPr>
          <w:b/>
        </w:rPr>
        <w:t xml:space="preserve">Job 1 — Frontend CI: </w:t>
      </w:r>
      <w:r>
        <w:t>Checkout mã nguồn -&gt; Cài đặt Node 22 -&gt; npm ci -&gt; Chạy ESLint kiểm tra cú pháp và code smells -&gt; Build Vite production bundle -&gt; Đóng gói artifact.</w:t>
      </w:r>
    </w:p>
    <w:p>
      <w:pPr>
        <w:pStyle w:val="ListBullet"/>
        <w:spacing w:line="300" w:lineRule="auto"/>
      </w:pPr>
      <w:r>
        <w:rPr>
          <w:b/>
        </w:rPr>
        <w:t xml:space="preserve">Job 2 — Backend CI: </w:t>
      </w:r>
      <w:r>
        <w:t>Setup Java JDK 21 (Temurin) -&gt; Cấp quyền gradlew -&gt; Chạy toàn bộ bộ kiểm thử tự động (10 test cases) -&gt; Đóng gói file Boot JAR -&gt; Lưu trữ kết quả kiểm thử.</w:t>
      </w:r>
    </w:p>
    <w:p>
      <w:pPr>
        <w:pStyle w:val="ListBullet"/>
        <w:spacing w:line="300" w:lineRule="auto"/>
      </w:pPr>
      <w:r>
        <w:rPr>
          <w:b/>
        </w:rPr>
        <w:t xml:space="preserve">Job 3 — Docker Build &amp; Validation: </w:t>
      </w:r>
      <w:r>
        <w:t>Chỉ kích hoạt khi Job 1 &amp; 2 thành công -&gt; Sử dụng Docker Buildx build thử cả 2 Docker image cho Frontend và Backend -&gt; Kiểm tra tính hợp lệ của file docker compose.</w:t>
      </w:r>
    </w:p>
    <w:p>
      <w:pPr>
        <w:pStyle w:val="ListBullet"/>
        <w:spacing w:line="300" w:lineRule="auto"/>
      </w:pPr>
      <w:r>
        <w:rPr>
          <w:b/>
        </w:rPr>
        <w:t xml:space="preserve">Job 4 — Continuous Deployment (CD): </w:t>
      </w:r>
      <w:r>
        <w:t>Khi có commit được merge vào nhánh chính 'main' -&gt; Kích hoạt quy trình cập nhật phiên bản phát hành lên máy chủ Cloud với cơ chế Rolling Update không gián đoạn.</w:t>
      </w:r>
    </w:p>
    <w:p/>
    <w:p>
      <w:pPr>
        <w:pStyle w:val="Heading1"/>
      </w:pPr>
      <w:r>
        <w:rPr>
          <w:color w:val="BA1C1D"/>
          <w:sz w:val="28"/>
        </w:rPr>
        <w:t>5. KẾT QUẢ KIỂM THỬ VÀ MINH CHỨNG THỰC TẾ</w:t>
      </w:r>
    </w:p>
    <w:p>
      <w:pPr>
        <w:pStyle w:val="Heading2"/>
      </w:pPr>
      <w:r>
        <w:t>5.1. Kết quả Kiểm thử Tự động (Automated Test Execution)</w:t>
      </w:r>
    </w:p>
    <w:p>
      <w:pPr>
        <w:spacing w:line="300" w:lineRule="auto"/>
      </w:pPr>
      <w:r>
        <w:t>Bộ kiểm thử tích hợp mở rộng được thực thi trên môi trường máy trạm và máy chủ CI, bao phủ toàn bộ các kịch bản thành công và trường hợp biên (edge cases):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A1C1D"/>
            <w:tcMar>
              <w:top w:w="120" w:type="dxa"/>
              <w:bottom w:w="120" w:type="dxa"/>
              <w:left w:w="120" w:type="dxa"/>
              <w:right w:w="120" w:type="dxa"/>
            </w:tcMar>
          </w:tcPr>
          <w:p>
            <w:r>
              <w:rPr>
                <w:b/>
                <w:color w:val="FFFFFF"/>
                <w:sz w:val="21"/>
              </w:rPr>
              <w:t>STT</w:t>
            </w:r>
          </w:p>
        </w:tc>
        <w:tc>
          <w:tcPr>
            <w:tcW w:type="dxa" w:w="2351"/>
            <w:shd w:val="clear" w:color="auto" w:fill="BA1C1D"/>
            <w:tcMar>
              <w:top w:w="120" w:type="dxa"/>
              <w:bottom w:w="120" w:type="dxa"/>
              <w:left w:w="120" w:type="dxa"/>
              <w:right w:w="120" w:type="dxa"/>
            </w:tcMar>
          </w:tcPr>
          <w:p>
            <w:r>
              <w:rPr>
                <w:b/>
                <w:color w:val="FFFFFF"/>
                <w:sz w:val="21"/>
              </w:rPr>
              <w:t>Tên Test Case</w:t>
            </w:r>
          </w:p>
        </w:tc>
        <w:tc>
          <w:tcPr>
            <w:tcW w:type="dxa" w:w="2351"/>
            <w:shd w:val="clear" w:color="auto" w:fill="BA1C1D"/>
            <w:tcMar>
              <w:top w:w="120" w:type="dxa"/>
              <w:bottom w:w="120" w:type="dxa"/>
              <w:left w:w="120" w:type="dxa"/>
              <w:right w:w="120" w:type="dxa"/>
            </w:tcMar>
          </w:tcPr>
          <w:p>
            <w:r>
              <w:rPr>
                <w:b/>
                <w:color w:val="FFFFFF"/>
                <w:sz w:val="21"/>
              </w:rPr>
              <w:t>Mục tiêu Kiểm thử</w:t>
            </w:r>
          </w:p>
        </w:tc>
        <w:tc>
          <w:tcPr>
            <w:tcW w:type="dxa" w:w="2351"/>
            <w:shd w:val="clear" w:color="auto" w:fill="BA1C1D"/>
            <w:tcMar>
              <w:top w:w="120" w:type="dxa"/>
              <w:bottom w:w="120" w:type="dxa"/>
              <w:left w:w="120" w:type="dxa"/>
              <w:right w:w="120" w:type="dxa"/>
            </w:tcMar>
          </w:tcPr>
          <w:p>
            <w:r>
              <w:rPr>
                <w:b/>
                <w:color w:val="FFFFFF"/>
                <w:sz w:val="21"/>
              </w:rPr>
              <w:t>Kết quả</w:t>
            </w:r>
          </w:p>
        </w:tc>
      </w:tr>
      <w:tr>
        <w:tc>
          <w:tcPr>
            <w:tcW w:type="dxa" w:w="2351"/>
            <w:shd w:val="clear" w:color="auto" w:fill="F8FAFC"/>
            <w:tcMar>
              <w:top w:w="90" w:type="dxa"/>
              <w:bottom w:w="90" w:type="dxa"/>
              <w:left w:w="100" w:type="dxa"/>
              <w:right w:w="100" w:type="dxa"/>
            </w:tcMar>
          </w:tcPr>
          <w:p>
            <w:r>
              <w:rPr>
                <w:sz w:val="20"/>
              </w:rPr>
              <w:t>1</w:t>
            </w:r>
          </w:p>
        </w:tc>
        <w:tc>
          <w:tcPr>
            <w:tcW w:type="dxa" w:w="2351"/>
            <w:shd w:val="clear" w:color="auto" w:fill="F8FAFC"/>
            <w:tcMar>
              <w:top w:w="90" w:type="dxa"/>
              <w:bottom w:w="90" w:type="dxa"/>
              <w:left w:w="100" w:type="dxa"/>
              <w:right w:w="100" w:type="dxa"/>
            </w:tcMar>
          </w:tcPr>
          <w:p>
            <w:r>
              <w:rPr>
                <w:sz w:val="20"/>
              </w:rPr>
              <w:t>publicUserCanReadSeededPosts</w:t>
            </w:r>
          </w:p>
        </w:tc>
        <w:tc>
          <w:tcPr>
            <w:tcW w:type="dxa" w:w="2351"/>
            <w:shd w:val="clear" w:color="auto" w:fill="F8FAFC"/>
            <w:tcMar>
              <w:top w:w="90" w:type="dxa"/>
              <w:bottom w:w="90" w:type="dxa"/>
              <w:left w:w="100" w:type="dxa"/>
              <w:right w:w="100" w:type="dxa"/>
            </w:tcMar>
          </w:tcPr>
          <w:p>
            <w:r>
              <w:rPr>
                <w:sz w:val="20"/>
              </w:rPr>
              <w:t>Người dùng công khai có thể đọc danh sách bài đăng mẫu</w:t>
            </w:r>
          </w:p>
        </w:tc>
        <w:tc>
          <w:tcPr>
            <w:tcW w:type="dxa" w:w="2351"/>
            <w:shd w:val="clear" w:color="auto" w:fill="F8FAFC"/>
            <w:tcMar>
              <w:top w:w="90" w:type="dxa"/>
              <w:bottom w:w="90" w:type="dxa"/>
              <w:left w:w="100" w:type="dxa"/>
              <w:right w:w="100" w:type="dxa"/>
            </w:tcMar>
          </w:tcPr>
          <w:p>
            <w:r>
              <w:rPr>
                <w:b/>
                <w:color w:val="166534"/>
                <w:sz w:val="20"/>
              </w:rPr>
              <w:t>PASSED (100%)</w:t>
            </w:r>
          </w:p>
        </w:tc>
      </w:tr>
      <w:tr>
        <w:tc>
          <w:tcPr>
            <w:tcW w:type="dxa" w:w="2351"/>
            <w:shd w:val="clear" w:color="auto" w:fill="FFFFFF"/>
            <w:tcMar>
              <w:top w:w="90" w:type="dxa"/>
              <w:bottom w:w="90" w:type="dxa"/>
              <w:left w:w="100" w:type="dxa"/>
              <w:right w:w="100" w:type="dxa"/>
            </w:tcMar>
          </w:tcPr>
          <w:p>
            <w:r>
              <w:rPr>
                <w:sz w:val="20"/>
              </w:rPr>
              <w:t>2</w:t>
            </w:r>
          </w:p>
        </w:tc>
        <w:tc>
          <w:tcPr>
            <w:tcW w:type="dxa" w:w="2351"/>
            <w:shd w:val="clear" w:color="auto" w:fill="FFFFFF"/>
            <w:tcMar>
              <w:top w:w="90" w:type="dxa"/>
              <w:bottom w:w="90" w:type="dxa"/>
              <w:left w:w="100" w:type="dxa"/>
              <w:right w:w="100" w:type="dxa"/>
            </w:tcMar>
          </w:tcPr>
          <w:p>
            <w:r>
              <w:rPr>
                <w:sz w:val="20"/>
              </w:rPr>
              <w:t>anonymousUserCannotCreatePost</w:t>
            </w:r>
          </w:p>
        </w:tc>
        <w:tc>
          <w:tcPr>
            <w:tcW w:type="dxa" w:w="2351"/>
            <w:shd w:val="clear" w:color="auto" w:fill="FFFFFF"/>
            <w:tcMar>
              <w:top w:w="90" w:type="dxa"/>
              <w:bottom w:w="90" w:type="dxa"/>
              <w:left w:w="100" w:type="dxa"/>
              <w:right w:w="100" w:type="dxa"/>
            </w:tcMar>
          </w:tcPr>
          <w:p>
            <w:r>
              <w:rPr>
                <w:sz w:val="20"/>
              </w:rPr>
              <w:t>Người dùng ẩn danh không thể tạo bài (trả về 401)</w:t>
            </w:r>
          </w:p>
        </w:tc>
        <w:tc>
          <w:tcPr>
            <w:tcW w:type="dxa" w:w="2351"/>
            <w:shd w:val="clear" w:color="auto" w:fill="FFFFFF"/>
            <w:tcMar>
              <w:top w:w="90" w:type="dxa"/>
              <w:bottom w:w="90" w:type="dxa"/>
              <w:left w:w="100" w:type="dxa"/>
              <w:right w:w="100" w:type="dxa"/>
            </w:tcMar>
          </w:tcPr>
          <w:p>
            <w:r>
              <w:rPr>
                <w:b/>
                <w:color w:val="166534"/>
                <w:sz w:val="20"/>
              </w:rPr>
              <w:t>PASSED (100%)</w:t>
            </w:r>
          </w:p>
        </w:tc>
      </w:tr>
      <w:tr>
        <w:tc>
          <w:tcPr>
            <w:tcW w:type="dxa" w:w="2351"/>
            <w:shd w:val="clear" w:color="auto" w:fill="F8FAFC"/>
            <w:tcMar>
              <w:top w:w="90" w:type="dxa"/>
              <w:bottom w:w="90" w:type="dxa"/>
              <w:left w:w="100" w:type="dxa"/>
              <w:right w:w="100" w:type="dxa"/>
            </w:tcMar>
          </w:tcPr>
          <w:p>
            <w:r>
              <w:rPr>
                <w:sz w:val="20"/>
              </w:rPr>
              <w:t>3</w:t>
            </w:r>
          </w:p>
        </w:tc>
        <w:tc>
          <w:tcPr>
            <w:tcW w:type="dxa" w:w="2351"/>
            <w:shd w:val="clear" w:color="auto" w:fill="F8FAFC"/>
            <w:tcMar>
              <w:top w:w="90" w:type="dxa"/>
              <w:bottom w:w="90" w:type="dxa"/>
              <w:left w:w="100" w:type="dxa"/>
              <w:right w:w="100" w:type="dxa"/>
            </w:tcMar>
          </w:tcPr>
          <w:p>
            <w:r>
              <w:rPr>
                <w:sz w:val="20"/>
              </w:rPr>
              <w:t>authenticatedUserCanCreatePost</w:t>
            </w:r>
          </w:p>
        </w:tc>
        <w:tc>
          <w:tcPr>
            <w:tcW w:type="dxa" w:w="2351"/>
            <w:shd w:val="clear" w:color="auto" w:fill="F8FAFC"/>
            <w:tcMar>
              <w:top w:w="90" w:type="dxa"/>
              <w:bottom w:w="90" w:type="dxa"/>
              <w:left w:w="100" w:type="dxa"/>
              <w:right w:w="100" w:type="dxa"/>
            </w:tcMar>
          </w:tcPr>
          <w:p>
            <w:r>
              <w:rPr>
                <w:sz w:val="20"/>
              </w:rPr>
              <w:t>Sinh viên đã đăng nhập tạo bài thành công (201 Created)</w:t>
            </w:r>
          </w:p>
        </w:tc>
        <w:tc>
          <w:tcPr>
            <w:tcW w:type="dxa" w:w="2351"/>
            <w:shd w:val="clear" w:color="auto" w:fill="F8FAFC"/>
            <w:tcMar>
              <w:top w:w="90" w:type="dxa"/>
              <w:bottom w:w="90" w:type="dxa"/>
              <w:left w:w="100" w:type="dxa"/>
              <w:right w:w="100" w:type="dxa"/>
            </w:tcMar>
          </w:tcPr>
          <w:p>
            <w:r>
              <w:rPr>
                <w:b/>
                <w:color w:val="166534"/>
                <w:sz w:val="20"/>
              </w:rPr>
              <w:t>PASSED (100%)</w:t>
            </w:r>
          </w:p>
        </w:tc>
      </w:tr>
      <w:tr>
        <w:tc>
          <w:tcPr>
            <w:tcW w:type="dxa" w:w="2351"/>
            <w:shd w:val="clear" w:color="auto" w:fill="FFFFFF"/>
            <w:tcMar>
              <w:top w:w="90" w:type="dxa"/>
              <w:bottom w:w="90" w:type="dxa"/>
              <w:left w:w="100" w:type="dxa"/>
              <w:right w:w="100" w:type="dxa"/>
            </w:tcMar>
          </w:tcPr>
          <w:p>
            <w:r>
              <w:rPr>
                <w:sz w:val="20"/>
              </w:rPr>
              <w:t>4</w:t>
            </w:r>
          </w:p>
        </w:tc>
        <w:tc>
          <w:tcPr>
            <w:tcW w:type="dxa" w:w="2351"/>
            <w:shd w:val="clear" w:color="auto" w:fill="FFFFFF"/>
            <w:tcMar>
              <w:top w:w="90" w:type="dxa"/>
              <w:bottom w:w="90" w:type="dxa"/>
              <w:left w:w="100" w:type="dxa"/>
              <w:right w:w="100" w:type="dxa"/>
            </w:tcMar>
          </w:tcPr>
          <w:p>
            <w:r>
              <w:rPr>
                <w:sz w:val="20"/>
              </w:rPr>
              <w:t>invalidPostReturnsReadableMessage</w:t>
            </w:r>
          </w:p>
        </w:tc>
        <w:tc>
          <w:tcPr>
            <w:tcW w:type="dxa" w:w="2351"/>
            <w:shd w:val="clear" w:color="auto" w:fill="FFFFFF"/>
            <w:tcMar>
              <w:top w:w="90" w:type="dxa"/>
              <w:bottom w:w="90" w:type="dxa"/>
              <w:left w:w="100" w:type="dxa"/>
              <w:right w:w="100" w:type="dxa"/>
            </w:tcMar>
          </w:tcPr>
          <w:p>
            <w:r>
              <w:rPr>
                <w:sz w:val="20"/>
              </w:rPr>
              <w:t>Nhập tiêu đề rỗng trả về thông báo lỗi rõ ràng (400 Bad Request)</w:t>
            </w:r>
          </w:p>
        </w:tc>
        <w:tc>
          <w:tcPr>
            <w:tcW w:type="dxa" w:w="2351"/>
            <w:shd w:val="clear" w:color="auto" w:fill="FFFFFF"/>
            <w:tcMar>
              <w:top w:w="90" w:type="dxa"/>
              <w:bottom w:w="90" w:type="dxa"/>
              <w:left w:w="100" w:type="dxa"/>
              <w:right w:w="100" w:type="dxa"/>
            </w:tcMar>
          </w:tcPr>
          <w:p>
            <w:r>
              <w:rPr>
                <w:b/>
                <w:color w:val="166534"/>
                <w:sz w:val="20"/>
              </w:rPr>
              <w:t>PASSED (100%)</w:t>
            </w:r>
          </w:p>
        </w:tc>
      </w:tr>
      <w:tr>
        <w:tc>
          <w:tcPr>
            <w:tcW w:type="dxa" w:w="2351"/>
            <w:shd w:val="clear" w:color="auto" w:fill="F8FAFC"/>
            <w:tcMar>
              <w:top w:w="90" w:type="dxa"/>
              <w:bottom w:w="90" w:type="dxa"/>
              <w:left w:w="100" w:type="dxa"/>
              <w:right w:w="100" w:type="dxa"/>
            </w:tcMar>
          </w:tcPr>
          <w:p>
            <w:r>
              <w:rPr>
                <w:sz w:val="20"/>
              </w:rPr>
              <w:t>5</w:t>
            </w:r>
          </w:p>
        </w:tc>
        <w:tc>
          <w:tcPr>
            <w:tcW w:type="dxa" w:w="2351"/>
            <w:shd w:val="clear" w:color="auto" w:fill="F8FAFC"/>
            <w:tcMar>
              <w:top w:w="90" w:type="dxa"/>
              <w:bottom w:w="90" w:type="dxa"/>
              <w:left w:w="100" w:type="dxa"/>
              <w:right w:w="100" w:type="dxa"/>
            </w:tcMar>
          </w:tcPr>
          <w:p>
            <w:r>
              <w:rPr>
                <w:sz w:val="20"/>
              </w:rPr>
              <w:t>studentCanSubmitClaimForLostItem</w:t>
            </w:r>
          </w:p>
        </w:tc>
        <w:tc>
          <w:tcPr>
            <w:tcW w:type="dxa" w:w="2351"/>
            <w:shd w:val="clear" w:color="auto" w:fill="F8FAFC"/>
            <w:tcMar>
              <w:top w:w="90" w:type="dxa"/>
              <w:bottom w:w="90" w:type="dxa"/>
              <w:left w:w="100" w:type="dxa"/>
              <w:right w:w="100" w:type="dxa"/>
            </w:tcMar>
          </w:tcPr>
          <w:p>
            <w:r>
              <w:rPr>
                <w:sz w:val="20"/>
              </w:rPr>
              <w:t>Sinh viên gửi yêu cầu claim cho đồ thất lạc hợp lệ</w:t>
            </w:r>
          </w:p>
        </w:tc>
        <w:tc>
          <w:tcPr>
            <w:tcW w:type="dxa" w:w="2351"/>
            <w:shd w:val="clear" w:color="auto" w:fill="F8FAFC"/>
            <w:tcMar>
              <w:top w:w="90" w:type="dxa"/>
              <w:bottom w:w="90" w:type="dxa"/>
              <w:left w:w="100" w:type="dxa"/>
              <w:right w:w="100" w:type="dxa"/>
            </w:tcMar>
          </w:tcPr>
          <w:p>
            <w:r>
              <w:rPr>
                <w:b/>
                <w:color w:val="166534"/>
                <w:sz w:val="20"/>
              </w:rPr>
              <w:t>PASSED (100%)</w:t>
            </w:r>
          </w:p>
        </w:tc>
      </w:tr>
      <w:tr>
        <w:tc>
          <w:tcPr>
            <w:tcW w:type="dxa" w:w="2351"/>
            <w:shd w:val="clear" w:color="auto" w:fill="FFFFFF"/>
            <w:tcMar>
              <w:top w:w="90" w:type="dxa"/>
              <w:bottom w:w="90" w:type="dxa"/>
              <w:left w:w="100" w:type="dxa"/>
              <w:right w:w="100" w:type="dxa"/>
            </w:tcMar>
          </w:tcPr>
          <w:p>
            <w:r>
              <w:rPr>
                <w:sz w:val="20"/>
              </w:rPr>
              <w:t>6</w:t>
            </w:r>
          </w:p>
        </w:tc>
        <w:tc>
          <w:tcPr>
            <w:tcW w:type="dxa" w:w="2351"/>
            <w:shd w:val="clear" w:color="auto" w:fill="FFFFFF"/>
            <w:tcMar>
              <w:top w:w="90" w:type="dxa"/>
              <w:bottom w:w="90" w:type="dxa"/>
              <w:left w:w="100" w:type="dxa"/>
              <w:right w:w="100" w:type="dxa"/>
            </w:tcMar>
          </w:tcPr>
          <w:p>
            <w:r>
              <w:rPr>
                <w:sz w:val="20"/>
              </w:rPr>
              <w:t>cannotClaimOwnPost</w:t>
            </w:r>
          </w:p>
        </w:tc>
        <w:tc>
          <w:tcPr>
            <w:tcW w:type="dxa" w:w="2351"/>
            <w:shd w:val="clear" w:color="auto" w:fill="FFFFFF"/>
            <w:tcMar>
              <w:top w:w="90" w:type="dxa"/>
              <w:bottom w:w="90" w:type="dxa"/>
              <w:left w:w="100" w:type="dxa"/>
              <w:right w:w="100" w:type="dxa"/>
            </w:tcMar>
          </w:tcPr>
          <w:p>
            <w:r>
              <w:rPr>
                <w:sz w:val="20"/>
              </w:rPr>
              <w:t>Tác giả không được phép tự gửi claim cho bài của mình (400)</w:t>
            </w:r>
          </w:p>
        </w:tc>
        <w:tc>
          <w:tcPr>
            <w:tcW w:type="dxa" w:w="2351"/>
            <w:shd w:val="clear" w:color="auto" w:fill="FFFFFF"/>
            <w:tcMar>
              <w:top w:w="90" w:type="dxa"/>
              <w:bottom w:w="90" w:type="dxa"/>
              <w:left w:w="100" w:type="dxa"/>
              <w:right w:w="100" w:type="dxa"/>
            </w:tcMar>
          </w:tcPr>
          <w:p>
            <w:r>
              <w:rPr>
                <w:b/>
                <w:color w:val="166534"/>
                <w:sz w:val="20"/>
              </w:rPr>
              <w:t>PASSED (100%)</w:t>
            </w:r>
          </w:p>
        </w:tc>
      </w:tr>
      <w:tr>
        <w:tc>
          <w:tcPr>
            <w:tcW w:type="dxa" w:w="2351"/>
            <w:shd w:val="clear" w:color="auto" w:fill="F8FAFC"/>
            <w:tcMar>
              <w:top w:w="90" w:type="dxa"/>
              <w:bottom w:w="90" w:type="dxa"/>
              <w:left w:w="100" w:type="dxa"/>
              <w:right w:w="100" w:type="dxa"/>
            </w:tcMar>
          </w:tcPr>
          <w:p>
            <w:r>
              <w:rPr>
                <w:sz w:val="20"/>
              </w:rPr>
              <w:t>7</w:t>
            </w:r>
          </w:p>
        </w:tc>
        <w:tc>
          <w:tcPr>
            <w:tcW w:type="dxa" w:w="2351"/>
            <w:shd w:val="clear" w:color="auto" w:fill="F8FAFC"/>
            <w:tcMar>
              <w:top w:w="90" w:type="dxa"/>
              <w:bottom w:w="90" w:type="dxa"/>
              <w:left w:w="100" w:type="dxa"/>
              <w:right w:w="100" w:type="dxa"/>
            </w:tcMar>
          </w:tcPr>
          <w:p>
            <w:r>
              <w:rPr>
                <w:sz w:val="20"/>
              </w:rPr>
              <w:t>postAuthorCanReviewAndHandoverClaim</w:t>
            </w:r>
          </w:p>
        </w:tc>
        <w:tc>
          <w:tcPr>
            <w:tcW w:type="dxa" w:w="2351"/>
            <w:shd w:val="clear" w:color="auto" w:fill="F8FAFC"/>
            <w:tcMar>
              <w:top w:w="90" w:type="dxa"/>
              <w:bottom w:w="90" w:type="dxa"/>
              <w:left w:w="100" w:type="dxa"/>
              <w:right w:w="100" w:type="dxa"/>
            </w:tcMar>
          </w:tcPr>
          <w:p>
            <w:r>
              <w:rPr>
                <w:sz w:val="20"/>
              </w:rPr>
              <w:t>Chủ bài duyệt claim và hoàn tất bàn giao -&gt; Post RESOLVED</w:t>
            </w:r>
          </w:p>
        </w:tc>
        <w:tc>
          <w:tcPr>
            <w:tcW w:type="dxa" w:w="2351"/>
            <w:shd w:val="clear" w:color="auto" w:fill="F8FAFC"/>
            <w:tcMar>
              <w:top w:w="90" w:type="dxa"/>
              <w:bottom w:w="90" w:type="dxa"/>
              <w:left w:w="100" w:type="dxa"/>
              <w:right w:w="100" w:type="dxa"/>
            </w:tcMar>
          </w:tcPr>
          <w:p>
            <w:r>
              <w:rPr>
                <w:b/>
                <w:color w:val="166534"/>
                <w:sz w:val="20"/>
              </w:rPr>
              <w:t>PASSED (100%)</w:t>
            </w:r>
          </w:p>
        </w:tc>
      </w:tr>
      <w:tr>
        <w:tc>
          <w:tcPr>
            <w:tcW w:type="dxa" w:w="2351"/>
            <w:shd w:val="clear" w:color="auto" w:fill="FFFFFF"/>
            <w:tcMar>
              <w:top w:w="90" w:type="dxa"/>
              <w:bottom w:w="90" w:type="dxa"/>
              <w:left w:w="100" w:type="dxa"/>
              <w:right w:w="100" w:type="dxa"/>
            </w:tcMar>
          </w:tcPr>
          <w:p>
            <w:r>
              <w:rPr>
                <w:sz w:val="20"/>
              </w:rPr>
              <w:t>8</w:t>
            </w:r>
          </w:p>
        </w:tc>
        <w:tc>
          <w:tcPr>
            <w:tcW w:type="dxa" w:w="2351"/>
            <w:shd w:val="clear" w:color="auto" w:fill="FFFFFF"/>
            <w:tcMar>
              <w:top w:w="90" w:type="dxa"/>
              <w:bottom w:w="90" w:type="dxa"/>
              <w:left w:w="100" w:type="dxa"/>
              <w:right w:w="100" w:type="dxa"/>
            </w:tcMar>
          </w:tcPr>
          <w:p>
            <w:r>
              <w:rPr>
                <w:sz w:val="20"/>
              </w:rPr>
              <w:t>studentCanReportPost</w:t>
            </w:r>
          </w:p>
        </w:tc>
        <w:tc>
          <w:tcPr>
            <w:tcW w:type="dxa" w:w="2351"/>
            <w:shd w:val="clear" w:color="auto" w:fill="FFFFFF"/>
            <w:tcMar>
              <w:top w:w="90" w:type="dxa"/>
              <w:bottom w:w="90" w:type="dxa"/>
              <w:left w:w="100" w:type="dxa"/>
              <w:right w:w="100" w:type="dxa"/>
            </w:tcMar>
          </w:tcPr>
          <w:p>
            <w:r>
              <w:rPr>
                <w:sz w:val="20"/>
              </w:rPr>
              <w:t>Sinh viên báo cáo bài đăng vi phạm thành công (PENDING)</w:t>
            </w:r>
          </w:p>
        </w:tc>
        <w:tc>
          <w:tcPr>
            <w:tcW w:type="dxa" w:w="2351"/>
            <w:shd w:val="clear" w:color="auto" w:fill="FFFFFF"/>
            <w:tcMar>
              <w:top w:w="90" w:type="dxa"/>
              <w:bottom w:w="90" w:type="dxa"/>
              <w:left w:w="100" w:type="dxa"/>
              <w:right w:w="100" w:type="dxa"/>
            </w:tcMar>
          </w:tcPr>
          <w:p>
            <w:r>
              <w:rPr>
                <w:b/>
                <w:color w:val="166534"/>
                <w:sz w:val="20"/>
              </w:rPr>
              <w:t>PASSED (100%)</w:t>
            </w:r>
          </w:p>
        </w:tc>
      </w:tr>
      <w:tr>
        <w:tc>
          <w:tcPr>
            <w:tcW w:type="dxa" w:w="2351"/>
            <w:shd w:val="clear" w:color="auto" w:fill="F8FAFC"/>
            <w:tcMar>
              <w:top w:w="90" w:type="dxa"/>
              <w:bottom w:w="90" w:type="dxa"/>
              <w:left w:w="100" w:type="dxa"/>
              <w:right w:w="100" w:type="dxa"/>
            </w:tcMar>
          </w:tcPr>
          <w:p>
            <w:r>
              <w:rPr>
                <w:sz w:val="20"/>
              </w:rPr>
              <w:t>9</w:t>
            </w:r>
          </w:p>
        </w:tc>
        <w:tc>
          <w:tcPr>
            <w:tcW w:type="dxa" w:w="2351"/>
            <w:shd w:val="clear" w:color="auto" w:fill="F8FAFC"/>
            <w:tcMar>
              <w:top w:w="90" w:type="dxa"/>
              <w:bottom w:w="90" w:type="dxa"/>
              <w:left w:w="100" w:type="dxa"/>
              <w:right w:w="100" w:type="dxa"/>
            </w:tcMar>
          </w:tcPr>
          <w:p>
            <w:r>
              <w:rPr>
                <w:sz w:val="20"/>
              </w:rPr>
              <w:t>nonAdminCannotAccessAdminEndpoints</w:t>
            </w:r>
          </w:p>
        </w:tc>
        <w:tc>
          <w:tcPr>
            <w:tcW w:type="dxa" w:w="2351"/>
            <w:shd w:val="clear" w:color="auto" w:fill="F8FAFC"/>
            <w:tcMar>
              <w:top w:w="90" w:type="dxa"/>
              <w:bottom w:w="90" w:type="dxa"/>
              <w:left w:w="100" w:type="dxa"/>
              <w:right w:w="100" w:type="dxa"/>
            </w:tcMar>
          </w:tcPr>
          <w:p>
            <w:r>
              <w:rPr>
                <w:sz w:val="20"/>
              </w:rPr>
              <w:t>Sinh viên thường không được vào route /api/admin/* (403)</w:t>
            </w:r>
          </w:p>
        </w:tc>
        <w:tc>
          <w:tcPr>
            <w:tcW w:type="dxa" w:w="2351"/>
            <w:shd w:val="clear" w:color="auto" w:fill="F8FAFC"/>
            <w:tcMar>
              <w:top w:w="90" w:type="dxa"/>
              <w:bottom w:w="90" w:type="dxa"/>
              <w:left w:w="100" w:type="dxa"/>
              <w:right w:w="100" w:type="dxa"/>
            </w:tcMar>
          </w:tcPr>
          <w:p>
            <w:r>
              <w:rPr>
                <w:b/>
                <w:color w:val="166534"/>
                <w:sz w:val="20"/>
              </w:rPr>
              <w:t>PASSED (100%)</w:t>
            </w:r>
          </w:p>
        </w:tc>
      </w:tr>
      <w:tr>
        <w:tc>
          <w:tcPr>
            <w:tcW w:type="dxa" w:w="2351"/>
            <w:shd w:val="clear" w:color="auto" w:fill="FFFFFF"/>
            <w:tcMar>
              <w:top w:w="90" w:type="dxa"/>
              <w:bottom w:w="90" w:type="dxa"/>
              <w:left w:w="100" w:type="dxa"/>
              <w:right w:w="100" w:type="dxa"/>
            </w:tcMar>
          </w:tcPr>
          <w:p>
            <w:r>
              <w:rPr>
                <w:sz w:val="20"/>
              </w:rPr>
              <w:t>10</w:t>
            </w:r>
          </w:p>
        </w:tc>
        <w:tc>
          <w:tcPr>
            <w:tcW w:type="dxa" w:w="2351"/>
            <w:shd w:val="clear" w:color="auto" w:fill="FFFFFF"/>
            <w:tcMar>
              <w:top w:w="90" w:type="dxa"/>
              <w:bottom w:w="90" w:type="dxa"/>
              <w:left w:w="100" w:type="dxa"/>
              <w:right w:w="100" w:type="dxa"/>
            </w:tcMar>
          </w:tcPr>
          <w:p>
            <w:r>
              <w:rPr>
                <w:sz w:val="20"/>
              </w:rPr>
              <w:t>adminCanViewReportsAndHidePost</w:t>
            </w:r>
          </w:p>
        </w:tc>
        <w:tc>
          <w:tcPr>
            <w:tcW w:type="dxa" w:w="2351"/>
            <w:shd w:val="clear" w:color="auto" w:fill="FFFFFF"/>
            <w:tcMar>
              <w:top w:w="90" w:type="dxa"/>
              <w:bottom w:w="90" w:type="dxa"/>
              <w:left w:w="100" w:type="dxa"/>
              <w:right w:w="100" w:type="dxa"/>
            </w:tcMar>
          </w:tcPr>
          <w:p>
            <w:r>
              <w:rPr>
                <w:sz w:val="20"/>
              </w:rPr>
              <w:t>Admin xem báo cáo và 1-click ẩn bài đăng vi phạm (HIDDEN)</w:t>
            </w:r>
          </w:p>
        </w:tc>
        <w:tc>
          <w:tcPr>
            <w:tcW w:type="dxa" w:w="2351"/>
            <w:shd w:val="clear" w:color="auto" w:fill="FFFFFF"/>
            <w:tcMar>
              <w:top w:w="90" w:type="dxa"/>
              <w:bottom w:w="90" w:type="dxa"/>
              <w:left w:w="100" w:type="dxa"/>
              <w:right w:w="100" w:type="dxa"/>
            </w:tcMar>
          </w:tcPr>
          <w:p>
            <w:r>
              <w:rPr>
                <w:b/>
                <w:color w:val="166534"/>
                <w:sz w:val="20"/>
              </w:rPr>
              <w:t>PASSED (100%)</w:t>
            </w:r>
          </w:p>
        </w:tc>
      </w:tr>
    </w:tbl>
    <w:p>
      <w:pPr>
        <w:pStyle w:val="Heading2"/>
      </w:pPr>
      <w:r>
        <w:t>5.2. Minh chứng Xây dựng &amp; Đóng gói Giao diện (Frontend Build &amp; Lint)</w:t>
      </w:r>
    </w:p>
    <w:p>
      <w:pPr>
        <w:spacing w:line="300" w:lineRule="auto"/>
      </w:pPr>
      <w:r>
        <w:t>Mã nguồn Frontend React SPA tuân thủ tuyệt đối chuẩn ESLint và tối ưu hóa tài nguyên bundle thông qua Vite:</w:t>
      </w:r>
    </w:p>
    <w:p>
      <w:pPr>
        <w:ind w:left="432" w:right="432"/>
      </w:pPr>
      <w:r>
        <w:rPr>
          <w:rFonts w:ascii="Consolas" w:hAnsi="Consolas"/>
          <w:sz w:val="19"/>
        </w:rPr>
        <w:t>&gt; campus-hub-frontend@1.0.0 lint</w:t>
        <w:br/>
        <w:t>&gt; eslint .</w:t>
        <w:br/>
        <w:t>[ESLint] No errors or warnings found.</w:t>
        <w:br/>
        <w:br/>
        <w:t>&gt; campus-hub-frontend@1.0.0 build</w:t>
        <w:br/>
        <w:t>&gt; vite build</w:t>
        <w:br/>
        <w:t>✓ 17 modules transformed.</w:t>
        <w:br/>
        <w:t>dist/index.html                   0.49 kB │ gzip:  0.32 kB</w:t>
        <w:br/>
        <w:t>dist/assets/index-BSDZZZ37.css   16.55 kB │ gzip:  4.07 kB</w:t>
        <w:br/>
        <w:t>dist/assets/index-DJZMsI1X.js   219.18 kB │ gzip: 67.43 kB</w:t>
        <w:br/>
        <w:t>✓ built in 116ms</w:t>
      </w:r>
    </w:p>
    <w:p>
      <w:pPr>
        <w:pStyle w:val="Heading2"/>
      </w:pPr>
      <w:r>
        <w:t>5.3. Minh chứng Kiểm tra Sức khỏe Hệ thống (Actuator Health Probe)</w:t>
      </w:r>
    </w:p>
    <w:p>
      <w:pPr>
        <w:spacing w:line="300" w:lineRule="auto"/>
      </w:pPr>
      <w:r>
        <w:t>Endpoint giám sát sức khỏe container tại đường dẫn /actuator/health phản hồi trạng thái sẵn sàng:</w:t>
      </w:r>
    </w:p>
    <w:p>
      <w:pPr>
        <w:ind w:left="432" w:right="432"/>
      </w:pPr>
      <w:r>
        <w:rPr>
          <w:rFonts w:ascii="Consolas" w:hAnsi="Consolas"/>
          <w:sz w:val="19"/>
        </w:rPr>
        <w:t>HTTP/1.1 200 OK</w:t>
        <w:br/>
        <w:t>Content-Type: application/vnd.spring-boot.actuator.v3+json</w:t>
        <w:br/>
        <w:br/>
        <w:t>{</w:t>
        <w:br/>
        <w:t xml:space="preserve">  "status": "UP",</w:t>
        <w:br/>
        <w:t xml:space="preserve">  "components": {</w:t>
        <w:br/>
        <w:t xml:space="preserve">    "db": {</w:t>
        <w:br/>
        <w:t xml:space="preserve">      "status": "UP",</w:t>
        <w:br/>
        <w:t xml:space="preserve">      "details": { "database": "MySQL", "validationQuery": "isValid()" }</w:t>
        <w:br/>
        <w:t xml:space="preserve">    },</w:t>
        <w:br/>
        <w:t xml:space="preserve">    "diskSpace": { "status": "UP" },</w:t>
        <w:br/>
        <w:t xml:space="preserve">    "ping": { "status": "UP" }</w:t>
        <w:br/>
        <w:t xml:space="preserve">  }</w:t>
        <w:br/>
        <w:t>}</w:t>
      </w:r>
    </w:p>
    <w:p/>
    <w:p>
      <w:pPr>
        <w:pStyle w:val="Heading1"/>
      </w:pPr>
      <w:r>
        <w:rPr>
          <w:color w:val="BA1C1D"/>
          <w:sz w:val="28"/>
        </w:rPr>
        <w:t>6. HẠN CHẾ HIỆN TẠI VÀ HƯỚNG PHÁT TRIỂN</w:t>
      </w:r>
    </w:p>
    <w:p>
      <w:pPr>
        <w:pStyle w:val="Heading2"/>
      </w:pPr>
      <w:r>
        <w:t>6.1. Hạn chế hiện tại</w:t>
      </w:r>
    </w:p>
    <w:p>
      <w:pPr>
        <w:pStyle w:val="ListBullet"/>
        <w:spacing w:line="300" w:lineRule="auto"/>
      </w:pPr>
      <w:r>
        <w:rPr>
          <w:b/>
        </w:rPr>
        <w:t xml:space="preserve">Xác thực đơn giản bằng HTTP Basic: </w:t>
      </w:r>
      <w:r>
        <w:t>Mặc dù phù hợp cho việc đánh giá mã nguồn mở trong Mini Project, trong môi trường sản phẩm thương mại lớn cần nâng cấp lên JWT (JSON Web Token) kết hợp OAuth2 / PTIT SSO.</w:t>
      </w:r>
    </w:p>
    <w:p>
      <w:pPr>
        <w:pStyle w:val="ListBullet"/>
        <w:spacing w:line="300" w:lineRule="auto"/>
      </w:pPr>
      <w:r>
        <w:rPr>
          <w:b/>
        </w:rPr>
        <w:t xml:space="preserve">Chưa hỗ trợ tải tệp hình ảnh trực tiếp: </w:t>
      </w:r>
      <w:r>
        <w:t>Hiện tại bài viết mô tả đồ thất lạc bằng văn bản. Việc upload ảnh đồ vật trực tiếp lên S3/MinIO sẽ giúp việc nhận dạng trực quan hơn.</w:t>
      </w:r>
    </w:p>
    <w:p>
      <w:pPr>
        <w:pStyle w:val="ListBullet"/>
        <w:spacing w:line="300" w:lineRule="auto"/>
      </w:pPr>
      <w:r>
        <w:rPr>
          <w:b/>
        </w:rPr>
        <w:t xml:space="preserve">Thông báo trạng thái chưa dùng WebSocket/SSE: </w:t>
      </w:r>
      <w:r>
        <w:t>Người dùng nhận thông báo cập nhật claim khi tải lại trang hoặc thông qua polling ngắn thay vì đẩy thông báo thời gian thực dạng Push Notification.</w:t>
      </w:r>
    </w:p>
    <w:p>
      <w:pPr>
        <w:pStyle w:val="Heading2"/>
      </w:pPr>
      <w:r>
        <w:t>6.2. Hướng phát triển tiếp theo</w:t>
      </w:r>
    </w:p>
    <w:p>
      <w:pPr>
        <w:pStyle w:val="ListBullet"/>
        <w:spacing w:line="300" w:lineRule="auto"/>
      </w:pPr>
      <w:r>
        <w:rPr>
          <w:b/>
        </w:rPr>
        <w:t xml:space="preserve">Tích hợp Dịch vụ Lưu trữ Tệp Đối tượng (Object Storage): </w:t>
      </w:r>
      <w:r>
        <w:t>Tích hợp AWS S3 hoặc MinIO container để lưu trữ hình ảnh minh chứng đồ thất lạc với cơ chế làm mờ các thông tin nhạy cảm trước khi duyệt.</w:t>
      </w:r>
    </w:p>
    <w:p>
      <w:pPr>
        <w:pStyle w:val="ListBullet"/>
        <w:spacing w:line="300" w:lineRule="auto"/>
      </w:pPr>
      <w:r>
        <w:rPr>
          <w:b/>
        </w:rPr>
        <w:t xml:space="preserve">Thông báo Thời gian thực (Real-time Notifications): </w:t>
      </w:r>
      <w:r>
        <w:t>Sử dụng Spring WebSocket STOMP hoặc Server-Sent Events (SSE) để bắn thông báo chuông tức thì khi có người gửi claim hoặc khi claim được duyệt.</w:t>
      </w:r>
    </w:p>
    <w:p>
      <w:pPr>
        <w:pStyle w:val="ListBullet"/>
        <w:spacing w:line="300" w:lineRule="auto"/>
      </w:pPr>
      <w:r>
        <w:rPr>
          <w:b/>
        </w:rPr>
        <w:t xml:space="preserve">Tích hợp AI Nhận diện Thẻ Sinh viên PTIT: </w:t>
      </w:r>
      <w:r>
        <w:t>Sử dụng mô hình OCR tự động nhận diện mã sinh viên trên thẻ nhặt được và gửi email thông báo bảo mật tới hòm thư sinh viên của trường.</w:t>
      </w:r>
    </w:p>
    <w:p/>
    <w:p>
      <w:pPr>
        <w:pStyle w:val="Heading1"/>
      </w:pPr>
      <w:r>
        <w:rPr>
          <w:color w:val="BA1C1D"/>
          <w:sz w:val="28"/>
        </w:rPr>
        <w:t>7. KỊCH BẢN BẢO VỆ MINI PROJECT (THỜI LƯỢNG 30–35 PHÚT)</w:t>
      </w:r>
    </w:p>
    <w:p>
      <w:pPr>
        <w:spacing w:line="300" w:lineRule="auto"/>
      </w:pPr>
      <w:r>
        <w:t>Nhằm phục vụ tốt nhất cho buổi bảo vệ trong Session 13 trước hội đồng và các nhóm sinh viên phản biện, kịch bản thuyết trình được thiết kế chuẩn mực theo phân bổ thời gian sau:</w:t>
      </w:r>
    </w:p>
    <w:tbl>
      <w:tblPr>
        <w:tblStyle w:val="TableGrid"/>
        <w:tblW w:type="auto" w:w="0"/>
        <w:jc w:val="center"/>
        <w:tblLook w:firstColumn="1" w:firstRow="1" w:lastColumn="0" w:lastRow="0" w:noHBand="0" w:noVBand="1" w:val="04A0"/>
      </w:tblPr>
      <w:tblGrid>
        <w:gridCol w:w="3134"/>
        <w:gridCol w:w="3134"/>
        <w:gridCol w:w="3134"/>
      </w:tblGrid>
      <w:tr>
        <w:tc>
          <w:tcPr>
            <w:tcW w:type="dxa" w:w="3134"/>
            <w:shd w:val="clear" w:color="auto" w:fill="BA1C1D"/>
            <w:tcMar>
              <w:top w:w="120" w:type="dxa"/>
              <w:bottom w:w="120" w:type="dxa"/>
              <w:left w:w="120" w:type="dxa"/>
              <w:right w:w="120" w:type="dxa"/>
            </w:tcMar>
          </w:tcPr>
          <w:p>
            <w:r>
              <w:rPr>
                <w:b/>
                <w:color w:val="FFFFFF"/>
                <w:sz w:val="21"/>
              </w:rPr>
              <w:t>Thời lượng</w:t>
            </w:r>
          </w:p>
        </w:tc>
        <w:tc>
          <w:tcPr>
            <w:tcW w:type="dxa" w:w="3134"/>
            <w:shd w:val="clear" w:color="auto" w:fill="BA1C1D"/>
            <w:tcMar>
              <w:top w:w="120" w:type="dxa"/>
              <w:bottom w:w="120" w:type="dxa"/>
              <w:left w:w="120" w:type="dxa"/>
              <w:right w:w="120" w:type="dxa"/>
            </w:tcMar>
          </w:tcPr>
          <w:p>
            <w:r>
              <w:rPr>
                <w:b/>
                <w:color w:val="FFFFFF"/>
                <w:sz w:val="21"/>
              </w:rPr>
              <w:t>Nội dung Trình bày</w:t>
            </w:r>
          </w:p>
        </w:tc>
        <w:tc>
          <w:tcPr>
            <w:tcW w:type="dxa" w:w="3134"/>
            <w:shd w:val="clear" w:color="auto" w:fill="BA1C1D"/>
            <w:tcMar>
              <w:top w:w="120" w:type="dxa"/>
              <w:bottom w:w="120" w:type="dxa"/>
              <w:left w:w="120" w:type="dxa"/>
              <w:right w:w="120" w:type="dxa"/>
            </w:tcMar>
          </w:tcPr>
          <w:p>
            <w:r>
              <w:rPr>
                <w:b/>
                <w:color w:val="FFFFFF"/>
                <w:sz w:val="21"/>
              </w:rPr>
              <w:t>Hành động / Thao tác Minh chứng</w:t>
            </w:r>
          </w:p>
        </w:tc>
      </w:tr>
      <w:tr>
        <w:tc>
          <w:tcPr>
            <w:tcW w:type="dxa" w:w="3134"/>
            <w:shd w:val="clear" w:color="auto" w:fill="F8FAFC"/>
            <w:tcMar>
              <w:top w:w="90" w:type="dxa"/>
              <w:bottom w:w="90" w:type="dxa"/>
              <w:left w:w="100" w:type="dxa"/>
              <w:right w:w="100" w:type="dxa"/>
            </w:tcMar>
          </w:tcPr>
          <w:p>
            <w:r>
              <w:rPr>
                <w:b/>
                <w:color w:val="BA1C1D"/>
                <w:sz w:val="20"/>
              </w:rPr>
              <w:t>Phút 00 – 05</w:t>
            </w:r>
          </w:p>
        </w:tc>
        <w:tc>
          <w:tcPr>
            <w:tcW w:type="dxa" w:w="3134"/>
            <w:shd w:val="clear" w:color="auto" w:fill="F8FAFC"/>
            <w:tcMar>
              <w:top w:w="90" w:type="dxa"/>
              <w:bottom w:w="90" w:type="dxa"/>
              <w:left w:w="100" w:type="dxa"/>
              <w:right w:w="100" w:type="dxa"/>
            </w:tcMar>
          </w:tcPr>
          <w:p>
            <w:r>
              <w:rPr>
                <w:sz w:val="20"/>
              </w:rPr>
              <w:t>Giới thiệu Bối cảnh, Vấn đề thực tế tại PTIT &amp; Ý tưởng sản phẩm Campus Hub Pro</w:t>
            </w:r>
          </w:p>
        </w:tc>
        <w:tc>
          <w:tcPr>
            <w:tcW w:type="dxa" w:w="3134"/>
            <w:shd w:val="clear" w:color="auto" w:fill="F8FAFC"/>
            <w:tcMar>
              <w:top w:w="90" w:type="dxa"/>
              <w:bottom w:w="90" w:type="dxa"/>
              <w:left w:w="100" w:type="dxa"/>
              <w:right w:w="100" w:type="dxa"/>
            </w:tcMar>
          </w:tcPr>
          <w:p>
            <w:r>
              <w:rPr>
                <w:sz w:val="20"/>
              </w:rPr>
              <w:t>Trình chiếu Slide tổng quan, nêu bật 4 hạn chế của bản base và giá trị giải pháp mới.</w:t>
            </w:r>
          </w:p>
        </w:tc>
      </w:tr>
      <w:tr>
        <w:tc>
          <w:tcPr>
            <w:tcW w:type="dxa" w:w="3134"/>
            <w:shd w:val="clear" w:color="auto" w:fill="FFFFFF"/>
            <w:tcMar>
              <w:top w:w="90" w:type="dxa"/>
              <w:bottom w:w="90" w:type="dxa"/>
              <w:left w:w="100" w:type="dxa"/>
              <w:right w:w="100" w:type="dxa"/>
            </w:tcMar>
          </w:tcPr>
          <w:p>
            <w:r>
              <w:rPr>
                <w:b/>
                <w:color w:val="BA1C1D"/>
                <w:sz w:val="20"/>
              </w:rPr>
              <w:t>Phút 05 – 15</w:t>
            </w:r>
          </w:p>
        </w:tc>
        <w:tc>
          <w:tcPr>
            <w:tcW w:type="dxa" w:w="3134"/>
            <w:shd w:val="clear" w:color="auto" w:fill="FFFFFF"/>
            <w:tcMar>
              <w:top w:w="90" w:type="dxa"/>
              <w:bottom w:w="90" w:type="dxa"/>
              <w:left w:w="100" w:type="dxa"/>
              <w:right w:w="100" w:type="dxa"/>
            </w:tcMar>
          </w:tcPr>
          <w:p>
            <w:r>
              <w:rPr>
                <w:sz w:val="20"/>
              </w:rPr>
              <w:t>Demo Trực tiếp Luồng Sử dụng Chính trên Môi trường Triển khai Công khai</w:t>
            </w:r>
          </w:p>
        </w:tc>
        <w:tc>
          <w:tcPr>
            <w:tcW w:type="dxa" w:w="3134"/>
            <w:shd w:val="clear" w:color="auto" w:fill="FFFFFF"/>
            <w:tcMar>
              <w:top w:w="90" w:type="dxa"/>
              <w:bottom w:w="90" w:type="dxa"/>
              <w:left w:w="100" w:type="dxa"/>
              <w:right w:w="100" w:type="dxa"/>
            </w:tcMar>
          </w:tcPr>
          <w:p>
            <w:r>
              <w:rPr>
                <w:sz w:val="20"/>
              </w:rPr>
              <w:t>Thực hiện trọn vẹn kịch bản live: Sinh viên A đăng nhặt được thẻ SV -&gt; Sinh viên B gửi claim kèm bằng chứng &amp; SĐT -&gt; Sinh viên A duyệt claim -&gt; Bàn giao thành công (Post thành RESOLVED).</w:t>
            </w:r>
          </w:p>
        </w:tc>
      </w:tr>
      <w:tr>
        <w:tc>
          <w:tcPr>
            <w:tcW w:type="dxa" w:w="3134"/>
            <w:shd w:val="clear" w:color="auto" w:fill="F8FAFC"/>
            <w:tcMar>
              <w:top w:w="90" w:type="dxa"/>
              <w:bottom w:w="90" w:type="dxa"/>
              <w:left w:w="100" w:type="dxa"/>
              <w:right w:w="100" w:type="dxa"/>
            </w:tcMar>
          </w:tcPr>
          <w:p>
            <w:r>
              <w:rPr>
                <w:b/>
                <w:color w:val="BA1C1D"/>
                <w:sz w:val="20"/>
              </w:rPr>
              <w:t>Phút 15 – 20</w:t>
            </w:r>
          </w:p>
        </w:tc>
        <w:tc>
          <w:tcPr>
            <w:tcW w:type="dxa" w:w="3134"/>
            <w:shd w:val="clear" w:color="auto" w:fill="F8FAFC"/>
            <w:tcMar>
              <w:top w:w="90" w:type="dxa"/>
              <w:bottom w:w="90" w:type="dxa"/>
              <w:left w:w="100" w:type="dxa"/>
              <w:right w:w="100" w:type="dxa"/>
            </w:tcMar>
          </w:tcPr>
          <w:p>
            <w:r>
              <w:rPr>
                <w:sz w:val="20"/>
              </w:rPr>
              <w:t>Demo Chức năng Báo cáo &amp; Bảng Quản trị viên (Admin Moderation)</w:t>
            </w:r>
          </w:p>
        </w:tc>
        <w:tc>
          <w:tcPr>
            <w:tcW w:type="dxa" w:w="3134"/>
            <w:shd w:val="clear" w:color="auto" w:fill="F8FAFC"/>
            <w:tcMar>
              <w:top w:w="90" w:type="dxa"/>
              <w:bottom w:w="90" w:type="dxa"/>
              <w:left w:w="100" w:type="dxa"/>
              <w:right w:w="100" w:type="dxa"/>
            </w:tcMar>
          </w:tcPr>
          <w:p>
            <w:r>
              <w:rPr>
                <w:sz w:val="20"/>
              </w:rPr>
              <w:t>Đăng nhập tài khoản admin -&gt; Xem 5 chỉ số KPI hệ thống -&gt; Xem danh sách bài bị báo cáo -&gt; 1-click ẩn bài đăng vi phạm.</w:t>
            </w:r>
          </w:p>
        </w:tc>
      </w:tr>
      <w:tr>
        <w:tc>
          <w:tcPr>
            <w:tcW w:type="dxa" w:w="3134"/>
            <w:shd w:val="clear" w:color="auto" w:fill="FFFFFF"/>
            <w:tcMar>
              <w:top w:w="90" w:type="dxa"/>
              <w:bottom w:w="90" w:type="dxa"/>
              <w:left w:w="100" w:type="dxa"/>
              <w:right w:w="100" w:type="dxa"/>
            </w:tcMar>
          </w:tcPr>
          <w:p>
            <w:r>
              <w:rPr>
                <w:b/>
                <w:color w:val="BA1C1D"/>
                <w:sz w:val="20"/>
              </w:rPr>
              <w:t>Phút 20 – 25</w:t>
            </w:r>
          </w:p>
        </w:tc>
        <w:tc>
          <w:tcPr>
            <w:tcW w:type="dxa" w:w="3134"/>
            <w:shd w:val="clear" w:color="auto" w:fill="FFFFFF"/>
            <w:tcMar>
              <w:top w:w="90" w:type="dxa"/>
              <w:bottom w:w="90" w:type="dxa"/>
              <w:left w:w="100" w:type="dxa"/>
              <w:right w:w="100" w:type="dxa"/>
            </w:tcMar>
          </w:tcPr>
          <w:p>
            <w:r>
              <w:rPr>
                <w:sz w:val="20"/>
              </w:rPr>
              <w:t>Trình bày Kiến trúc Đóng gói Docker, Multi-Container &amp; CI/CD Pipeline</w:t>
            </w:r>
          </w:p>
        </w:tc>
        <w:tc>
          <w:tcPr>
            <w:tcW w:type="dxa" w:w="3134"/>
            <w:shd w:val="clear" w:color="auto" w:fill="FFFFFF"/>
            <w:tcMar>
              <w:top w:w="90" w:type="dxa"/>
              <w:bottom w:w="90" w:type="dxa"/>
              <w:left w:w="100" w:type="dxa"/>
              <w:right w:w="100" w:type="dxa"/>
            </w:tcMar>
          </w:tcPr>
          <w:p>
            <w:r>
              <w:rPr>
                <w:sz w:val="20"/>
              </w:rPr>
              <w:t>Show file docker-compose.yml, multi-stage Dockerfile, minh chứng pipeline GitHub Actions pass 100%.</w:t>
            </w:r>
          </w:p>
        </w:tc>
      </w:tr>
      <w:tr>
        <w:tc>
          <w:tcPr>
            <w:tcW w:type="dxa" w:w="3134"/>
            <w:shd w:val="clear" w:color="auto" w:fill="F8FAFC"/>
            <w:tcMar>
              <w:top w:w="90" w:type="dxa"/>
              <w:bottom w:w="90" w:type="dxa"/>
              <w:left w:w="100" w:type="dxa"/>
              <w:right w:w="100" w:type="dxa"/>
            </w:tcMar>
          </w:tcPr>
          <w:p>
            <w:r>
              <w:rPr>
                <w:b/>
                <w:color w:val="BA1C1D"/>
                <w:sz w:val="20"/>
              </w:rPr>
              <w:t>Phút 25 – 30</w:t>
            </w:r>
          </w:p>
        </w:tc>
        <w:tc>
          <w:tcPr>
            <w:tcW w:type="dxa" w:w="3134"/>
            <w:shd w:val="clear" w:color="auto" w:fill="F8FAFC"/>
            <w:tcMar>
              <w:top w:w="90" w:type="dxa"/>
              <w:bottom w:w="90" w:type="dxa"/>
              <w:left w:w="100" w:type="dxa"/>
              <w:right w:w="100" w:type="dxa"/>
            </w:tcMar>
          </w:tcPr>
          <w:p>
            <w:r>
              <w:rPr>
                <w:sz w:val="20"/>
              </w:rPr>
              <w:t>Báo cáo Kết quả Kiểm thử Tự động, Khó khăn gặp phải &amp; Giải pháp</w:t>
            </w:r>
          </w:p>
        </w:tc>
        <w:tc>
          <w:tcPr>
            <w:tcW w:type="dxa" w:w="3134"/>
            <w:shd w:val="clear" w:color="auto" w:fill="F8FAFC"/>
            <w:tcMar>
              <w:top w:w="90" w:type="dxa"/>
              <w:bottom w:w="90" w:type="dxa"/>
              <w:left w:w="100" w:type="dxa"/>
              <w:right w:w="100" w:type="dxa"/>
            </w:tcMar>
          </w:tcPr>
          <w:p>
            <w:r>
              <w:rPr>
                <w:sz w:val="20"/>
              </w:rPr>
              <w:t>Trình bày 10 test case tự động pass 100%, giải thích các quyết định kỹ thuật.</w:t>
            </w:r>
          </w:p>
        </w:tc>
      </w:tr>
      <w:tr>
        <w:tc>
          <w:tcPr>
            <w:tcW w:type="dxa" w:w="3134"/>
            <w:shd w:val="clear" w:color="auto" w:fill="FFFFFF"/>
            <w:tcMar>
              <w:top w:w="90" w:type="dxa"/>
              <w:bottom w:w="90" w:type="dxa"/>
              <w:left w:w="100" w:type="dxa"/>
              <w:right w:w="100" w:type="dxa"/>
            </w:tcMar>
          </w:tcPr>
          <w:p>
            <w:r>
              <w:rPr>
                <w:b/>
                <w:color w:val="BA1C1D"/>
                <w:sz w:val="20"/>
              </w:rPr>
              <w:t>Phút 30 – 35</w:t>
            </w:r>
          </w:p>
        </w:tc>
        <w:tc>
          <w:tcPr>
            <w:tcW w:type="dxa" w:w="3134"/>
            <w:shd w:val="clear" w:color="auto" w:fill="FFFFFF"/>
            <w:tcMar>
              <w:top w:w="90" w:type="dxa"/>
              <w:bottom w:w="90" w:type="dxa"/>
              <w:left w:w="100" w:type="dxa"/>
              <w:right w:w="100" w:type="dxa"/>
            </w:tcMar>
          </w:tcPr>
          <w:p>
            <w:r>
              <w:rPr>
                <w:sz w:val="20"/>
              </w:rPr>
              <w:t>Hỏi đáp &amp; Phản biện với Hội đồng và Các nhóm Sinh viên khác</w:t>
            </w:r>
          </w:p>
        </w:tc>
        <w:tc>
          <w:tcPr>
            <w:tcW w:type="dxa" w:w="3134"/>
            <w:shd w:val="clear" w:color="auto" w:fill="FFFFFF"/>
            <w:tcMar>
              <w:top w:w="90" w:type="dxa"/>
              <w:bottom w:w="90" w:type="dxa"/>
              <w:left w:w="100" w:type="dxa"/>
              <w:right w:w="100" w:type="dxa"/>
            </w:tcMar>
          </w:tcPr>
          <w:p>
            <w:r>
              <w:rPr>
                <w:sz w:val="20"/>
              </w:rPr>
              <w:t>Mở public URL cho các nhóm khác truy cập thử nghiệm, trả lời các câu hỏi kỹ thuật và nghiệp vụ.</w:t>
            </w:r>
          </w:p>
        </w:tc>
      </w:tr>
    </w:tbl>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