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D0" w:rsidRPr="00F557FA" w:rsidRDefault="00330FD0" w:rsidP="003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t>PHIẾU GIAO BÀI TẬ</w:t>
      </w:r>
      <w:r w:rsidR="00F557FA" w:rsidRPr="00F557FA">
        <w:rPr>
          <w:rFonts w:ascii="Times New Roman" w:hAnsi="Times New Roman" w:cs="Times New Roman"/>
          <w:b/>
          <w:bCs/>
          <w:sz w:val="28"/>
          <w:szCs w:val="28"/>
        </w:rPr>
        <w:t>P CHO BÀI 8</w:t>
      </w:r>
    </w:p>
    <w:p w:rsidR="00330FD0" w:rsidRPr="00F557FA" w:rsidRDefault="00330FD0" w:rsidP="00330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:rsidR="00F557FA" w:rsidRPr="00F557FA" w:rsidRDefault="00F557FA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F557FA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F557FA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F557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57FA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F557FA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ình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JavaScript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ắ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x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ếp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ph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ủa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m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ảng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var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arr1 = [ 3, 8, 7, 6, 5, -4, 3, 2, 1 ];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ra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sau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khi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s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ắp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x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ếp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-4,-3,1,2,3,5,6,7,8</w:t>
      </w:r>
    </w:p>
    <w:p w:rsidR="00F557FA" w:rsidRPr="00F557FA" w:rsidRDefault="00F557FA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557F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F557FA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F557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57FA">
        <w:rPr>
          <w:rFonts w:ascii="Times New Roman" w:hAnsi="Times New Roman" w:cs="Times New Roman"/>
          <w:b/>
          <w:sz w:val="28"/>
          <w:szCs w:val="28"/>
        </w:rPr>
        <w:t>tậ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ình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JavaScript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ìm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gi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trong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ản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xu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hi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nhi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ều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m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ảng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</w:t>
      </w:r>
      <w:proofErr w:type="spellStart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var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arr1=[3, 'a', 'a', 'a', 2, 3, 'a', 3, 'a', 2, 4, 9, 3];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: a ( 5 times )</w:t>
      </w:r>
    </w:p>
    <w:p w:rsidR="00306905" w:rsidRDefault="00F557FA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3.</w:t>
      </w:r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="00306905"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="00306905"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proofErr w:type="spellEnd"/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3: </w:t>
      </w:r>
      <w:proofErr w:type="spellStart"/>
      <w:r w:rsidR="00306905" w:rsidRPr="0030690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ch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ng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ình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javaScript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ìm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ác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ph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ử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ùng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ặp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trong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</w:p>
    <w:p w:rsidR="00306905" w:rsidRPr="00F557FA" w:rsidRDefault="00306905" w:rsidP="00306905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m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ảng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</w:t>
      </w:r>
      <w:proofErr w:type="gram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var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arr1=[3, 'a', 'a', 'a', 2, 3, 'a', 3, 'a', 2, 4, 9, 3];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: a ( 5 times )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3 (4 times) (2 times)</w:t>
      </w:r>
    </w:p>
    <w:p w:rsidR="00306905" w:rsidRDefault="00CD7F16" w:rsidP="00F557FA">
      <w:pP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4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4: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àm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đảo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ngư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ợc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chu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ỗi</w:t>
      </w:r>
      <w:proofErr w:type="spellEnd"/>
    </w:p>
    <w:p w:rsidR="00CD7F16" w:rsidRDefault="00CD7F16" w:rsidP="00CD7F1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</w:t>
      </w:r>
      <w:proofErr w:type="gram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var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=”hello </w:t>
      </w:r>
      <w:r w:rsidRPr="00CD7F16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dlrow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olleh</w:t>
      </w:r>
      <w:proofErr w:type="spellEnd"/>
    </w:p>
    <w:p w:rsidR="00CD7F16" w:rsidRPr="00CD7F16" w:rsidRDefault="00CD7F16" w:rsidP="00F557FA">
      <w:pPr>
        <w:rPr>
          <w:rStyle w:val="Strong"/>
          <w:b w:val="0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5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5: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hàm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để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hoa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chữ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cái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đầu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của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từng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từ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trong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câu</w:t>
      </w:r>
      <w:proofErr w:type="spellEnd"/>
    </w:p>
    <w:p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</w:t>
      </w:r>
      <w:proofErr w:type="gram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var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=”hello </w:t>
      </w:r>
      <w:r w:rsidRPr="00CD7F16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Hello 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</w:t>
      </w:r>
    </w:p>
    <w:p w:rsidR="00AB1164" w:rsidRPr="00CD7F16" w:rsidRDefault="00AB1164" w:rsidP="00AB1164">
      <w:pPr>
        <w:rPr>
          <w:rStyle w:val="Strong"/>
          <w:b w:val="0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6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6: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hàm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Kiểm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tra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xem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một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chuỗi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bắt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đầu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bằng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"Java" hay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không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</w:t>
      </w:r>
      <w:proofErr w:type="gram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var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=”Java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ắt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ầ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</w:t>
      </w:r>
    </w:p>
    <w:p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</w:t>
      </w:r>
      <w:proofErr w:type="gram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var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=”h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ọc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ô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ắt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ầ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</w:t>
      </w:r>
    </w:p>
    <w:p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:rsidR="00F557FA" w:rsidRDefault="00F557FA" w:rsidP="00F557FA">
      <w:pPr>
        <w:rPr>
          <w:rFonts w:ascii="Times New Roman" w:hAnsi="Times New Roman" w:cs="Times New Roman"/>
          <w:sz w:val="28"/>
          <w:szCs w:val="28"/>
        </w:rPr>
      </w:pP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</w:p>
    <w:p w:rsidR="00F557FA" w:rsidRDefault="00F55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57FA" w:rsidRPr="00F557FA" w:rsidRDefault="00F557FA" w:rsidP="00F557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:rsidR="006963B5" w:rsidRPr="00A9570F" w:rsidRDefault="00F557FA" w:rsidP="00306905">
      <w:pPr>
        <w:rPr>
          <w:b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F557F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F557FA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F557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57FA">
        <w:rPr>
          <w:rFonts w:ascii="Times New Roman" w:hAnsi="Times New Roman" w:cs="Times New Roman"/>
          <w:b/>
          <w:sz w:val="28"/>
          <w:szCs w:val="28"/>
        </w:rPr>
        <w:t>tậ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Cho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hai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ản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g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sau</w:t>
      </w:r>
      <w:proofErr w:type="spellEnd"/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color = ["Blue ", "Green", "Red", "Orange", "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Violet", "Indigo", "Yellow "];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name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= ["</w:t>
      </w:r>
      <w:proofErr w:type="spellStart"/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proofErr w:type="spellEnd"/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","</w:t>
      </w:r>
      <w:proofErr w:type="spellStart"/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","</w:t>
      </w:r>
      <w:proofErr w:type="spellStart"/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nd</w:t>
      </w:r>
      <w:proofErr w:type="spellEnd"/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","</w:t>
      </w:r>
      <w:proofErr w:type="spellStart"/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rd</w:t>
      </w:r>
      <w:proofErr w:type="spellEnd"/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"]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 w:rsidR="006963B5" w:rsidRPr="0030690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ch</w:t>
      </w:r>
      <w:r w:rsidR="006963B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ng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="006963B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ình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javaScript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hi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ển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gi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ầu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theo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ứ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ti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ếng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anh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nh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sau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: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"1st choice is Blue ."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"2nd choice is Green."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"3rd choice is Red."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- - - - - - - - - - - - -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A9570F">
        <w:rPr>
          <w:rFonts w:ascii="Times New Roman" w:hAnsi="Times New Roman" w:cs="Times New Roman"/>
          <w:b/>
          <w:sz w:val="28"/>
          <w:szCs w:val="28"/>
        </w:rPr>
        <w:t>2</w:t>
      </w:r>
      <w:r w:rsidR="00A9570F" w:rsidRPr="00F557F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A9570F" w:rsidRPr="00F557FA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A9570F" w:rsidRPr="00F557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9570F" w:rsidRPr="00F557FA">
        <w:rPr>
          <w:rFonts w:ascii="Times New Roman" w:hAnsi="Times New Roman" w:cs="Times New Roman"/>
          <w:b/>
          <w:sz w:val="28"/>
          <w:szCs w:val="28"/>
        </w:rPr>
        <w:t>tậ</w:t>
      </w:r>
      <w:r w:rsidR="00A9570F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 w:rsidR="00A9570F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A9570F"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 w:rsidR="00A9570F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A9570F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Vi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àm</w:t>
      </w:r>
      <w:proofErr w:type="spellEnd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kiểm</w:t>
      </w:r>
      <w:proofErr w:type="spellEnd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tra </w:t>
      </w:r>
      <w:proofErr w:type="spellStart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số</w:t>
      </w:r>
      <w:proofErr w:type="spellEnd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lương</w:t>
      </w:r>
      <w:proofErr w:type="spellEnd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kí</w:t>
      </w:r>
      <w:proofErr w:type="spellEnd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tự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'h'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và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' </w:t>
      </w:r>
      <w:proofErr w:type="spellStart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của</w:t>
      </w:r>
      <w:proofErr w:type="spellEnd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 </w:t>
      </w:r>
      <w:proofErr w:type="spellStart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chuỗi</w:t>
      </w:r>
      <w:proofErr w:type="spellEnd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có</w:t>
      </w:r>
      <w:proofErr w:type="spellEnd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bằng</w:t>
      </w:r>
      <w:proofErr w:type="spellEnd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nhau</w:t>
      </w:r>
      <w:proofErr w:type="spellEnd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hay </w:t>
      </w:r>
      <w:proofErr w:type="spellStart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không</w:t>
      </w:r>
      <w:proofErr w:type="spellEnd"/>
    </w:p>
    <w:p w:rsidR="00A9570F" w:rsidRDefault="00A9570F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</w:t>
      </w:r>
      <w:proofErr w:type="gram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var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=”h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ọc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h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xu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hi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, a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xu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hi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ậy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lư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ợn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nhau</w:t>
      </w:r>
      <w:proofErr w:type="spellEnd"/>
    </w:p>
    <w:p w:rsidR="00A9570F" w:rsidRDefault="007E6D8C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9570F" w:rsidRPr="00F557F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A9570F" w:rsidRPr="00F557FA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A9570F" w:rsidRPr="00F557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9570F" w:rsidRPr="00F557FA">
        <w:rPr>
          <w:rFonts w:ascii="Times New Roman" w:hAnsi="Times New Roman" w:cs="Times New Roman"/>
          <w:b/>
          <w:sz w:val="28"/>
          <w:szCs w:val="28"/>
        </w:rPr>
        <w:t>tậ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A9570F"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 w:rsidR="00A9570F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A9570F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Vi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àm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chuy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ển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đổi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ác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ch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ữ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hoa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trong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ành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ch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ữ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thư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ờng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ngư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ại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</w:p>
    <w:p w:rsidR="007E6D8C" w:rsidRDefault="00A9570F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</w:t>
      </w:r>
      <w:proofErr w:type="gram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var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=”</w:t>
      </w:r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>I love You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 w:rsidR="007E6D8C"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kết</w:t>
      </w:r>
      <w:proofErr w:type="spellEnd"/>
      <w:r w:rsidR="007E6D8C"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 xml:space="preserve"> </w:t>
      </w:r>
      <w:proofErr w:type="spellStart"/>
      <w:r w:rsidR="007E6D8C"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quả</w:t>
      </w:r>
      <w:proofErr w:type="spellEnd"/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 </w:t>
      </w:r>
      <w:proofErr w:type="spellStart"/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LOVE</w:t>
      </w:r>
      <w:hyperlink r:id="rId5" w:anchor="EDITOR" w:history="1"/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>yOU</w:t>
      </w:r>
      <w:proofErr w:type="spellEnd"/>
    </w:p>
    <w:p w:rsidR="00A9570F" w:rsidRDefault="00A9570F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</w:p>
    <w:p w:rsidR="006963B5" w:rsidRDefault="006963B5" w:rsidP="00696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6963B5" w:rsidRDefault="00696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963B5" w:rsidRPr="00F557FA" w:rsidRDefault="006963B5" w:rsidP="0069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:rsidR="006963B5" w:rsidRDefault="006963B5" w:rsidP="006963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1. 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Cho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hai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b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ê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dư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ới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.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ình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ính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ổng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ần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ử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ứng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theo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ị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í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ếu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ần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ử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ào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ô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ó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ần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ử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ứng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gi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ữ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nguy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ê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gi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á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ị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.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qu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ép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ính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l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u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ào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ản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ới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.</w:t>
      </w:r>
      <w:r w:rsidR="00306905"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30690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30690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Hai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đầu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ào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</w:t>
      </w:r>
    </w:p>
    <w:p w:rsidR="00306905" w:rsidRPr="006963B5" w:rsidRDefault="00306905" w:rsidP="006963B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array1 = [1,0,2,3,4];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array2 = [3,5,6,7,8,13];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qu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ả</w:t>
      </w:r>
      <w:proofErr w:type="spellEnd"/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 xml:space="preserve">[4, 5, 8, 10, 12, 13] </w:t>
      </w:r>
    </w:p>
    <w:p w:rsidR="00F557FA" w:rsidRDefault="008C5BD2" w:rsidP="008C5BD2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proofErr w:type="spellStart"/>
      <w:r w:rsidRPr="008C5BD2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Bài</w:t>
      </w:r>
      <w:proofErr w:type="spellEnd"/>
      <w:r w:rsidRPr="008C5BD2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số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2</w:t>
      </w:r>
      <w:r w:rsidRPr="008C5BD2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Hãy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một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hàm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để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kiểm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tra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xem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có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thể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sắp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xếp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các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kí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tự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của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1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chuỗi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String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cho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trước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thành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1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chuỗi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String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cho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trước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khác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không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?</w:t>
      </w:r>
    </w:p>
    <w:p w:rsidR="008C5BD2" w:rsidRDefault="008C5BD2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</w:t>
      </w:r>
      <w:proofErr w:type="gram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var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st1=”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abc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d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”;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var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st2=”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cba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d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”</w:t>
      </w:r>
      <w:r w:rsidRPr="008C5BD2">
        <w:rPr>
          <w:rStyle w:val="Strong"/>
          <w:b w:val="0"/>
        </w:rPr>
        <w:br/>
      </w:r>
      <w:proofErr w:type="spellStart"/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kết</w:t>
      </w:r>
      <w:proofErr w:type="spellEnd"/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quả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  true</w:t>
      </w:r>
    </w:p>
    <w:p w:rsidR="008C5BD2" w:rsidRDefault="008C5BD2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</w:t>
      </w:r>
      <w:proofErr w:type="gram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var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st1=”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abc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”;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var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st2=”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ax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y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”</w:t>
      </w:r>
      <w:r w:rsidRPr="008C5BD2">
        <w:rPr>
          <w:rStyle w:val="Strong"/>
          <w:b w:val="0"/>
        </w:rPr>
        <w:br/>
      </w:r>
      <w:proofErr w:type="spellStart"/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kết</w:t>
      </w:r>
      <w:proofErr w:type="spellEnd"/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quả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  false</w:t>
      </w:r>
    </w:p>
    <w:p w:rsidR="00E87245" w:rsidRDefault="00E87245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br w:type="page"/>
      </w:r>
    </w:p>
    <w:p w:rsidR="00E87245" w:rsidRPr="00F557FA" w:rsidRDefault="00E87245" w:rsidP="00E87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:rsidR="008C5BD2" w:rsidRDefault="00E87245" w:rsidP="008C5BD2">
      <w:pPr>
        <w:ind w:left="720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1.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Hãy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một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hàm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để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tìm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một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số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có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số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lần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lặp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lại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nhiều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nhất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trong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một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dãy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các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số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nguyên</w:t>
      </w:r>
      <w:proofErr w:type="spellEnd"/>
    </w:p>
    <w:p w:rsidR="00E87245" w:rsidRDefault="00E87245" w:rsidP="00E8724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đầu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ào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</w:t>
      </w:r>
    </w:p>
    <w:p w:rsidR="00E87245" w:rsidRPr="006963B5" w:rsidRDefault="00E87245" w:rsidP="00E8724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array1 = 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[1</w:t>
      </w:r>
      <w:proofErr w:type="gramStart"/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,2,3,4,1,2,2,1</w:t>
      </w:r>
      <w:proofErr w:type="gramEnd"/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]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;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qu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ả</w:t>
      </w:r>
      <w:proofErr w:type="spellEnd"/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[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1,2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] </w:t>
      </w:r>
    </w:p>
    <w:p w:rsidR="00E87245" w:rsidRDefault="00E87245" w:rsidP="008C5BD2">
      <w:pPr>
        <w:ind w:left="720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2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Cho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b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ữ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ái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ti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anh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đư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ợc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đánh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s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ố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ừ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0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ến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25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nh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sau</w:t>
      </w:r>
      <w:proofErr w:type="spellEnd"/>
    </w:p>
    <w:tbl>
      <w:tblPr>
        <w:tblW w:w="9909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84"/>
      </w:tblGrid>
      <w:tr w:rsidR="00E87245" w:rsidRPr="00963062" w:rsidTr="00707F2A"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 xml:space="preserve">1 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 xml:space="preserve">2 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13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14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15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16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17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18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19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20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21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22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23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24</w:t>
            </w:r>
          </w:p>
        </w:tc>
        <w:tc>
          <w:tcPr>
            <w:tcW w:w="484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25</w:t>
            </w:r>
          </w:p>
        </w:tc>
      </w:tr>
      <w:tr w:rsidR="00E87245" w:rsidRPr="00963062" w:rsidTr="00707F2A"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a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b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c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d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e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h</w:t>
            </w:r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proofErr w:type="spellStart"/>
            <w:r w:rsidRPr="00963062">
              <w:rPr>
                <w:rFonts w:ascii="Arial" w:hAnsi="Arial" w:cs="Arial"/>
                <w:sz w:val="18"/>
              </w:rPr>
              <w:t>i</w:t>
            </w:r>
            <w:proofErr w:type="spellEnd"/>
          </w:p>
        </w:tc>
        <w:tc>
          <w:tcPr>
            <w:tcW w:w="3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j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k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l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m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n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o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p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q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r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u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v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w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417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y</w:t>
            </w:r>
          </w:p>
        </w:tc>
        <w:tc>
          <w:tcPr>
            <w:tcW w:w="484" w:type="dxa"/>
          </w:tcPr>
          <w:p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z</w:t>
            </w:r>
          </w:p>
        </w:tc>
      </w:tr>
    </w:tbl>
    <w:p w:rsidR="00E87245" w:rsidRDefault="00E87245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ãy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vi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ình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gi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ải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theo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qui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ắc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sau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</w:t>
      </w:r>
    </w:p>
    <w:p w:rsidR="0059128C" w:rsidRDefault="0059128C" w:rsidP="005912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ời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ùng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trong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kho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đến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25.</w:t>
      </w:r>
    </w:p>
    <w:p w:rsidR="0059128C" w:rsidRDefault="0059128C" w:rsidP="005912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trong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ến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sau</w:t>
      </w:r>
      <w:proofErr w:type="spellEnd"/>
    </w:p>
    <w:p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ìm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index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ứng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x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23)</w:t>
      </w:r>
    </w:p>
    <w:p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ộn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index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ời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ùng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4)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27</w:t>
      </w:r>
    </w:p>
    <w:p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ấy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ổng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ừa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chia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ấy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26.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27 chia 26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</w:t>
      </w:r>
    </w:p>
    <w:p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ấy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index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ứng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du 1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ì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</w:p>
    <w:p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ận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x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</w:p>
    <w:p w:rsidR="0059128C" w:rsidRDefault="0059128C" w:rsidP="005912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ải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ại</w:t>
      </w:r>
      <w:proofErr w:type="spellEnd"/>
    </w:p>
    <w:p w:rsidR="0059128C" w:rsidRDefault="0059128C" w:rsidP="0059128C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ú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menu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to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án</w:t>
      </w:r>
      <w:proofErr w:type="spellEnd"/>
    </w:p>
    <w:p w:rsidR="0059128C" w:rsidRPr="0059128C" w:rsidRDefault="0059128C" w:rsidP="0059128C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1.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Mã</w:t>
      </w:r>
      <w:proofErr w:type="spellEnd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hóa</w:t>
      </w:r>
      <w:proofErr w:type="spellEnd"/>
    </w:p>
    <w:p w:rsidR="0059128C" w:rsidRPr="0059128C" w:rsidRDefault="0059128C" w:rsidP="0059128C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2.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Giải</w:t>
      </w:r>
      <w:proofErr w:type="spellEnd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mã</w:t>
      </w:r>
      <w:proofErr w:type="spellEnd"/>
    </w:p>
    <w:p w:rsidR="0059128C" w:rsidRPr="0059128C" w:rsidRDefault="0059128C" w:rsidP="0059128C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3. Thoát</w:t>
      </w:r>
      <w:bookmarkStart w:id="0" w:name="_GoBack"/>
      <w:bookmarkEnd w:id="0"/>
    </w:p>
    <w:p w:rsidR="0059128C" w:rsidRPr="0059128C" w:rsidRDefault="0059128C" w:rsidP="0059128C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sectPr w:rsidR="0059128C" w:rsidRPr="0059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E26EA"/>
    <w:multiLevelType w:val="hybridMultilevel"/>
    <w:tmpl w:val="CB003A66"/>
    <w:lvl w:ilvl="0" w:tplc="17A2E5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5312D5"/>
    <w:multiLevelType w:val="hybridMultilevel"/>
    <w:tmpl w:val="1BA6FF5A"/>
    <w:lvl w:ilvl="0" w:tplc="F3FEE1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7D34BE"/>
    <w:multiLevelType w:val="hybridMultilevel"/>
    <w:tmpl w:val="F5741B9C"/>
    <w:lvl w:ilvl="0" w:tplc="50146B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E34F27"/>
    <w:multiLevelType w:val="hybridMultilevel"/>
    <w:tmpl w:val="614AE614"/>
    <w:lvl w:ilvl="0" w:tplc="596265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31FF0"/>
    <w:multiLevelType w:val="hybridMultilevel"/>
    <w:tmpl w:val="4B54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05"/>
    <w:rsid w:val="0012365E"/>
    <w:rsid w:val="00306905"/>
    <w:rsid w:val="00330FD0"/>
    <w:rsid w:val="00452205"/>
    <w:rsid w:val="0059128C"/>
    <w:rsid w:val="006963B5"/>
    <w:rsid w:val="007E6D8C"/>
    <w:rsid w:val="0088340F"/>
    <w:rsid w:val="008C5BD2"/>
    <w:rsid w:val="009C61F4"/>
    <w:rsid w:val="00A9570F"/>
    <w:rsid w:val="00AB1164"/>
    <w:rsid w:val="00CD7F16"/>
    <w:rsid w:val="00E87245"/>
    <w:rsid w:val="00F5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4F5C4-2220-4347-878C-12DC5712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5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resource.com/javascript-exercises/javascript-string-exerci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Văn Bình</dc:creator>
  <cp:keywords/>
  <dc:description/>
  <cp:lastModifiedBy>Ngô Văn Bình</cp:lastModifiedBy>
  <cp:revision>8</cp:revision>
  <dcterms:created xsi:type="dcterms:W3CDTF">2020-08-18T10:16:00Z</dcterms:created>
  <dcterms:modified xsi:type="dcterms:W3CDTF">2020-08-19T03:46:00Z</dcterms:modified>
</cp:coreProperties>
</file>