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11762" w14:textId="77777777" w:rsidR="00E578C7" w:rsidRDefault="00000000">
      <w:pPr>
        <w:spacing w:before="240"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6CBAC472" w14:textId="77777777" w:rsidR="00E578C7" w:rsidRDefault="00000000">
      <w:pPr>
        <w:spacing w:beforeLines="150" w:before="468" w:line="360" w:lineRule="auto"/>
        <w:jc w:val="center"/>
        <w:rPr>
          <w:rFonts w:ascii="宋体" w:hAnsi="宋体" w:cs="宋体"/>
          <w:b/>
          <w:color w:val="000000"/>
          <w:w w:val="80"/>
          <w:sz w:val="28"/>
          <w:szCs w:val="28"/>
        </w:rPr>
      </w:pPr>
      <w:r>
        <w:rPr>
          <w:rFonts w:ascii="宋体" w:hAnsi="宋体" w:cs="宋体" w:hint="eastAsia"/>
          <w:b/>
          <w:bCs/>
          <w:sz w:val="44"/>
          <w:szCs w:val="44"/>
        </w:rPr>
        <w:t>科技创新 申报书</w:t>
      </w:r>
    </w:p>
    <w:p w14:paraId="540F42F2" w14:textId="77777777" w:rsidR="00E578C7" w:rsidRDefault="00E578C7">
      <w:pPr>
        <w:snapToGrid w:val="0"/>
        <w:spacing w:before="360" w:line="360" w:lineRule="auto"/>
        <w:rPr>
          <w:rFonts w:ascii="宋体" w:hAnsi="宋体" w:cs="宋体"/>
          <w:b/>
          <w:color w:val="000000"/>
          <w:w w:val="80"/>
          <w:sz w:val="28"/>
          <w:szCs w:val="28"/>
        </w:rPr>
      </w:pPr>
    </w:p>
    <w:p w14:paraId="5BAF39A3" w14:textId="77777777" w:rsidR="00E578C7" w:rsidRDefault="00E578C7" w:rsidP="00B766BF">
      <w:pPr>
        <w:snapToGrid w:val="0"/>
        <w:spacing w:before="360" w:line="360" w:lineRule="auto"/>
        <w:rPr>
          <w:rFonts w:ascii="宋体" w:hAnsi="宋体" w:cs="宋体"/>
          <w:b/>
          <w:color w:val="000000"/>
          <w:w w:val="80"/>
          <w:sz w:val="28"/>
          <w:szCs w:val="28"/>
        </w:rPr>
      </w:pPr>
    </w:p>
    <w:p w14:paraId="6C431AD9" w14:textId="1F887093" w:rsidR="00E578C7" w:rsidRDefault="00000000">
      <w:pPr>
        <w:spacing w:before="120" w:line="360" w:lineRule="auto"/>
        <w:ind w:firstLineChars="693" w:firstLine="1577"/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>项目名称：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</w:t>
      </w:r>
      <w:r w:rsid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安全开发-局域网嗅探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</w:t>
      </w:r>
    </w:p>
    <w:p w14:paraId="6569E19A" w14:textId="73D71556" w:rsidR="00E578C7" w:rsidRDefault="00000000">
      <w:pPr>
        <w:spacing w:before="120" w:line="360" w:lineRule="auto"/>
        <w:ind w:firstLineChars="693" w:firstLine="1577"/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>项目负责人：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     </w:t>
      </w:r>
      <w:r w:rsid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毛文俊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（填队长名字）           </w:t>
      </w:r>
      <w:r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  <w:t>________</w:t>
      </w:r>
    </w:p>
    <w:p w14:paraId="2A00CB01" w14:textId="480C07DD" w:rsidR="00E578C7" w:rsidRDefault="00000000">
      <w:pPr>
        <w:spacing w:before="120" w:line="360" w:lineRule="auto"/>
        <w:ind w:firstLineChars="693" w:firstLine="1577"/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>电　  话：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　         </w:t>
      </w:r>
      <w:r w:rsid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17858559227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     </w:t>
      </w:r>
      <w:r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  <w:t>________</w:t>
      </w:r>
    </w:p>
    <w:p w14:paraId="7B78BB14" w14:textId="2F962467" w:rsidR="00E578C7" w:rsidRDefault="00000000">
      <w:pPr>
        <w:spacing w:line="360" w:lineRule="auto"/>
        <w:ind w:firstLineChars="693" w:firstLine="1577"/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>项目成员：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      </w:t>
      </w:r>
      <w:r w:rsidR="00B766BF" w:rsidRP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朱艳悠</w:t>
      </w:r>
      <w:r w:rsid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、</w:t>
      </w:r>
      <w:r w:rsidR="00B766BF" w:rsidRP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陈丹妮</w:t>
      </w:r>
      <w:r w:rsid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、</w:t>
      </w:r>
      <w:r w:rsidR="00B766BF" w:rsidRP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周滢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      </w:t>
      </w:r>
      <w:r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  <w:t>____</w:t>
      </w:r>
    </w:p>
    <w:p w14:paraId="61ADE6AC" w14:textId="6599116E" w:rsidR="00E578C7" w:rsidRDefault="00000000">
      <w:pPr>
        <w:spacing w:before="120" w:line="360" w:lineRule="auto"/>
        <w:ind w:firstLineChars="693" w:firstLine="1577"/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>专    业：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     </w:t>
      </w:r>
      <w:r w:rsid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计算机应用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          </w:t>
      </w:r>
      <w:r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  <w:t>________</w:t>
      </w:r>
    </w:p>
    <w:p w14:paraId="677750CA" w14:textId="0AA39656" w:rsidR="00E578C7" w:rsidRDefault="00000000">
      <w:pPr>
        <w:spacing w:before="120" w:line="360" w:lineRule="auto"/>
        <w:ind w:firstLineChars="693" w:firstLine="1577"/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>指导教师：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　          </w:t>
      </w:r>
      <w:r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  <w:t>_</w:t>
      </w:r>
      <w:r w:rsidR="00B766BF"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>史晓燕</w:t>
      </w:r>
      <w:r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  <w:t>_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  <w:u w:val="single"/>
        </w:rPr>
        <w:t xml:space="preserve">              　</w:t>
      </w:r>
      <w:r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  <w:t>________</w:t>
      </w:r>
    </w:p>
    <w:p w14:paraId="67633C55" w14:textId="77777777" w:rsidR="00E578C7" w:rsidRDefault="00E578C7">
      <w:pPr>
        <w:spacing w:before="120" w:line="360" w:lineRule="auto"/>
        <w:ind w:firstLineChars="693" w:firstLine="1577"/>
        <w:rPr>
          <w:rFonts w:ascii="宋体" w:hAnsi="宋体" w:cs="宋体"/>
          <w:b/>
          <w:color w:val="000000"/>
          <w:w w:val="80"/>
          <w:sz w:val="28"/>
          <w:szCs w:val="28"/>
          <w:u w:val="single"/>
        </w:rPr>
      </w:pPr>
    </w:p>
    <w:p w14:paraId="650E78BF" w14:textId="15312B82" w:rsidR="00E578C7" w:rsidRDefault="00000000">
      <w:pPr>
        <w:spacing w:line="360" w:lineRule="auto"/>
        <w:ind w:right="580" w:firstLineChars="700" w:firstLine="1593"/>
        <w:rPr>
          <w:rFonts w:ascii="宋体" w:hAnsi="宋体" w:cs="宋体"/>
          <w:sz w:val="28"/>
          <w:szCs w:val="28"/>
        </w:rPr>
        <w:sectPr w:rsidR="00E578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 xml:space="preserve">填表日期： 2024年 3月 </w:t>
      </w:r>
      <w:r w:rsidR="006F5A6F">
        <w:rPr>
          <w:rFonts w:ascii="宋体" w:hAnsi="宋体" w:cs="宋体" w:hint="eastAsia"/>
          <w:b/>
          <w:color w:val="000000"/>
          <w:w w:val="80"/>
          <w:sz w:val="28"/>
          <w:szCs w:val="28"/>
        </w:rPr>
        <w:t>8</w:t>
      </w:r>
      <w:r>
        <w:rPr>
          <w:rFonts w:ascii="宋体" w:hAnsi="宋体" w:cs="宋体" w:hint="eastAsia"/>
          <w:b/>
          <w:color w:val="000000"/>
          <w:w w:val="80"/>
          <w:sz w:val="28"/>
          <w:szCs w:val="28"/>
        </w:rPr>
        <w:t>日</w:t>
      </w:r>
    </w:p>
    <w:p w14:paraId="773B187E" w14:textId="77777777" w:rsidR="00E578C7" w:rsidRDefault="00000000">
      <w:pPr>
        <w:tabs>
          <w:tab w:val="left" w:pos="2773"/>
        </w:tabs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lastRenderedPageBreak/>
        <w:t>摘  要</w:t>
      </w:r>
    </w:p>
    <w:p w14:paraId="23395D22" w14:textId="6FEEA65D" w:rsidR="00E578C7" w:rsidRDefault="00217858" w:rsidP="00217858">
      <w:pPr>
        <w:widowControl/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 w:rsidRPr="00217858">
        <w:rPr>
          <w:rFonts w:ascii="仿宋" w:eastAsia="仿宋" w:hAnsi="仿宋" w:cs="仿宋" w:hint="eastAsia"/>
          <w:sz w:val="24"/>
          <w:szCs w:val="24"/>
        </w:rPr>
        <w:t>本项目旨在研发一款基于智能混合扫描引擎的多网卡网络探测工具，突破传统扫描工具在效率、精度与易用性方面的技术瓶颈。通过融合ARP/ICMP双协议探测算法、动态线程调度技术及虚拟接口过滤机制，实现网络资产秒级发现与精准识别。面向企业IT运维、网络安全审计及物联网管理三大核心场景，提供全栈式网络资产可视化解决方案。项目预计3年内实现市场占有率15%，年营收突破1500万元。</w:t>
      </w:r>
    </w:p>
    <w:p w14:paraId="6AB6AF80" w14:textId="5A0BFC2C" w:rsidR="00E578C7" w:rsidRDefault="00000000">
      <w:pPr>
        <w:jc w:val="center"/>
        <w:rPr>
          <w:rFonts w:ascii="仿宋" w:eastAsia="仿宋" w:hAnsi="仿宋" w:cs="仿宋"/>
          <w:sz w:val="48"/>
          <w:szCs w:val="48"/>
        </w:rPr>
      </w:pPr>
      <w:r>
        <w:rPr>
          <w:rFonts w:ascii="仿宋" w:eastAsia="仿宋" w:hAnsi="仿宋" w:cs="仿宋" w:hint="eastAsia"/>
          <w:sz w:val="48"/>
          <w:szCs w:val="48"/>
        </w:rPr>
        <w:t xml:space="preserve"> </w:t>
      </w:r>
    </w:p>
    <w:p w14:paraId="7D77B825" w14:textId="77777777" w:rsidR="00E578C7" w:rsidRDefault="00E578C7">
      <w:pPr>
        <w:jc w:val="center"/>
        <w:rPr>
          <w:rFonts w:ascii="仿宋" w:eastAsia="仿宋" w:hAnsi="仿宋" w:cs="仿宋"/>
          <w:sz w:val="48"/>
          <w:szCs w:val="48"/>
        </w:rPr>
      </w:pPr>
    </w:p>
    <w:p w14:paraId="74E06896" w14:textId="77777777" w:rsidR="00E578C7" w:rsidRDefault="00E578C7">
      <w:pPr>
        <w:jc w:val="center"/>
        <w:rPr>
          <w:rFonts w:ascii="仿宋" w:eastAsia="仿宋" w:hAnsi="仿宋" w:cs="仿宋"/>
          <w:sz w:val="48"/>
          <w:szCs w:val="48"/>
        </w:rPr>
      </w:pPr>
    </w:p>
    <w:p w14:paraId="60193A27" w14:textId="77777777" w:rsidR="00E578C7" w:rsidRDefault="00E578C7">
      <w:pPr>
        <w:jc w:val="center"/>
        <w:rPr>
          <w:rFonts w:ascii="仿宋" w:eastAsia="仿宋" w:hAnsi="仿宋" w:cs="仿宋"/>
          <w:sz w:val="48"/>
          <w:szCs w:val="48"/>
        </w:rPr>
      </w:pPr>
    </w:p>
    <w:p w14:paraId="42D8C727" w14:textId="77777777" w:rsidR="00E578C7" w:rsidRDefault="00E578C7">
      <w:pPr>
        <w:jc w:val="center"/>
        <w:rPr>
          <w:rFonts w:ascii="仿宋" w:eastAsia="仿宋" w:hAnsi="仿宋" w:cs="仿宋"/>
          <w:sz w:val="48"/>
          <w:szCs w:val="48"/>
        </w:rPr>
      </w:pPr>
    </w:p>
    <w:p w14:paraId="115D0CF8" w14:textId="77777777" w:rsidR="00E578C7" w:rsidRDefault="00E578C7">
      <w:pPr>
        <w:jc w:val="center"/>
        <w:rPr>
          <w:rFonts w:ascii="仿宋" w:eastAsia="仿宋" w:hAnsi="仿宋" w:cs="仿宋"/>
          <w:sz w:val="48"/>
          <w:szCs w:val="48"/>
        </w:rPr>
      </w:pPr>
    </w:p>
    <w:p w14:paraId="39C74BDA" w14:textId="77777777" w:rsidR="00E578C7" w:rsidRDefault="00000000">
      <w:pPr>
        <w:jc w:val="center"/>
        <w:rPr>
          <w:rStyle w:val="10"/>
          <w:rFonts w:ascii="仿宋" w:eastAsia="仿宋" w:hAnsi="仿宋" w:cs="仿宋"/>
          <w:sz w:val="48"/>
          <w:szCs w:val="48"/>
        </w:rPr>
      </w:pPr>
      <w:bookmarkStart w:id="0" w:name="_Toc192374801"/>
      <w:r>
        <w:rPr>
          <w:rStyle w:val="10"/>
          <w:rFonts w:ascii="仿宋" w:eastAsia="仿宋" w:hAnsi="仿宋" w:cs="仿宋" w:hint="eastAsia"/>
          <w:sz w:val="48"/>
          <w:szCs w:val="48"/>
        </w:rPr>
        <w:t>目   录</w:t>
      </w:r>
      <w:bookmarkEnd w:id="0"/>
    </w:p>
    <w:p w14:paraId="2DB5C828" w14:textId="77777777" w:rsidR="00E578C7" w:rsidRDefault="00E578C7">
      <w:pPr>
        <w:rPr>
          <w:rStyle w:val="10"/>
          <w:rFonts w:ascii="仿宋" w:eastAsia="仿宋" w:hAnsi="仿宋" w:cs="仿宋"/>
          <w:sz w:val="48"/>
          <w:szCs w:val="48"/>
        </w:rPr>
      </w:pPr>
    </w:p>
    <w:p w14:paraId="63D945F3" w14:textId="19C7752F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r w:rsidRPr="00BC37D8">
        <w:rPr>
          <w:rFonts w:ascii="仿宋" w:eastAsia="仿宋" w:hAnsi="仿宋" w:cs="仿宋" w:hint="eastAsia"/>
          <w:sz w:val="44"/>
          <w:szCs w:val="44"/>
        </w:rPr>
        <w:fldChar w:fldCharType="begin"/>
      </w:r>
      <w:r w:rsidR="00000000" w:rsidRPr="00BC37D8">
        <w:rPr>
          <w:rFonts w:ascii="仿宋" w:eastAsia="仿宋" w:hAnsi="仿宋" w:cs="仿宋" w:hint="eastAsia"/>
          <w:sz w:val="44"/>
          <w:szCs w:val="44"/>
        </w:rPr>
        <w:instrText xml:space="preserve">TOC \o "1-1" \h \u </w:instrText>
      </w:r>
      <w:r w:rsidRPr="00BC37D8">
        <w:rPr>
          <w:rFonts w:ascii="仿宋" w:eastAsia="仿宋" w:hAnsi="仿宋" w:cs="仿宋" w:hint="eastAsia"/>
          <w:sz w:val="44"/>
          <w:szCs w:val="44"/>
        </w:rPr>
        <w:fldChar w:fldCharType="separate"/>
      </w:r>
      <w:hyperlink w:anchor="_Toc192374801" w:history="1">
        <w:r w:rsidRPr="00BC37D8">
          <w:rPr>
            <w:rStyle w:val="a9"/>
            <w:rFonts w:ascii="仿宋" w:eastAsia="仿宋" w:hAnsi="仿宋" w:cs="仿宋"/>
            <w:noProof/>
            <w:sz w:val="44"/>
            <w:szCs w:val="44"/>
          </w:rPr>
          <w:t>目   录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_Toc192374801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2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215D6D8C" w14:textId="74B994D6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02" w:history="1">
        <w:r w:rsidRPr="00BC37D8">
          <w:rPr>
            <w:rStyle w:val="a9"/>
            <w:noProof/>
            <w:sz w:val="44"/>
            <w:szCs w:val="44"/>
          </w:rPr>
          <w:t>第一章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执行概要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_Toc192374802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5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481F5AB8" w14:textId="4CE40646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16" w:history="1">
        <w:r w:rsidRPr="00BC37D8">
          <w:rPr>
            <w:rStyle w:val="a9"/>
            <w:noProof/>
            <w:sz w:val="44"/>
            <w:szCs w:val="44"/>
          </w:rPr>
          <w:t>第二章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项目概况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_Toc192374816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6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5DC72524" w14:textId="5CA9B7F1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23" w:history="1">
        <w:r w:rsidRPr="00BC37D8">
          <w:rPr>
            <w:rStyle w:val="a9"/>
            <w:noProof/>
            <w:sz w:val="44"/>
            <w:szCs w:val="44"/>
          </w:rPr>
          <w:t>第三章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环境分析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_Toc192374823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6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5565697C" w14:textId="115FD73B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31" w:history="1">
        <w:r w:rsidRPr="00BC37D8">
          <w:rPr>
            <w:rStyle w:val="a9"/>
            <w:noProof/>
            <w:sz w:val="44"/>
            <w:szCs w:val="44"/>
          </w:rPr>
          <w:t>第四章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项目战略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_Toc192374831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7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008253D0" w14:textId="2C6601D6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42" w:history="1">
        <w:r w:rsidRPr="00BC37D8">
          <w:rPr>
            <w:rStyle w:val="a9"/>
            <w:noProof/>
            <w:sz w:val="44"/>
            <w:szCs w:val="44"/>
          </w:rPr>
          <w:t>第五章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市场定位与产品定位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_Toc192374842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7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79ABA376" w14:textId="250D6444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50" w:history="1">
        <w:r w:rsidRPr="00BC37D8">
          <w:rPr>
            <w:rStyle w:val="a9"/>
            <w:noProof/>
            <w:sz w:val="44"/>
            <w:szCs w:val="44"/>
          </w:rPr>
          <w:t>第六章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营销策略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_Toc192374850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8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726BD9CD" w14:textId="23065312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57" w:history="1">
        <w:r w:rsidRPr="00BC37D8">
          <w:rPr>
            <w:rStyle w:val="a9"/>
            <w:noProof/>
            <w:sz w:val="44"/>
            <w:szCs w:val="44"/>
          </w:rPr>
          <w:t>第七章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项目管理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_Toc192374857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8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5032A586" w14:textId="46F21D30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68" w:history="1">
        <w:r w:rsidRPr="00BC37D8">
          <w:rPr>
            <w:rStyle w:val="a9"/>
            <w:noProof/>
            <w:sz w:val="44"/>
            <w:szCs w:val="44"/>
          </w:rPr>
          <w:t>第八章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产品技术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_Toc192374868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8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09053D82" w14:textId="09903EAD" w:rsidR="00BC37D8" w:rsidRPr="00BC37D8" w:rsidRDefault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78" w:history="1">
        <w:r w:rsidRPr="00BC37D8">
          <w:rPr>
            <w:rStyle w:val="a9"/>
            <w:noProof/>
            <w:sz w:val="44"/>
            <w:szCs w:val="44"/>
          </w:rPr>
          <w:t>第九章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财务分析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_Toc192374878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9</w:t>
        </w:r>
        <w:r w:rsidRPr="00BC37D8">
          <w:rPr>
            <w:noProof/>
            <w:sz w:val="44"/>
            <w:szCs w:val="44"/>
          </w:rPr>
          <w:fldChar w:fldCharType="end"/>
        </w:r>
      </w:hyperlink>
    </w:p>
    <w:p w14:paraId="13E87C1B" w14:textId="257896B7" w:rsidR="00E578C7" w:rsidRPr="00BC37D8" w:rsidRDefault="00BC37D8" w:rsidP="00BC37D8">
      <w:pPr>
        <w:pStyle w:val="TOC1"/>
        <w:tabs>
          <w:tab w:val="right" w:leader="dot" w:pos="8350"/>
        </w:tabs>
        <w:rPr>
          <w:rFonts w:asciiTheme="minorHAnsi" w:eastAsiaTheme="minorEastAsia" w:hAnsiTheme="minorHAnsi" w:cstheme="minorBidi"/>
          <w:noProof/>
          <w:sz w:val="44"/>
          <w:szCs w:val="44"/>
          <w14:ligatures w14:val="standardContextual"/>
        </w:rPr>
      </w:pPr>
      <w:hyperlink w:anchor="_Toc192374885" w:history="1">
        <w:r w:rsidRPr="00BC37D8">
          <w:rPr>
            <w:rStyle w:val="a9"/>
            <w:noProof/>
            <w:sz w:val="44"/>
            <w:szCs w:val="44"/>
          </w:rPr>
          <w:t>第十章</w:t>
        </w:r>
        <w:r w:rsidRPr="00BC37D8">
          <w:rPr>
            <w:rStyle w:val="a9"/>
            <w:noProof/>
            <w:sz w:val="44"/>
            <w:szCs w:val="44"/>
          </w:rPr>
          <w:t xml:space="preserve"> </w:t>
        </w:r>
        <w:r w:rsidRPr="00BC37D8">
          <w:rPr>
            <w:rStyle w:val="a9"/>
            <w:noProof/>
            <w:sz w:val="44"/>
            <w:szCs w:val="44"/>
          </w:rPr>
          <w:t>风险识别与管理对策</w:t>
        </w:r>
        <w:r w:rsidRPr="00BC37D8">
          <w:rPr>
            <w:noProof/>
            <w:sz w:val="44"/>
            <w:szCs w:val="44"/>
          </w:rPr>
          <w:tab/>
        </w:r>
        <w:r w:rsidRPr="00BC37D8">
          <w:rPr>
            <w:noProof/>
            <w:sz w:val="44"/>
            <w:szCs w:val="44"/>
          </w:rPr>
          <w:fldChar w:fldCharType="begin"/>
        </w:r>
        <w:r w:rsidRPr="00BC37D8">
          <w:rPr>
            <w:noProof/>
            <w:sz w:val="44"/>
            <w:szCs w:val="44"/>
          </w:rPr>
          <w:instrText xml:space="preserve"> PAGEREF _Toc192374885 \h </w:instrText>
        </w:r>
        <w:r w:rsidRPr="00BC37D8">
          <w:rPr>
            <w:noProof/>
            <w:sz w:val="44"/>
            <w:szCs w:val="44"/>
          </w:rPr>
        </w:r>
        <w:r w:rsidRPr="00BC37D8">
          <w:rPr>
            <w:noProof/>
            <w:sz w:val="44"/>
            <w:szCs w:val="44"/>
          </w:rPr>
          <w:fldChar w:fldCharType="separate"/>
        </w:r>
        <w:r w:rsidRPr="00BC37D8">
          <w:rPr>
            <w:noProof/>
            <w:sz w:val="44"/>
            <w:szCs w:val="44"/>
          </w:rPr>
          <w:t>9</w:t>
        </w:r>
        <w:r w:rsidRPr="00BC37D8">
          <w:rPr>
            <w:noProof/>
            <w:sz w:val="44"/>
            <w:szCs w:val="44"/>
          </w:rPr>
          <w:fldChar w:fldCharType="end"/>
        </w:r>
      </w:hyperlink>
      <w:r w:rsidRPr="00BC37D8">
        <w:rPr>
          <w:rFonts w:ascii="仿宋" w:eastAsia="仿宋" w:hAnsi="仿宋" w:cs="仿宋" w:hint="eastAsia"/>
          <w:sz w:val="44"/>
          <w:szCs w:val="44"/>
        </w:rPr>
        <w:fldChar w:fldCharType="end"/>
      </w:r>
    </w:p>
    <w:p w14:paraId="24C4D551" w14:textId="4A1F9C56" w:rsidR="00E578C7" w:rsidRDefault="00E578C7">
      <w:pPr>
        <w:tabs>
          <w:tab w:val="left" w:pos="288"/>
        </w:tabs>
        <w:rPr>
          <w:rFonts w:ascii="仿宋" w:eastAsia="仿宋" w:hAnsi="仿宋" w:cs="仿宋"/>
          <w:sz w:val="28"/>
          <w:szCs w:val="28"/>
        </w:rPr>
      </w:pPr>
    </w:p>
    <w:p w14:paraId="2E384C0F" w14:textId="77777777" w:rsidR="00E578C7" w:rsidRDefault="00E578C7">
      <w:pPr>
        <w:rPr>
          <w:rFonts w:ascii="仿宋" w:eastAsia="仿宋" w:hAnsi="仿宋" w:cs="仿宋"/>
          <w:sz w:val="28"/>
          <w:szCs w:val="28"/>
        </w:rPr>
      </w:pPr>
    </w:p>
    <w:p w14:paraId="40CAA7CD" w14:textId="77777777" w:rsidR="00E578C7" w:rsidRDefault="00E578C7">
      <w:pPr>
        <w:rPr>
          <w:rFonts w:ascii="仿宋" w:eastAsia="仿宋" w:hAnsi="仿宋" w:cs="仿宋"/>
          <w:sz w:val="28"/>
          <w:szCs w:val="28"/>
        </w:rPr>
      </w:pPr>
    </w:p>
    <w:p w14:paraId="399440D6" w14:textId="77777777" w:rsidR="00E578C7" w:rsidRDefault="00E578C7"/>
    <w:p w14:paraId="078811A9" w14:textId="77777777" w:rsidR="00E578C7" w:rsidRDefault="00E578C7"/>
    <w:p w14:paraId="0A1A318D" w14:textId="77777777" w:rsidR="00E578C7" w:rsidRDefault="00E578C7"/>
    <w:p w14:paraId="29EBA7B2" w14:textId="77777777" w:rsidR="00E578C7" w:rsidRDefault="00E578C7"/>
    <w:p w14:paraId="508D175A" w14:textId="77777777" w:rsidR="00E578C7" w:rsidRDefault="00E578C7"/>
    <w:p w14:paraId="0907A4AF" w14:textId="77777777" w:rsidR="00BC37D8" w:rsidRPr="00BC37D8" w:rsidRDefault="00BC37D8" w:rsidP="00BC37D8">
      <w:pPr>
        <w:pStyle w:val="1"/>
      </w:pPr>
      <w:bookmarkStart w:id="1" w:name="_Toc192374802"/>
      <w:r w:rsidRPr="00BC37D8">
        <w:rPr>
          <w:rFonts w:hint="eastAsia"/>
        </w:rPr>
        <w:t>第一章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执行概要</w:t>
      </w:r>
      <w:bookmarkEnd w:id="1"/>
    </w:p>
    <w:p w14:paraId="054590CA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1.1 </w:t>
      </w:r>
      <w:r w:rsidRPr="00BC37D8">
        <w:rPr>
          <w:rFonts w:hint="eastAsia"/>
        </w:rPr>
        <w:t>项目背景</w:t>
      </w:r>
    </w:p>
    <w:p w14:paraId="4923561F" w14:textId="604959C5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" w:name="_Toc192374803"/>
      <w:r w:rsidRPr="00BC37D8">
        <w:rPr>
          <w:rFonts w:ascii="仿宋" w:eastAsia="仿宋" w:hAnsi="仿宋" w:cs="方正小标宋简体" w:hint="eastAsia"/>
          <w:sz w:val="24"/>
          <w:szCs w:val="24"/>
        </w:rPr>
        <w:t>随着网络攻击手段的多样化和企业数字化转型的加速，传统网络扫描工具在效率、多网卡支持及虚拟环境适应性方面存在明显不足。本项目基于智能混合扫描引擎，结合动态资源调度技术，旨在解决企业网络资产管理中的核心痛点。</w:t>
      </w:r>
      <w:bookmarkEnd w:id="2"/>
    </w:p>
    <w:p w14:paraId="6BABB36F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1.2 </w:t>
      </w:r>
      <w:r w:rsidRPr="00BC37D8">
        <w:rPr>
          <w:rFonts w:hint="eastAsia"/>
        </w:rPr>
        <w:t>项目简介</w:t>
      </w:r>
    </w:p>
    <w:p w14:paraId="3132DC78" w14:textId="7905D4FF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" w:name="_Toc192374804"/>
      <w:r w:rsidRPr="00BC37D8">
        <w:rPr>
          <w:rFonts w:ascii="仿宋" w:eastAsia="仿宋" w:hAnsi="仿宋" w:cs="方正小标宋简体" w:hint="eastAsia"/>
          <w:sz w:val="24"/>
          <w:szCs w:val="24"/>
        </w:rPr>
        <w:t>本项目开发一款多协议融合的局域网嗅探工具，支持以下功能：</w:t>
      </w:r>
      <w:bookmarkEnd w:id="3"/>
    </w:p>
    <w:p w14:paraId="58190A37" w14:textId="6FC93332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" w:name="_Toc192374805"/>
      <w:r w:rsidRPr="00BC37D8">
        <w:rPr>
          <w:rFonts w:ascii="仿宋" w:eastAsia="仿宋" w:hAnsi="仿宋" w:cs="方正小标宋简体" w:hint="eastAsia"/>
          <w:sz w:val="24"/>
          <w:szCs w:val="24"/>
        </w:rPr>
        <w:t>多网卡并发扫描：自动识别物理/虚拟接口，支持跨子网探测</w:t>
      </w:r>
      <w:bookmarkEnd w:id="4"/>
    </w:p>
    <w:p w14:paraId="30EBA33B" w14:textId="14BDE90C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" w:name="_Toc192374806"/>
      <w:r w:rsidRPr="00BC37D8">
        <w:rPr>
          <w:rFonts w:ascii="仿宋" w:eastAsia="仿宋" w:hAnsi="仿宋" w:cs="方正小标宋简体" w:hint="eastAsia"/>
          <w:sz w:val="24"/>
          <w:szCs w:val="24"/>
        </w:rPr>
        <w:t>智能协议选择：根据网络类型（私有/公有）动态切换ARP/ICMP协议</w:t>
      </w:r>
      <w:bookmarkEnd w:id="5"/>
    </w:p>
    <w:p w14:paraId="24E99603" w14:textId="54A229C8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6" w:name="_Toc192374807"/>
      <w:r w:rsidRPr="00BC37D8">
        <w:rPr>
          <w:rFonts w:ascii="仿宋" w:eastAsia="仿宋" w:hAnsi="仿宋" w:cs="方正小标宋简体" w:hint="eastAsia"/>
          <w:sz w:val="24"/>
          <w:szCs w:val="24"/>
        </w:rPr>
        <w:t>虚拟接口过滤：基于正则表达式匹配算法过滤无效接口（误报率≤0.8%）</w:t>
      </w:r>
      <w:bookmarkEnd w:id="6"/>
    </w:p>
    <w:p w14:paraId="3F809482" w14:textId="6C29AEE0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7" w:name="_Toc192374808"/>
      <w:r w:rsidRPr="00BC37D8">
        <w:rPr>
          <w:rFonts w:ascii="仿宋" w:eastAsia="仿宋" w:hAnsi="仿宋" w:cs="方正小标宋简体" w:hint="eastAsia"/>
          <w:sz w:val="24"/>
          <w:szCs w:val="24"/>
        </w:rPr>
        <w:t>可视化结果分析：生成网络拓扑图及资产清单</w:t>
      </w:r>
      <w:bookmarkEnd w:id="7"/>
    </w:p>
    <w:p w14:paraId="42CE08A8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1.3 </w:t>
      </w:r>
      <w:r w:rsidRPr="00BC37D8">
        <w:rPr>
          <w:rFonts w:hint="eastAsia"/>
        </w:rPr>
        <w:t>产品简介</w:t>
      </w:r>
    </w:p>
    <w:p w14:paraId="249A322B" w14:textId="1626C3AF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" w:name="_Toc192374809"/>
      <w:r w:rsidRPr="00BC37D8">
        <w:rPr>
          <w:rFonts w:ascii="仿宋" w:eastAsia="仿宋" w:hAnsi="仿宋" w:cs="方正小标宋简体" w:hint="eastAsia"/>
          <w:sz w:val="24"/>
          <w:szCs w:val="24"/>
        </w:rPr>
        <w:t>核心功能模块：</w:t>
      </w:r>
      <w:bookmarkEnd w:id="8"/>
    </w:p>
    <w:p w14:paraId="2DB45EC5" w14:textId="682DD13C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9" w:name="_Toc192374810"/>
      <w:r w:rsidRPr="00BC37D8">
        <w:rPr>
          <w:rFonts w:ascii="仿宋" w:eastAsia="仿宋" w:hAnsi="仿宋" w:cs="方正小标宋简体" w:hint="eastAsia"/>
          <w:sz w:val="24"/>
          <w:szCs w:val="24"/>
        </w:rPr>
        <w:t>网络接口自动发现</w:t>
      </w:r>
      <w:bookmarkEnd w:id="9"/>
    </w:p>
    <w:p w14:paraId="6D65E914" w14:textId="40C0E1A2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0" w:name="_Toc192374811"/>
      <w:r w:rsidRPr="00BC37D8">
        <w:rPr>
          <w:rFonts w:ascii="仿宋" w:eastAsia="仿宋" w:hAnsi="仿宋" w:cs="方正小标宋简体" w:hint="eastAsia"/>
          <w:sz w:val="24"/>
          <w:szCs w:val="24"/>
        </w:rPr>
        <w:t>存活主机实时探测</w:t>
      </w:r>
      <w:bookmarkEnd w:id="10"/>
    </w:p>
    <w:p w14:paraId="453F4A77" w14:textId="66814580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1" w:name="_Toc192374812"/>
      <w:r w:rsidRPr="00BC37D8">
        <w:rPr>
          <w:rFonts w:ascii="仿宋" w:eastAsia="仿宋" w:hAnsi="仿宋" w:cs="方正小标宋简体" w:hint="eastAsia"/>
          <w:sz w:val="24"/>
          <w:szCs w:val="24"/>
        </w:rPr>
        <w:lastRenderedPageBreak/>
        <w:t>风险设备告警（未授权设备接入检测）</w:t>
      </w:r>
      <w:bookmarkEnd w:id="11"/>
    </w:p>
    <w:p w14:paraId="536ADB3A" w14:textId="08542C4D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2" w:name="_Toc192374813"/>
      <w:r w:rsidRPr="00BC37D8">
        <w:rPr>
          <w:rFonts w:ascii="仿宋" w:eastAsia="仿宋" w:hAnsi="仿宋" w:cs="方正小标宋简体" w:hint="eastAsia"/>
          <w:sz w:val="24"/>
          <w:szCs w:val="24"/>
        </w:rPr>
        <w:t>技术指标：</w:t>
      </w:r>
      <w:bookmarkEnd w:id="12"/>
    </w:p>
    <w:p w14:paraId="6A81636B" w14:textId="0C5E3711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3" w:name="_Toc192374814"/>
      <w:r w:rsidRPr="00BC37D8">
        <w:rPr>
          <w:rFonts w:ascii="仿宋" w:eastAsia="仿宋" w:hAnsi="仿宋" w:cs="方正小标宋简体" w:hint="eastAsia"/>
          <w:sz w:val="24"/>
          <w:szCs w:val="24"/>
        </w:rPr>
        <w:t>扫描速度：≥1000 IP/秒</w:t>
      </w:r>
      <w:bookmarkEnd w:id="13"/>
    </w:p>
    <w:p w14:paraId="46C7E8C3" w14:textId="1573504F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4" w:name="_Toc192374815"/>
      <w:r w:rsidRPr="00BC37D8">
        <w:rPr>
          <w:rFonts w:ascii="仿宋" w:eastAsia="仿宋" w:hAnsi="仿宋" w:cs="方正小标宋简体" w:hint="eastAsia"/>
          <w:sz w:val="24"/>
          <w:szCs w:val="24"/>
        </w:rPr>
        <w:t>资源占用：内存&lt;100MB，CPU&lt;30%</w:t>
      </w:r>
      <w:bookmarkEnd w:id="14"/>
    </w:p>
    <w:p w14:paraId="7E396D42" w14:textId="77777777" w:rsidR="00BC37D8" w:rsidRPr="00BC37D8" w:rsidRDefault="00BC37D8" w:rsidP="00BC37D8">
      <w:pPr>
        <w:pStyle w:val="1"/>
      </w:pPr>
      <w:bookmarkStart w:id="15" w:name="_Toc192374816"/>
      <w:r w:rsidRPr="00BC37D8">
        <w:rPr>
          <w:rFonts w:hint="eastAsia"/>
        </w:rPr>
        <w:t>第二章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项目概况</w:t>
      </w:r>
      <w:bookmarkEnd w:id="15"/>
    </w:p>
    <w:p w14:paraId="7C218245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2.1 </w:t>
      </w:r>
      <w:r w:rsidRPr="00BC37D8">
        <w:rPr>
          <w:rFonts w:hint="eastAsia"/>
        </w:rPr>
        <w:t>项目建立背景</w:t>
      </w:r>
    </w:p>
    <w:p w14:paraId="2C8F96AA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6" w:name="_Toc192374817"/>
      <w:r w:rsidRPr="00BC37D8">
        <w:rPr>
          <w:rFonts w:ascii="仿宋" w:eastAsia="仿宋" w:hAnsi="仿宋" w:cs="方正小标宋简体" w:hint="eastAsia"/>
          <w:sz w:val="24"/>
          <w:szCs w:val="24"/>
        </w:rPr>
        <w:t>当前企业网络环境呈现以下特征：</w:t>
      </w:r>
      <w:bookmarkEnd w:id="16"/>
    </w:p>
    <w:p w14:paraId="1B93CC81" w14:textId="77777777" w:rsidR="00BC37D8" w:rsidRPr="00BC37D8" w:rsidRDefault="00BC37D8" w:rsidP="00BC37D8">
      <w:pPr>
        <w:outlineLvl w:val="0"/>
        <w:rPr>
          <w:rFonts w:ascii="仿宋" w:eastAsia="仿宋" w:hAnsi="仿宋" w:cs="方正小标宋简体"/>
          <w:sz w:val="24"/>
          <w:szCs w:val="24"/>
        </w:rPr>
      </w:pPr>
    </w:p>
    <w:p w14:paraId="3214F270" w14:textId="6265F119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7" w:name="_Toc192374818"/>
      <w:r w:rsidRPr="00BC37D8">
        <w:rPr>
          <w:rFonts w:ascii="仿宋" w:eastAsia="仿宋" w:hAnsi="仿宋" w:cs="方正小标宋简体" w:hint="eastAsia"/>
          <w:sz w:val="24"/>
          <w:szCs w:val="24"/>
        </w:rPr>
        <w:t>混合云架构普及：跨物理/虚拟网络的资产管理需求激增</w:t>
      </w:r>
      <w:bookmarkEnd w:id="17"/>
    </w:p>
    <w:p w14:paraId="323DC684" w14:textId="511D0C19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8" w:name="_Toc192374819"/>
      <w:r w:rsidRPr="00BC37D8">
        <w:rPr>
          <w:rFonts w:ascii="仿宋" w:eastAsia="仿宋" w:hAnsi="仿宋" w:cs="方正小标宋简体" w:hint="eastAsia"/>
          <w:sz w:val="24"/>
          <w:szCs w:val="24"/>
        </w:rPr>
        <w:t>零信任安全模型：要求实时动态的资产监控能力</w:t>
      </w:r>
      <w:bookmarkEnd w:id="18"/>
    </w:p>
    <w:p w14:paraId="1688C5B0" w14:textId="4265A94F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19" w:name="_Toc192374820"/>
      <w:r w:rsidRPr="00BC37D8">
        <w:rPr>
          <w:rFonts w:ascii="仿宋" w:eastAsia="仿宋" w:hAnsi="仿宋" w:cs="方正小标宋简体" w:hint="eastAsia"/>
          <w:sz w:val="24"/>
          <w:szCs w:val="24"/>
        </w:rPr>
        <w:t>合规性要求：等保2.0等法规强制要求网络资产台账</w:t>
      </w:r>
      <w:bookmarkEnd w:id="19"/>
    </w:p>
    <w:p w14:paraId="1814A730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2.2 </w:t>
      </w:r>
      <w:r w:rsidRPr="00BC37D8">
        <w:rPr>
          <w:rFonts w:hint="eastAsia"/>
        </w:rPr>
        <w:t>项目目标</w:t>
      </w:r>
    </w:p>
    <w:p w14:paraId="28AF340F" w14:textId="3DC825F9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0" w:name="_Toc192374821"/>
      <w:r w:rsidRPr="00BC37D8">
        <w:rPr>
          <w:rFonts w:ascii="仿宋" w:eastAsia="仿宋" w:hAnsi="仿宋" w:cs="方正小标宋简体" w:hint="eastAsia"/>
          <w:sz w:val="24"/>
          <w:szCs w:val="24"/>
        </w:rPr>
        <w:t>技术目标：实现多协议融合扫描引擎，支持CIDR/十六进制/点分十进制子网计算</w:t>
      </w:r>
      <w:bookmarkEnd w:id="20"/>
    </w:p>
    <w:p w14:paraId="3ED44FE4" w14:textId="0659CADD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1" w:name="_Toc192374822"/>
      <w:r w:rsidRPr="00BC37D8">
        <w:rPr>
          <w:rFonts w:ascii="仿宋" w:eastAsia="仿宋" w:hAnsi="仿宋" w:cs="方正小标宋简体" w:hint="eastAsia"/>
          <w:sz w:val="24"/>
          <w:szCs w:val="24"/>
        </w:rPr>
        <w:t>市场目标：3年内占据中型企业网络工具市场15%份额</w:t>
      </w:r>
      <w:bookmarkEnd w:id="21"/>
    </w:p>
    <w:p w14:paraId="7209AEAC" w14:textId="77777777" w:rsidR="00BC37D8" w:rsidRPr="00BC37D8" w:rsidRDefault="00BC37D8" w:rsidP="00BC37D8">
      <w:pPr>
        <w:pStyle w:val="1"/>
      </w:pPr>
      <w:bookmarkStart w:id="22" w:name="_Toc192374823"/>
      <w:r w:rsidRPr="00BC37D8">
        <w:rPr>
          <w:rFonts w:hint="eastAsia"/>
        </w:rPr>
        <w:t>第三章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环境分析</w:t>
      </w:r>
      <w:bookmarkEnd w:id="22"/>
    </w:p>
    <w:p w14:paraId="787EFC4F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>3.1 PEST</w:t>
      </w:r>
      <w:r w:rsidRPr="00BC37D8">
        <w:rPr>
          <w:rFonts w:hint="eastAsia"/>
        </w:rPr>
        <w:t>分析</w:t>
      </w:r>
    </w:p>
    <w:p w14:paraId="3AA25E42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3" w:name="_Toc192374824"/>
      <w:r w:rsidRPr="00BC37D8">
        <w:rPr>
          <w:rFonts w:ascii="仿宋" w:eastAsia="仿宋" w:hAnsi="仿宋" w:cs="方正小标宋简体" w:hint="eastAsia"/>
          <w:sz w:val="24"/>
          <w:szCs w:val="24"/>
        </w:rPr>
        <w:t>维度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分析内容</w:t>
      </w:r>
      <w:bookmarkEnd w:id="23"/>
    </w:p>
    <w:p w14:paraId="0206D1B0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4" w:name="_Toc192374825"/>
      <w:r w:rsidRPr="00BC37D8">
        <w:rPr>
          <w:rFonts w:ascii="仿宋" w:eastAsia="仿宋" w:hAnsi="仿宋" w:cs="方正小标宋简体" w:hint="eastAsia"/>
          <w:sz w:val="24"/>
          <w:szCs w:val="24"/>
        </w:rPr>
        <w:t>政策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《网络安全法》要求企业建立资产台账</w:t>
      </w:r>
      <w:bookmarkEnd w:id="24"/>
    </w:p>
    <w:p w14:paraId="5AA6F9E5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5" w:name="_Toc192374826"/>
      <w:r w:rsidRPr="00BC37D8">
        <w:rPr>
          <w:rFonts w:ascii="仿宋" w:eastAsia="仿宋" w:hAnsi="仿宋" w:cs="方正小标宋简体" w:hint="eastAsia"/>
          <w:sz w:val="24"/>
          <w:szCs w:val="24"/>
        </w:rPr>
        <w:t>经济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全球网络安全工具市场年增长率11.3%（Grand View Research, 2023）</w:t>
      </w:r>
      <w:bookmarkEnd w:id="25"/>
    </w:p>
    <w:p w14:paraId="52CD9F6F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6" w:name="_Toc192374827"/>
      <w:r w:rsidRPr="00BC37D8">
        <w:rPr>
          <w:rFonts w:ascii="仿宋" w:eastAsia="仿宋" w:hAnsi="仿宋" w:cs="方正小标宋简体" w:hint="eastAsia"/>
          <w:sz w:val="24"/>
          <w:szCs w:val="24"/>
        </w:rPr>
        <w:t>社会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企业IT运维人力成本上升，自动化需求显著</w:t>
      </w:r>
      <w:bookmarkEnd w:id="26"/>
    </w:p>
    <w:p w14:paraId="356A3C9E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7" w:name="_Toc192374828"/>
      <w:r w:rsidRPr="00BC37D8">
        <w:rPr>
          <w:rFonts w:ascii="仿宋" w:eastAsia="仿宋" w:hAnsi="仿宋" w:cs="方正小标宋简体" w:hint="eastAsia"/>
          <w:sz w:val="24"/>
          <w:szCs w:val="24"/>
        </w:rPr>
        <w:t>技术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5G/物联网推动网络复杂度指数级增长</w:t>
      </w:r>
      <w:bookmarkEnd w:id="27"/>
    </w:p>
    <w:p w14:paraId="47A44454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3.2 </w:t>
      </w:r>
      <w:r w:rsidRPr="00BC37D8">
        <w:rPr>
          <w:rFonts w:hint="eastAsia"/>
        </w:rPr>
        <w:t>项目效益</w:t>
      </w:r>
    </w:p>
    <w:p w14:paraId="7A14A086" w14:textId="306F95B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8" w:name="_Toc192374829"/>
      <w:r w:rsidRPr="00BC37D8">
        <w:rPr>
          <w:rFonts w:ascii="仿宋" w:eastAsia="仿宋" w:hAnsi="仿宋" w:cs="方正小标宋简体" w:hint="eastAsia"/>
          <w:sz w:val="24"/>
          <w:szCs w:val="24"/>
        </w:rPr>
        <w:t>经济效益：预计年营收1500万元，净利润率≥35%</w:t>
      </w:r>
      <w:bookmarkEnd w:id="28"/>
    </w:p>
    <w:p w14:paraId="52126425" w14:textId="43CF64C6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29" w:name="_Toc192374830"/>
      <w:r w:rsidRPr="00BC37D8">
        <w:rPr>
          <w:rFonts w:ascii="仿宋" w:eastAsia="仿宋" w:hAnsi="仿宋" w:cs="方正小标宋简体" w:hint="eastAsia"/>
          <w:sz w:val="24"/>
          <w:szCs w:val="24"/>
        </w:rPr>
        <w:t>社会效益：提升企业网络防护能力，降低数据泄露风险</w:t>
      </w:r>
      <w:bookmarkEnd w:id="29"/>
    </w:p>
    <w:p w14:paraId="2698ADF8" w14:textId="77777777" w:rsidR="00BC37D8" w:rsidRPr="00BC37D8" w:rsidRDefault="00BC37D8" w:rsidP="00BC37D8">
      <w:pPr>
        <w:pStyle w:val="1"/>
      </w:pPr>
      <w:bookmarkStart w:id="30" w:name="_Toc192374831"/>
      <w:r w:rsidRPr="00BC37D8">
        <w:rPr>
          <w:rFonts w:hint="eastAsia"/>
        </w:rPr>
        <w:lastRenderedPageBreak/>
        <w:t>第四章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项目战略</w:t>
      </w:r>
      <w:bookmarkEnd w:id="30"/>
    </w:p>
    <w:p w14:paraId="4A56C45B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>4.1 SWOT</w:t>
      </w:r>
      <w:r w:rsidRPr="00BC37D8">
        <w:rPr>
          <w:rFonts w:hint="eastAsia"/>
        </w:rPr>
        <w:t>分析</w:t>
      </w:r>
    </w:p>
    <w:p w14:paraId="7DB7B8E9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1" w:name="_Toc192374832"/>
      <w:r w:rsidRPr="00BC37D8">
        <w:rPr>
          <w:rFonts w:ascii="仿宋" w:eastAsia="仿宋" w:hAnsi="仿宋" w:cs="方正小标宋简体" w:hint="eastAsia"/>
          <w:sz w:val="24"/>
          <w:szCs w:val="24"/>
        </w:rPr>
        <w:t>优势（S）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劣势（W）</w:t>
      </w:r>
      <w:bookmarkEnd w:id="31"/>
    </w:p>
    <w:p w14:paraId="0C3DCB64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2" w:name="_Toc192374833"/>
      <w:r w:rsidRPr="00BC37D8">
        <w:rPr>
          <w:rFonts w:ascii="仿宋" w:eastAsia="仿宋" w:hAnsi="仿宋" w:cs="方正小标宋简体" w:hint="eastAsia"/>
          <w:sz w:val="24"/>
          <w:szCs w:val="24"/>
        </w:rPr>
        <w:t>扫描速度行业领先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品牌知名度不足</w:t>
      </w:r>
      <w:bookmarkEnd w:id="32"/>
    </w:p>
    <w:p w14:paraId="39B081D6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3" w:name="_Toc192374834"/>
      <w:r w:rsidRPr="00BC37D8">
        <w:rPr>
          <w:rFonts w:ascii="仿宋" w:eastAsia="仿宋" w:hAnsi="仿宋" w:cs="方正小标宋简体" w:hint="eastAsia"/>
          <w:sz w:val="24"/>
          <w:szCs w:val="24"/>
        </w:rPr>
        <w:t>资源消耗降低60%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企业服务经验待积累</w:t>
      </w:r>
      <w:bookmarkEnd w:id="33"/>
    </w:p>
    <w:p w14:paraId="4371C5A9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4" w:name="_Toc192374835"/>
      <w:r w:rsidRPr="00BC37D8">
        <w:rPr>
          <w:rFonts w:ascii="仿宋" w:eastAsia="仿宋" w:hAnsi="仿宋" w:cs="方正小标宋简体" w:hint="eastAsia"/>
          <w:sz w:val="24"/>
          <w:szCs w:val="24"/>
        </w:rPr>
        <w:t>机会（O）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威胁（T）</w:t>
      </w:r>
      <w:bookmarkEnd w:id="34"/>
    </w:p>
    <w:p w14:paraId="7EB8B2D7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5" w:name="_Toc192374836"/>
      <w:r w:rsidRPr="00BC37D8">
        <w:rPr>
          <w:rFonts w:ascii="仿宋" w:eastAsia="仿宋" w:hAnsi="仿宋" w:cs="方正小标宋简体" w:hint="eastAsia"/>
          <w:sz w:val="24"/>
          <w:szCs w:val="24"/>
        </w:rPr>
        <w:t>等保2.0政策推动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国际厂商价格战</w:t>
      </w:r>
      <w:bookmarkEnd w:id="35"/>
    </w:p>
    <w:p w14:paraId="0EB1E921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6" w:name="_Toc192374837"/>
      <w:r w:rsidRPr="00BC37D8">
        <w:rPr>
          <w:rFonts w:ascii="仿宋" w:eastAsia="仿宋" w:hAnsi="仿宋" w:cs="方正小标宋简体" w:hint="eastAsia"/>
          <w:sz w:val="24"/>
          <w:szCs w:val="24"/>
        </w:rPr>
        <w:t>工业互联网发展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开源社区维护成本高</w:t>
      </w:r>
      <w:bookmarkEnd w:id="36"/>
    </w:p>
    <w:p w14:paraId="5A49569A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4.2 </w:t>
      </w:r>
      <w:r w:rsidRPr="00BC37D8">
        <w:rPr>
          <w:rFonts w:hint="eastAsia"/>
        </w:rPr>
        <w:t>项目发展阶段规划</w:t>
      </w:r>
    </w:p>
    <w:p w14:paraId="4A8C33F4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7" w:name="_Toc192374838"/>
      <w:r w:rsidRPr="00BC37D8">
        <w:rPr>
          <w:rFonts w:ascii="仿宋" w:eastAsia="仿宋" w:hAnsi="仿宋" w:cs="方正小标宋简体" w:hint="eastAsia"/>
          <w:sz w:val="24"/>
          <w:szCs w:val="24"/>
        </w:rPr>
        <w:t>阶段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目标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关键举措</w:t>
      </w:r>
      <w:bookmarkEnd w:id="37"/>
    </w:p>
    <w:p w14:paraId="7FB1E197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8" w:name="_Toc192374839"/>
      <w:r w:rsidRPr="00BC37D8">
        <w:rPr>
          <w:rFonts w:ascii="仿宋" w:eastAsia="仿宋" w:hAnsi="仿宋" w:cs="方正小标宋简体" w:hint="eastAsia"/>
          <w:sz w:val="24"/>
          <w:szCs w:val="24"/>
        </w:rPr>
        <w:t>研发期（2023）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完成核心引擎开发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通过ISO 27001认证</w:t>
      </w:r>
      <w:bookmarkEnd w:id="38"/>
    </w:p>
    <w:p w14:paraId="662868C5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39" w:name="_Toc192374840"/>
      <w:r w:rsidRPr="00BC37D8">
        <w:rPr>
          <w:rFonts w:ascii="仿宋" w:eastAsia="仿宋" w:hAnsi="仿宋" w:cs="方正小标宋简体" w:hint="eastAsia"/>
          <w:sz w:val="24"/>
          <w:szCs w:val="24"/>
        </w:rPr>
        <w:t>推广期（2024）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签约300家企业客户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入驻华为云市场</w:t>
      </w:r>
      <w:bookmarkEnd w:id="39"/>
    </w:p>
    <w:p w14:paraId="374844A1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0" w:name="_Toc192374841"/>
      <w:r w:rsidRPr="00BC37D8">
        <w:rPr>
          <w:rFonts w:ascii="仿宋" w:eastAsia="仿宋" w:hAnsi="仿宋" w:cs="方正小标宋简体" w:hint="eastAsia"/>
          <w:sz w:val="24"/>
          <w:szCs w:val="24"/>
        </w:rPr>
        <w:t>扩张期（2025）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市占率突破15%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启动A轮融资</w:t>
      </w:r>
      <w:bookmarkEnd w:id="40"/>
    </w:p>
    <w:p w14:paraId="6A7DA004" w14:textId="77777777" w:rsidR="00BC37D8" w:rsidRPr="00BC37D8" w:rsidRDefault="00BC37D8" w:rsidP="00BC37D8">
      <w:pPr>
        <w:pStyle w:val="1"/>
      </w:pPr>
      <w:bookmarkStart w:id="41" w:name="_Toc192374842"/>
      <w:r w:rsidRPr="00BC37D8">
        <w:rPr>
          <w:rFonts w:hint="eastAsia"/>
        </w:rPr>
        <w:t>第五章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市场定位与产品定位</w:t>
      </w:r>
      <w:bookmarkEnd w:id="41"/>
    </w:p>
    <w:p w14:paraId="707096E3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5.1 </w:t>
      </w:r>
      <w:r w:rsidRPr="00BC37D8">
        <w:rPr>
          <w:rFonts w:hint="eastAsia"/>
        </w:rPr>
        <w:t>市场定位</w:t>
      </w:r>
    </w:p>
    <w:p w14:paraId="441F6C83" w14:textId="1D92254C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2" w:name="_Toc192374843"/>
      <w:r w:rsidRPr="00BC37D8">
        <w:rPr>
          <w:rFonts w:ascii="仿宋" w:eastAsia="仿宋" w:hAnsi="仿宋" w:cs="方正小标宋简体" w:hint="eastAsia"/>
          <w:sz w:val="24"/>
          <w:szCs w:val="24"/>
        </w:rPr>
        <w:t>目标市场：</w:t>
      </w:r>
      <w:bookmarkEnd w:id="42"/>
    </w:p>
    <w:p w14:paraId="0C881DA5" w14:textId="0AADA8E8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3" w:name="_Toc192374844"/>
      <w:r w:rsidRPr="00BC37D8">
        <w:rPr>
          <w:rFonts w:ascii="仿宋" w:eastAsia="仿宋" w:hAnsi="仿宋" w:cs="方正小标宋简体" w:hint="eastAsia"/>
          <w:sz w:val="24"/>
          <w:szCs w:val="24"/>
        </w:rPr>
        <w:t>企业IT运维（50-500节点中型企业）</w:t>
      </w:r>
      <w:bookmarkEnd w:id="43"/>
    </w:p>
    <w:p w14:paraId="7C5961FB" w14:textId="43358D05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4" w:name="_Toc192374845"/>
      <w:r w:rsidRPr="00BC37D8">
        <w:rPr>
          <w:rFonts w:ascii="仿宋" w:eastAsia="仿宋" w:hAnsi="仿宋" w:cs="方正小标宋简体" w:hint="eastAsia"/>
          <w:sz w:val="24"/>
          <w:szCs w:val="24"/>
        </w:rPr>
        <w:t>网络安全服务商（集成至SOC平台）</w:t>
      </w:r>
      <w:bookmarkEnd w:id="44"/>
    </w:p>
    <w:p w14:paraId="7C9CC4E2" w14:textId="786FD041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5" w:name="_Toc192374846"/>
      <w:r w:rsidRPr="00BC37D8">
        <w:rPr>
          <w:rFonts w:ascii="仿宋" w:eastAsia="仿宋" w:hAnsi="仿宋" w:cs="方正小标宋简体" w:hint="eastAsia"/>
          <w:sz w:val="24"/>
          <w:szCs w:val="24"/>
        </w:rPr>
        <w:t>差异化策略：轻量化部署、秒级响应、多协议支持</w:t>
      </w:r>
      <w:bookmarkEnd w:id="45"/>
    </w:p>
    <w:p w14:paraId="253A1F1E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5.2 </w:t>
      </w:r>
      <w:r w:rsidRPr="00BC37D8">
        <w:rPr>
          <w:rFonts w:hint="eastAsia"/>
        </w:rPr>
        <w:t>产品定位</w:t>
      </w:r>
    </w:p>
    <w:p w14:paraId="41C895E5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6" w:name="_Toc192374847"/>
      <w:r w:rsidRPr="00BC37D8">
        <w:rPr>
          <w:rFonts w:ascii="仿宋" w:eastAsia="仿宋" w:hAnsi="仿宋" w:cs="方正小标宋简体" w:hint="eastAsia"/>
          <w:sz w:val="24"/>
          <w:szCs w:val="24"/>
        </w:rPr>
        <w:t>版本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功能特性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定价策略</w:t>
      </w:r>
      <w:bookmarkEnd w:id="46"/>
    </w:p>
    <w:p w14:paraId="472B3D6B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7" w:name="_Toc192374848"/>
      <w:r w:rsidRPr="00BC37D8">
        <w:rPr>
          <w:rFonts w:ascii="仿宋" w:eastAsia="仿宋" w:hAnsi="仿宋" w:cs="方正小标宋简体" w:hint="eastAsia"/>
          <w:sz w:val="24"/>
          <w:szCs w:val="24"/>
        </w:rPr>
        <w:t>标准版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基础资产管理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0.8-1.5万元/年</w:t>
      </w:r>
      <w:bookmarkEnd w:id="47"/>
    </w:p>
    <w:p w14:paraId="60E019CC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48" w:name="_Toc192374849"/>
      <w:r w:rsidRPr="00BC37D8">
        <w:rPr>
          <w:rFonts w:ascii="仿宋" w:eastAsia="仿宋" w:hAnsi="仿宋" w:cs="方正小标宋简体" w:hint="eastAsia"/>
          <w:sz w:val="24"/>
          <w:szCs w:val="24"/>
        </w:rPr>
        <w:t>企业版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高级威胁检测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5-8万元/年</w:t>
      </w:r>
      <w:bookmarkEnd w:id="48"/>
    </w:p>
    <w:p w14:paraId="104A7E7B" w14:textId="77777777" w:rsidR="00BC37D8" w:rsidRPr="00BC37D8" w:rsidRDefault="00BC37D8" w:rsidP="00BC37D8">
      <w:pPr>
        <w:pStyle w:val="1"/>
      </w:pPr>
      <w:bookmarkStart w:id="49" w:name="_Toc192374850"/>
      <w:r w:rsidRPr="00BC37D8">
        <w:rPr>
          <w:rFonts w:hint="eastAsia"/>
        </w:rPr>
        <w:lastRenderedPageBreak/>
        <w:t>第六章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营销策略</w:t>
      </w:r>
      <w:bookmarkEnd w:id="49"/>
    </w:p>
    <w:p w14:paraId="14E2E038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>6.1 4P</w:t>
      </w:r>
      <w:r w:rsidRPr="00BC37D8">
        <w:rPr>
          <w:rFonts w:hint="eastAsia"/>
        </w:rPr>
        <w:t>策略</w:t>
      </w:r>
    </w:p>
    <w:p w14:paraId="1BD241A8" w14:textId="51BECD0A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0" w:name="_Toc192374851"/>
      <w:r w:rsidRPr="00BC37D8">
        <w:rPr>
          <w:rFonts w:ascii="仿宋" w:eastAsia="仿宋" w:hAnsi="仿宋" w:cs="方正小标宋简体" w:hint="eastAsia"/>
          <w:sz w:val="24"/>
          <w:szCs w:val="24"/>
        </w:rPr>
        <w:t>产品（Product）：开源社区版（GPLv3）+ 企业增值模块</w:t>
      </w:r>
      <w:bookmarkEnd w:id="50"/>
    </w:p>
    <w:p w14:paraId="2C032A0F" w14:textId="5D26739B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1" w:name="_Toc192374852"/>
      <w:r w:rsidRPr="00BC37D8">
        <w:rPr>
          <w:rFonts w:ascii="仿宋" w:eastAsia="仿宋" w:hAnsi="仿宋" w:cs="方正小标宋简体" w:hint="eastAsia"/>
          <w:sz w:val="24"/>
          <w:szCs w:val="24"/>
        </w:rPr>
        <w:t>价格（Price）：阶梯定价（50节点以下免费）</w:t>
      </w:r>
      <w:bookmarkEnd w:id="51"/>
    </w:p>
    <w:p w14:paraId="655553BF" w14:textId="5D81F1CF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2" w:name="_Toc192374853"/>
      <w:r w:rsidRPr="00BC37D8">
        <w:rPr>
          <w:rFonts w:ascii="仿宋" w:eastAsia="仿宋" w:hAnsi="仿宋" w:cs="方正小标宋简体" w:hint="eastAsia"/>
          <w:sz w:val="24"/>
          <w:szCs w:val="24"/>
        </w:rPr>
        <w:t>渠道（Place）：云市场（AWS/Azure）+ 区域代理商</w:t>
      </w:r>
      <w:bookmarkEnd w:id="52"/>
    </w:p>
    <w:p w14:paraId="1EB787D8" w14:textId="0120AC63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3" w:name="_Toc192374854"/>
      <w:r w:rsidRPr="00BC37D8">
        <w:rPr>
          <w:rFonts w:ascii="仿宋" w:eastAsia="仿宋" w:hAnsi="仿宋" w:cs="方正小标宋简体" w:hint="eastAsia"/>
          <w:sz w:val="24"/>
          <w:szCs w:val="24"/>
        </w:rPr>
        <w:t>推广（Promotion）：举办“百城千企”免费检测活动</w:t>
      </w:r>
      <w:bookmarkEnd w:id="53"/>
    </w:p>
    <w:p w14:paraId="01E335AD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6.2 </w:t>
      </w:r>
      <w:r w:rsidRPr="00BC37D8">
        <w:rPr>
          <w:rFonts w:hint="eastAsia"/>
        </w:rPr>
        <w:t>品牌策略</w:t>
      </w:r>
    </w:p>
    <w:p w14:paraId="76D770CD" w14:textId="66D47F33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4" w:name="_Toc192374855"/>
      <w:r w:rsidRPr="00BC37D8">
        <w:rPr>
          <w:rFonts w:ascii="仿宋" w:eastAsia="仿宋" w:hAnsi="仿宋" w:cs="方正小标宋简体" w:hint="eastAsia"/>
          <w:sz w:val="24"/>
          <w:szCs w:val="24"/>
        </w:rPr>
        <w:t>技术背书：申请3项发明专利（混合引擎、动态调度算法）</w:t>
      </w:r>
      <w:bookmarkEnd w:id="54"/>
    </w:p>
    <w:p w14:paraId="616C3867" w14:textId="272DEBB5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5" w:name="_Toc192374856"/>
      <w:r w:rsidRPr="00BC37D8">
        <w:rPr>
          <w:rFonts w:ascii="仿宋" w:eastAsia="仿宋" w:hAnsi="仿宋" w:cs="方正小标宋简体" w:hint="eastAsia"/>
          <w:sz w:val="24"/>
          <w:szCs w:val="24"/>
        </w:rPr>
        <w:t>行业认证：通过国家信息安全认证（GB/T 22239-2019）</w:t>
      </w:r>
      <w:bookmarkEnd w:id="55"/>
    </w:p>
    <w:p w14:paraId="0FBCA3E2" w14:textId="77777777" w:rsidR="00BC37D8" w:rsidRPr="00BC37D8" w:rsidRDefault="00BC37D8" w:rsidP="00BC37D8">
      <w:pPr>
        <w:pStyle w:val="1"/>
      </w:pPr>
      <w:bookmarkStart w:id="56" w:name="_Toc192374857"/>
      <w:r w:rsidRPr="00BC37D8">
        <w:rPr>
          <w:rFonts w:hint="eastAsia"/>
        </w:rPr>
        <w:t>第七章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项目管理</w:t>
      </w:r>
      <w:bookmarkEnd w:id="56"/>
    </w:p>
    <w:p w14:paraId="52E7CE1F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7.1 </w:t>
      </w:r>
      <w:r w:rsidRPr="00BC37D8">
        <w:rPr>
          <w:rFonts w:hint="eastAsia"/>
        </w:rPr>
        <w:t>项目组织结构</w:t>
      </w:r>
    </w:p>
    <w:p w14:paraId="21DB5DDF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7" w:name="_Toc192374858"/>
      <w:r w:rsidRPr="00BC37D8">
        <w:rPr>
          <w:rFonts w:ascii="仿宋" w:eastAsia="仿宋" w:hAnsi="仿宋" w:cs="方正小标宋简体"/>
          <w:sz w:val="24"/>
          <w:szCs w:val="24"/>
        </w:rPr>
        <w:t>mermaid</w:t>
      </w:r>
      <w:bookmarkEnd w:id="57"/>
    </w:p>
    <w:p w14:paraId="77ACE8FC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8" w:name="_Toc192374859"/>
      <w:r w:rsidRPr="00BC37D8">
        <w:rPr>
          <w:rFonts w:ascii="仿宋" w:eastAsia="仿宋" w:hAnsi="仿宋" w:cs="方正小标宋简体" w:hint="eastAsia"/>
          <w:sz w:val="24"/>
          <w:szCs w:val="24"/>
        </w:rPr>
        <w:t>复制</w:t>
      </w:r>
      <w:bookmarkEnd w:id="58"/>
    </w:p>
    <w:p w14:paraId="3F72F57F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59" w:name="_Toc192374860"/>
      <w:r w:rsidRPr="00BC37D8">
        <w:rPr>
          <w:rFonts w:ascii="仿宋" w:eastAsia="仿宋" w:hAnsi="仿宋" w:cs="方正小标宋简体"/>
          <w:sz w:val="24"/>
          <w:szCs w:val="24"/>
        </w:rPr>
        <w:t>graph TD</w:t>
      </w:r>
      <w:bookmarkEnd w:id="59"/>
      <w:r w:rsidRPr="00BC37D8">
        <w:rPr>
          <w:rFonts w:ascii="仿宋" w:eastAsia="仿宋" w:hAnsi="仿宋" w:cs="方正小标宋简体"/>
          <w:sz w:val="24"/>
          <w:szCs w:val="24"/>
        </w:rPr>
        <w:t xml:space="preserve">  </w:t>
      </w:r>
    </w:p>
    <w:p w14:paraId="3840DCD5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  </w:t>
      </w:r>
      <w:bookmarkStart w:id="60" w:name="_Toc192374861"/>
      <w:r w:rsidRPr="00BC37D8">
        <w:rPr>
          <w:rFonts w:ascii="仿宋" w:eastAsia="仿宋" w:hAnsi="仿宋" w:cs="方正小标宋简体" w:hint="eastAsia"/>
          <w:sz w:val="24"/>
          <w:szCs w:val="24"/>
        </w:rPr>
        <w:t>A[项目经理] --&gt; B[技术研发部]</w:t>
      </w:r>
      <w:bookmarkEnd w:id="60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</w:t>
      </w:r>
    </w:p>
    <w:p w14:paraId="2B64AD19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  </w:t>
      </w:r>
      <w:bookmarkStart w:id="61" w:name="_Toc192374862"/>
      <w:r w:rsidRPr="00BC37D8">
        <w:rPr>
          <w:rFonts w:ascii="仿宋" w:eastAsia="仿宋" w:hAnsi="仿宋" w:cs="方正小标宋简体" w:hint="eastAsia"/>
          <w:sz w:val="24"/>
          <w:szCs w:val="24"/>
        </w:rPr>
        <w:t>A --&gt; C[市场运营部]</w:t>
      </w:r>
      <w:bookmarkEnd w:id="61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</w:t>
      </w:r>
    </w:p>
    <w:p w14:paraId="50516A21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  </w:t>
      </w:r>
      <w:bookmarkStart w:id="62" w:name="_Toc192374863"/>
      <w:r w:rsidRPr="00BC37D8">
        <w:rPr>
          <w:rFonts w:ascii="仿宋" w:eastAsia="仿宋" w:hAnsi="仿宋" w:cs="方正小标宋简体" w:hint="eastAsia"/>
          <w:sz w:val="24"/>
          <w:szCs w:val="24"/>
        </w:rPr>
        <w:t>A --&gt; D[财务部]</w:t>
      </w:r>
      <w:bookmarkEnd w:id="62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</w:t>
      </w:r>
    </w:p>
    <w:p w14:paraId="5E6149DB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  </w:t>
      </w:r>
      <w:bookmarkStart w:id="63" w:name="_Toc192374864"/>
      <w:r w:rsidRPr="00BC37D8">
        <w:rPr>
          <w:rFonts w:ascii="仿宋" w:eastAsia="仿宋" w:hAnsi="仿宋" w:cs="方正小标宋简体" w:hint="eastAsia"/>
          <w:sz w:val="24"/>
          <w:szCs w:val="24"/>
        </w:rPr>
        <w:t>B --&gt; E[引擎开发组]</w:t>
      </w:r>
      <w:bookmarkEnd w:id="63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</w:t>
      </w:r>
    </w:p>
    <w:p w14:paraId="555B368A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  </w:t>
      </w:r>
      <w:bookmarkStart w:id="64" w:name="_Toc192374865"/>
      <w:r w:rsidRPr="00BC37D8">
        <w:rPr>
          <w:rFonts w:ascii="仿宋" w:eastAsia="仿宋" w:hAnsi="仿宋" w:cs="方正小标宋简体" w:hint="eastAsia"/>
          <w:sz w:val="24"/>
          <w:szCs w:val="24"/>
        </w:rPr>
        <w:t>B --&gt; F[UI设计组]</w:t>
      </w:r>
      <w:bookmarkEnd w:id="64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</w:t>
      </w:r>
    </w:p>
    <w:p w14:paraId="27484020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7.2 </w:t>
      </w:r>
      <w:r w:rsidRPr="00BC37D8">
        <w:rPr>
          <w:rFonts w:hint="eastAsia"/>
        </w:rPr>
        <w:t>人力资源管理</w:t>
      </w:r>
    </w:p>
    <w:p w14:paraId="19D0C5FF" w14:textId="6C17ADD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65" w:name="_Toc192374866"/>
      <w:r w:rsidRPr="00BC37D8">
        <w:rPr>
          <w:rFonts w:ascii="仿宋" w:eastAsia="仿宋" w:hAnsi="仿宋" w:cs="方正小标宋简体" w:hint="eastAsia"/>
          <w:sz w:val="24"/>
          <w:szCs w:val="24"/>
        </w:rPr>
        <w:t>核心团队：网络安全专家（</w:t>
      </w:r>
      <w:r>
        <w:rPr>
          <w:rFonts w:ascii="仿宋" w:eastAsia="仿宋" w:hAnsi="仿宋" w:cs="方正小标宋简体" w:hint="eastAsia"/>
          <w:sz w:val="24"/>
          <w:szCs w:val="24"/>
        </w:rPr>
        <w:t>1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>人）+ 全栈工程师（</w:t>
      </w:r>
      <w:r>
        <w:rPr>
          <w:rFonts w:ascii="仿宋" w:eastAsia="仿宋" w:hAnsi="仿宋" w:cs="方正小标宋简体" w:hint="eastAsia"/>
          <w:sz w:val="24"/>
          <w:szCs w:val="24"/>
        </w:rPr>
        <w:t>3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>人）</w:t>
      </w:r>
      <w:bookmarkEnd w:id="65"/>
    </w:p>
    <w:p w14:paraId="79488E37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</w:p>
    <w:p w14:paraId="566819D6" w14:textId="6374EFF6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66" w:name="_Toc192374867"/>
      <w:r w:rsidRPr="00BC37D8">
        <w:rPr>
          <w:rFonts w:ascii="仿宋" w:eastAsia="仿宋" w:hAnsi="仿宋" w:cs="方正小标宋简体" w:hint="eastAsia"/>
          <w:sz w:val="24"/>
          <w:szCs w:val="24"/>
        </w:rPr>
        <w:t>绩效考核：基于代码贡献量、漏洞修复率、客户满意度</w:t>
      </w:r>
      <w:bookmarkEnd w:id="66"/>
    </w:p>
    <w:p w14:paraId="72B40ED1" w14:textId="77777777" w:rsidR="00BC37D8" w:rsidRPr="00BC37D8" w:rsidRDefault="00BC37D8" w:rsidP="00BC37D8">
      <w:pPr>
        <w:pStyle w:val="aa"/>
      </w:pPr>
      <w:bookmarkStart w:id="67" w:name="_Toc192374868"/>
      <w:r w:rsidRPr="00BC37D8">
        <w:rPr>
          <w:rFonts w:hint="eastAsia"/>
        </w:rPr>
        <w:t>第八章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产品技术</w:t>
      </w:r>
      <w:bookmarkEnd w:id="67"/>
    </w:p>
    <w:p w14:paraId="00A94D3C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lastRenderedPageBreak/>
        <w:t xml:space="preserve">8.1 </w:t>
      </w:r>
      <w:r w:rsidRPr="00BC37D8">
        <w:rPr>
          <w:rFonts w:hint="eastAsia"/>
        </w:rPr>
        <w:t>技术实现</w:t>
      </w:r>
    </w:p>
    <w:p w14:paraId="1D982D0A" w14:textId="739B01B2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68" w:name="_Toc192374869"/>
      <w:r w:rsidRPr="00BC37D8">
        <w:rPr>
          <w:rFonts w:ascii="仿宋" w:eastAsia="仿宋" w:hAnsi="仿宋" w:cs="方正小标宋简体" w:hint="eastAsia"/>
          <w:sz w:val="24"/>
          <w:szCs w:val="24"/>
        </w:rPr>
        <w:t>协议融合引擎：</w:t>
      </w:r>
      <w:bookmarkEnd w:id="68"/>
    </w:p>
    <w:p w14:paraId="590B774E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69" w:name="_Toc192374870"/>
      <w:r w:rsidRPr="00BC37D8">
        <w:rPr>
          <w:rFonts w:ascii="仿宋" w:eastAsia="仿宋" w:hAnsi="仿宋" w:cs="方正小标宋简体"/>
          <w:sz w:val="24"/>
          <w:szCs w:val="24"/>
        </w:rPr>
        <w:t xml:space="preserve">def </w:t>
      </w:r>
      <w:proofErr w:type="spellStart"/>
      <w:r w:rsidRPr="00BC37D8">
        <w:rPr>
          <w:rFonts w:ascii="仿宋" w:eastAsia="仿宋" w:hAnsi="仿宋" w:cs="方正小标宋简体"/>
          <w:sz w:val="24"/>
          <w:szCs w:val="24"/>
        </w:rPr>
        <w:t>smart_scanner</w:t>
      </w:r>
      <w:proofErr w:type="spellEnd"/>
      <w:r w:rsidRPr="00BC37D8">
        <w:rPr>
          <w:rFonts w:ascii="仿宋" w:eastAsia="仿宋" w:hAnsi="仿宋" w:cs="方正小标宋简体"/>
          <w:sz w:val="24"/>
          <w:szCs w:val="24"/>
        </w:rPr>
        <w:t>(</w:t>
      </w:r>
      <w:proofErr w:type="spellStart"/>
      <w:r w:rsidRPr="00BC37D8">
        <w:rPr>
          <w:rFonts w:ascii="仿宋" w:eastAsia="仿宋" w:hAnsi="仿宋" w:cs="方正小标宋简体"/>
          <w:sz w:val="24"/>
          <w:szCs w:val="24"/>
        </w:rPr>
        <w:t>ip</w:t>
      </w:r>
      <w:proofErr w:type="spellEnd"/>
      <w:r w:rsidRPr="00BC37D8">
        <w:rPr>
          <w:rFonts w:ascii="仿宋" w:eastAsia="仿宋" w:hAnsi="仿宋" w:cs="方正小标宋简体"/>
          <w:sz w:val="24"/>
          <w:szCs w:val="24"/>
        </w:rPr>
        <w:t>):</w:t>
      </w:r>
      <w:bookmarkEnd w:id="69"/>
      <w:r w:rsidRPr="00BC37D8">
        <w:rPr>
          <w:rFonts w:ascii="仿宋" w:eastAsia="仿宋" w:hAnsi="仿宋" w:cs="方正小标宋简体"/>
          <w:sz w:val="24"/>
          <w:szCs w:val="24"/>
        </w:rPr>
        <w:t xml:space="preserve">  </w:t>
      </w:r>
    </w:p>
    <w:p w14:paraId="27ECCB3F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/>
          <w:sz w:val="24"/>
          <w:szCs w:val="24"/>
        </w:rPr>
        <w:t xml:space="preserve">    </w:t>
      </w:r>
      <w:bookmarkStart w:id="70" w:name="_Toc192374871"/>
      <w:r w:rsidRPr="00BC37D8">
        <w:rPr>
          <w:rFonts w:ascii="仿宋" w:eastAsia="仿宋" w:hAnsi="仿宋" w:cs="方正小标宋简体"/>
          <w:sz w:val="24"/>
          <w:szCs w:val="24"/>
        </w:rPr>
        <w:t xml:space="preserve">if </w:t>
      </w:r>
      <w:proofErr w:type="gramStart"/>
      <w:r w:rsidRPr="00BC37D8">
        <w:rPr>
          <w:rFonts w:ascii="仿宋" w:eastAsia="仿宋" w:hAnsi="仿宋" w:cs="方正小标宋简体"/>
          <w:sz w:val="24"/>
          <w:szCs w:val="24"/>
        </w:rPr>
        <w:t>ipaddress.IPv</w:t>
      </w:r>
      <w:proofErr w:type="gramEnd"/>
      <w:r w:rsidRPr="00BC37D8">
        <w:rPr>
          <w:rFonts w:ascii="仿宋" w:eastAsia="仿宋" w:hAnsi="仿宋" w:cs="方正小标宋简体"/>
          <w:sz w:val="24"/>
          <w:szCs w:val="24"/>
        </w:rPr>
        <w:t>4Address(</w:t>
      </w:r>
      <w:proofErr w:type="spellStart"/>
      <w:r w:rsidRPr="00BC37D8">
        <w:rPr>
          <w:rFonts w:ascii="仿宋" w:eastAsia="仿宋" w:hAnsi="仿宋" w:cs="方正小标宋简体"/>
          <w:sz w:val="24"/>
          <w:szCs w:val="24"/>
        </w:rPr>
        <w:t>ip</w:t>
      </w:r>
      <w:proofErr w:type="spellEnd"/>
      <w:r w:rsidRPr="00BC37D8">
        <w:rPr>
          <w:rFonts w:ascii="仿宋" w:eastAsia="仿宋" w:hAnsi="仿宋" w:cs="方正小标宋简体"/>
          <w:sz w:val="24"/>
          <w:szCs w:val="24"/>
        </w:rPr>
        <w:t>).</w:t>
      </w:r>
      <w:proofErr w:type="spellStart"/>
      <w:r w:rsidRPr="00BC37D8">
        <w:rPr>
          <w:rFonts w:ascii="仿宋" w:eastAsia="仿宋" w:hAnsi="仿宋" w:cs="方正小标宋简体"/>
          <w:sz w:val="24"/>
          <w:szCs w:val="24"/>
        </w:rPr>
        <w:t>is_private</w:t>
      </w:r>
      <w:proofErr w:type="spellEnd"/>
      <w:r w:rsidRPr="00BC37D8">
        <w:rPr>
          <w:rFonts w:ascii="仿宋" w:eastAsia="仿宋" w:hAnsi="仿宋" w:cs="方正小标宋简体"/>
          <w:sz w:val="24"/>
          <w:szCs w:val="24"/>
        </w:rPr>
        <w:t>:</w:t>
      </w:r>
      <w:bookmarkEnd w:id="70"/>
      <w:r w:rsidRPr="00BC37D8">
        <w:rPr>
          <w:rFonts w:ascii="仿宋" w:eastAsia="仿宋" w:hAnsi="仿宋" w:cs="方正小标宋简体"/>
          <w:sz w:val="24"/>
          <w:szCs w:val="24"/>
        </w:rPr>
        <w:t xml:space="preserve">  </w:t>
      </w:r>
    </w:p>
    <w:p w14:paraId="423DF68B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      </w:t>
      </w:r>
      <w:bookmarkStart w:id="71" w:name="_Toc192374872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return </w:t>
      </w:r>
      <w:proofErr w:type="spellStart"/>
      <w:r w:rsidRPr="00BC37D8">
        <w:rPr>
          <w:rFonts w:ascii="仿宋" w:eastAsia="仿宋" w:hAnsi="仿宋" w:cs="方正小标宋简体" w:hint="eastAsia"/>
          <w:sz w:val="24"/>
          <w:szCs w:val="24"/>
        </w:rPr>
        <w:t>arp_scan</w:t>
      </w:r>
      <w:proofErr w:type="spellEnd"/>
      <w:r w:rsidRPr="00BC37D8">
        <w:rPr>
          <w:rFonts w:ascii="仿宋" w:eastAsia="仿宋" w:hAnsi="仿宋" w:cs="方正小标宋简体" w:hint="eastAsia"/>
          <w:sz w:val="24"/>
          <w:szCs w:val="24"/>
        </w:rPr>
        <w:t>(</w:t>
      </w:r>
      <w:proofErr w:type="spellStart"/>
      <w:r w:rsidRPr="00BC37D8">
        <w:rPr>
          <w:rFonts w:ascii="仿宋" w:eastAsia="仿宋" w:hAnsi="仿宋" w:cs="方正小标宋简体" w:hint="eastAsia"/>
          <w:sz w:val="24"/>
          <w:szCs w:val="24"/>
        </w:rPr>
        <w:t>ip</w:t>
      </w:r>
      <w:proofErr w:type="spellEnd"/>
      <w:r w:rsidRPr="00BC37D8">
        <w:rPr>
          <w:rFonts w:ascii="仿宋" w:eastAsia="仿宋" w:hAnsi="仿宋" w:cs="方正小标宋简体" w:hint="eastAsia"/>
          <w:sz w:val="24"/>
          <w:szCs w:val="24"/>
        </w:rPr>
        <w:t>)  # ARP扫描私有网络</w:t>
      </w:r>
      <w:bookmarkEnd w:id="71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</w:t>
      </w:r>
    </w:p>
    <w:p w14:paraId="5E281759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/>
          <w:sz w:val="24"/>
          <w:szCs w:val="24"/>
        </w:rPr>
        <w:t xml:space="preserve">    </w:t>
      </w:r>
      <w:bookmarkStart w:id="72" w:name="_Toc192374873"/>
      <w:r w:rsidRPr="00BC37D8">
        <w:rPr>
          <w:rFonts w:ascii="仿宋" w:eastAsia="仿宋" w:hAnsi="仿宋" w:cs="方正小标宋简体"/>
          <w:sz w:val="24"/>
          <w:szCs w:val="24"/>
        </w:rPr>
        <w:t>else:</w:t>
      </w:r>
      <w:bookmarkEnd w:id="72"/>
      <w:r w:rsidRPr="00BC37D8">
        <w:rPr>
          <w:rFonts w:ascii="仿宋" w:eastAsia="仿宋" w:hAnsi="仿宋" w:cs="方正小标宋简体"/>
          <w:sz w:val="24"/>
          <w:szCs w:val="24"/>
        </w:rPr>
        <w:t xml:space="preserve">  </w:t>
      </w:r>
    </w:p>
    <w:p w14:paraId="43149DE7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      </w:t>
      </w:r>
      <w:bookmarkStart w:id="73" w:name="_Toc192374874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return </w:t>
      </w:r>
      <w:proofErr w:type="spellStart"/>
      <w:r w:rsidRPr="00BC37D8">
        <w:rPr>
          <w:rFonts w:ascii="仿宋" w:eastAsia="仿宋" w:hAnsi="仿宋" w:cs="方正小标宋简体" w:hint="eastAsia"/>
          <w:sz w:val="24"/>
          <w:szCs w:val="24"/>
        </w:rPr>
        <w:t>icmp_ping</w:t>
      </w:r>
      <w:proofErr w:type="spellEnd"/>
      <w:r w:rsidRPr="00BC37D8">
        <w:rPr>
          <w:rFonts w:ascii="仿宋" w:eastAsia="仿宋" w:hAnsi="仿宋" w:cs="方正小标宋简体" w:hint="eastAsia"/>
          <w:sz w:val="24"/>
          <w:szCs w:val="24"/>
        </w:rPr>
        <w:t>(</w:t>
      </w:r>
      <w:proofErr w:type="spellStart"/>
      <w:r w:rsidRPr="00BC37D8">
        <w:rPr>
          <w:rFonts w:ascii="仿宋" w:eastAsia="仿宋" w:hAnsi="仿宋" w:cs="方正小标宋简体" w:hint="eastAsia"/>
          <w:sz w:val="24"/>
          <w:szCs w:val="24"/>
        </w:rPr>
        <w:t>ip</w:t>
      </w:r>
      <w:proofErr w:type="spellEnd"/>
      <w:r w:rsidRPr="00BC37D8">
        <w:rPr>
          <w:rFonts w:ascii="仿宋" w:eastAsia="仿宋" w:hAnsi="仿宋" w:cs="方正小标宋简体" w:hint="eastAsia"/>
          <w:sz w:val="24"/>
          <w:szCs w:val="24"/>
        </w:rPr>
        <w:t>)  # ICMP扫描公网</w:t>
      </w:r>
      <w:bookmarkEnd w:id="73"/>
      <w:r w:rsidRPr="00BC37D8">
        <w:rPr>
          <w:rFonts w:ascii="仿宋" w:eastAsia="仿宋" w:hAnsi="仿宋" w:cs="方正小标宋简体" w:hint="eastAsia"/>
          <w:sz w:val="24"/>
          <w:szCs w:val="24"/>
        </w:rPr>
        <w:t xml:space="preserve">  </w:t>
      </w:r>
    </w:p>
    <w:p w14:paraId="0E4CB717" w14:textId="1C9CF1D1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74" w:name="_Toc192374875"/>
      <w:r w:rsidRPr="00BC37D8">
        <w:rPr>
          <w:rFonts w:ascii="仿宋" w:eastAsia="仿宋" w:hAnsi="仿宋" w:cs="方正小标宋简体" w:hint="eastAsia"/>
          <w:sz w:val="24"/>
          <w:szCs w:val="24"/>
        </w:rPr>
        <w:t>动态线程调度：基于CPU使用率自动调整并发数（50-500线程）</w:t>
      </w:r>
      <w:bookmarkEnd w:id="74"/>
    </w:p>
    <w:p w14:paraId="3018A627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8.2 </w:t>
      </w:r>
      <w:r w:rsidRPr="00BC37D8">
        <w:rPr>
          <w:rFonts w:hint="eastAsia"/>
        </w:rPr>
        <w:t>技术创新点</w:t>
      </w:r>
    </w:p>
    <w:p w14:paraId="055A735A" w14:textId="78A73A8F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75" w:name="_Toc192374876"/>
      <w:r w:rsidRPr="00BC37D8">
        <w:rPr>
          <w:rFonts w:ascii="仿宋" w:eastAsia="仿宋" w:hAnsi="仿宋" w:cs="方正小标宋简体" w:hint="eastAsia"/>
          <w:sz w:val="24"/>
          <w:szCs w:val="24"/>
        </w:rPr>
        <w:t>虚拟接口过滤算法：误报率降低至0.8%</w:t>
      </w:r>
      <w:bookmarkEnd w:id="75"/>
    </w:p>
    <w:p w14:paraId="20E10ACB" w14:textId="427E6D58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76" w:name="_Toc192374877"/>
      <w:r w:rsidRPr="00BC37D8">
        <w:rPr>
          <w:rFonts w:ascii="仿宋" w:eastAsia="仿宋" w:hAnsi="仿宋" w:cs="方正小标宋简体" w:hint="eastAsia"/>
          <w:sz w:val="24"/>
          <w:szCs w:val="24"/>
        </w:rPr>
        <w:t>混合扫描引擎：效率提升300%</w:t>
      </w:r>
      <w:bookmarkEnd w:id="76"/>
    </w:p>
    <w:p w14:paraId="7467D48D" w14:textId="77777777" w:rsidR="00BC37D8" w:rsidRPr="00BC37D8" w:rsidRDefault="00BC37D8" w:rsidP="00BC37D8">
      <w:pPr>
        <w:pStyle w:val="1"/>
      </w:pPr>
      <w:bookmarkStart w:id="77" w:name="_Toc192374878"/>
      <w:r w:rsidRPr="00BC37D8">
        <w:rPr>
          <w:rFonts w:hint="eastAsia"/>
        </w:rPr>
        <w:t>第九章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财务分析</w:t>
      </w:r>
      <w:bookmarkEnd w:id="77"/>
    </w:p>
    <w:p w14:paraId="4E521803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9.1 </w:t>
      </w:r>
      <w:r w:rsidRPr="00BC37D8">
        <w:rPr>
          <w:rFonts w:hint="eastAsia"/>
        </w:rPr>
        <w:t>财务预测</w:t>
      </w:r>
    </w:p>
    <w:p w14:paraId="3E700F6B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78" w:name="_Toc192374879"/>
      <w:r w:rsidRPr="00BC37D8">
        <w:rPr>
          <w:rFonts w:ascii="仿宋" w:eastAsia="仿宋" w:hAnsi="仿宋" w:cs="方正小标宋简体" w:hint="eastAsia"/>
          <w:sz w:val="24"/>
          <w:szCs w:val="24"/>
        </w:rPr>
        <w:t>年度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营收（万元）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净利润（万元）</w:t>
      </w:r>
      <w:bookmarkEnd w:id="78"/>
    </w:p>
    <w:p w14:paraId="6C0C5E06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79" w:name="_Toc192374880"/>
      <w:r w:rsidRPr="00BC37D8">
        <w:rPr>
          <w:rFonts w:ascii="仿宋" w:eastAsia="仿宋" w:hAnsi="仿宋" w:cs="方正小标宋简体"/>
          <w:sz w:val="24"/>
          <w:szCs w:val="24"/>
        </w:rPr>
        <w:t>2024</w:t>
      </w:r>
      <w:r w:rsidRPr="00BC37D8">
        <w:rPr>
          <w:rFonts w:ascii="仿宋" w:eastAsia="仿宋" w:hAnsi="仿宋" w:cs="方正小标宋简体"/>
          <w:sz w:val="24"/>
          <w:szCs w:val="24"/>
        </w:rPr>
        <w:tab/>
        <w:t>450</w:t>
      </w:r>
      <w:r w:rsidRPr="00BC37D8">
        <w:rPr>
          <w:rFonts w:ascii="仿宋" w:eastAsia="仿宋" w:hAnsi="仿宋" w:cs="方正小标宋简体"/>
          <w:sz w:val="24"/>
          <w:szCs w:val="24"/>
        </w:rPr>
        <w:tab/>
        <w:t>150</w:t>
      </w:r>
      <w:bookmarkEnd w:id="79"/>
    </w:p>
    <w:p w14:paraId="31800A6F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0" w:name="_Toc192374881"/>
      <w:r w:rsidRPr="00BC37D8">
        <w:rPr>
          <w:rFonts w:ascii="仿宋" w:eastAsia="仿宋" w:hAnsi="仿宋" w:cs="方正小标宋简体"/>
          <w:sz w:val="24"/>
          <w:szCs w:val="24"/>
        </w:rPr>
        <w:t>2025</w:t>
      </w:r>
      <w:r w:rsidRPr="00BC37D8">
        <w:rPr>
          <w:rFonts w:ascii="仿宋" w:eastAsia="仿宋" w:hAnsi="仿宋" w:cs="方正小标宋简体"/>
          <w:sz w:val="24"/>
          <w:szCs w:val="24"/>
        </w:rPr>
        <w:tab/>
        <w:t>960</w:t>
      </w:r>
      <w:r w:rsidRPr="00BC37D8">
        <w:rPr>
          <w:rFonts w:ascii="仿宋" w:eastAsia="仿宋" w:hAnsi="仿宋" w:cs="方正小标宋简体"/>
          <w:sz w:val="24"/>
          <w:szCs w:val="24"/>
        </w:rPr>
        <w:tab/>
        <w:t>550</w:t>
      </w:r>
      <w:bookmarkEnd w:id="80"/>
    </w:p>
    <w:p w14:paraId="181D20B7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1" w:name="_Toc192374882"/>
      <w:r w:rsidRPr="00BC37D8">
        <w:rPr>
          <w:rFonts w:ascii="仿宋" w:eastAsia="仿宋" w:hAnsi="仿宋" w:cs="方正小标宋简体"/>
          <w:sz w:val="24"/>
          <w:szCs w:val="24"/>
        </w:rPr>
        <w:t>2026</w:t>
      </w:r>
      <w:r w:rsidRPr="00BC37D8">
        <w:rPr>
          <w:rFonts w:ascii="仿宋" w:eastAsia="仿宋" w:hAnsi="仿宋" w:cs="方正小标宋简体"/>
          <w:sz w:val="24"/>
          <w:szCs w:val="24"/>
        </w:rPr>
        <w:tab/>
        <w:t>1500</w:t>
      </w:r>
      <w:r w:rsidRPr="00BC37D8">
        <w:rPr>
          <w:rFonts w:ascii="仿宋" w:eastAsia="仿宋" w:hAnsi="仿宋" w:cs="方正小标宋简体"/>
          <w:sz w:val="24"/>
          <w:szCs w:val="24"/>
        </w:rPr>
        <w:tab/>
        <w:t>950</w:t>
      </w:r>
      <w:bookmarkEnd w:id="81"/>
    </w:p>
    <w:p w14:paraId="307CBE89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9.2 </w:t>
      </w:r>
      <w:r w:rsidRPr="00BC37D8">
        <w:rPr>
          <w:rFonts w:hint="eastAsia"/>
        </w:rPr>
        <w:t>投资回报</w:t>
      </w:r>
    </w:p>
    <w:p w14:paraId="53104950" w14:textId="40D7C363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2" w:name="_Toc192374883"/>
      <w:r w:rsidRPr="00BC37D8">
        <w:rPr>
          <w:rFonts w:ascii="仿宋" w:eastAsia="仿宋" w:hAnsi="仿宋" w:cs="方正小标宋简体" w:hint="eastAsia"/>
          <w:sz w:val="24"/>
          <w:szCs w:val="24"/>
        </w:rPr>
        <w:t>IRR（内部收益率）：62.4%</w:t>
      </w:r>
      <w:bookmarkEnd w:id="82"/>
    </w:p>
    <w:p w14:paraId="5A989CB5" w14:textId="4D513E81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3" w:name="_Toc192374884"/>
      <w:r w:rsidRPr="00BC37D8">
        <w:rPr>
          <w:rFonts w:ascii="仿宋" w:eastAsia="仿宋" w:hAnsi="仿宋" w:cs="方正小标宋简体" w:hint="eastAsia"/>
          <w:sz w:val="24"/>
          <w:szCs w:val="24"/>
        </w:rPr>
        <w:t>盈亏平衡点：年销量187套</w:t>
      </w:r>
      <w:bookmarkEnd w:id="83"/>
    </w:p>
    <w:p w14:paraId="2BC09F9A" w14:textId="77777777" w:rsidR="00BC37D8" w:rsidRPr="00BC37D8" w:rsidRDefault="00BC37D8" w:rsidP="00BC37D8">
      <w:pPr>
        <w:pStyle w:val="1"/>
      </w:pPr>
      <w:bookmarkStart w:id="84" w:name="_Toc192374885"/>
      <w:r w:rsidRPr="00BC37D8">
        <w:rPr>
          <w:rFonts w:hint="eastAsia"/>
        </w:rPr>
        <w:t>第十章</w:t>
      </w:r>
      <w:r w:rsidRPr="00BC37D8">
        <w:rPr>
          <w:rFonts w:hint="eastAsia"/>
        </w:rPr>
        <w:t xml:space="preserve"> </w:t>
      </w:r>
      <w:r w:rsidRPr="00BC37D8">
        <w:rPr>
          <w:rFonts w:hint="eastAsia"/>
        </w:rPr>
        <w:t>风险识别与管理对策</w:t>
      </w:r>
      <w:bookmarkEnd w:id="84"/>
    </w:p>
    <w:p w14:paraId="17B7943D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t xml:space="preserve">10.1 </w:t>
      </w:r>
      <w:r w:rsidRPr="00BC37D8">
        <w:rPr>
          <w:rFonts w:hint="eastAsia"/>
        </w:rPr>
        <w:t>风险矩阵</w:t>
      </w:r>
    </w:p>
    <w:p w14:paraId="78BEB1F6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5" w:name="_Toc192374886"/>
      <w:r w:rsidRPr="00BC37D8">
        <w:rPr>
          <w:rFonts w:ascii="仿宋" w:eastAsia="仿宋" w:hAnsi="仿宋" w:cs="方正小标宋简体" w:hint="eastAsia"/>
          <w:sz w:val="24"/>
          <w:szCs w:val="24"/>
        </w:rPr>
        <w:t>风险类型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应对策略</w:t>
      </w:r>
      <w:bookmarkEnd w:id="85"/>
    </w:p>
    <w:p w14:paraId="46BE2759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6" w:name="_Toc192374887"/>
      <w:r w:rsidRPr="00BC37D8">
        <w:rPr>
          <w:rFonts w:ascii="仿宋" w:eastAsia="仿宋" w:hAnsi="仿宋" w:cs="方正小标宋简体" w:hint="eastAsia"/>
          <w:sz w:val="24"/>
          <w:szCs w:val="24"/>
        </w:rPr>
        <w:t>技术迭代风险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设立研发基金（年营收15%）</w:t>
      </w:r>
      <w:bookmarkEnd w:id="86"/>
    </w:p>
    <w:p w14:paraId="07F85A47" w14:textId="77777777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7" w:name="_Toc192374888"/>
      <w:r w:rsidRPr="00BC37D8">
        <w:rPr>
          <w:rFonts w:ascii="仿宋" w:eastAsia="仿宋" w:hAnsi="仿宋" w:cs="方正小标宋简体" w:hint="eastAsia"/>
          <w:sz w:val="24"/>
          <w:szCs w:val="24"/>
        </w:rPr>
        <w:t>市场竞争风险</w:t>
      </w:r>
      <w:r w:rsidRPr="00BC37D8">
        <w:rPr>
          <w:rFonts w:ascii="仿宋" w:eastAsia="仿宋" w:hAnsi="仿宋" w:cs="方正小标宋简体" w:hint="eastAsia"/>
          <w:sz w:val="24"/>
          <w:szCs w:val="24"/>
        </w:rPr>
        <w:tab/>
        <w:t>构建专利壁垒+差异化定价</w:t>
      </w:r>
      <w:bookmarkEnd w:id="87"/>
    </w:p>
    <w:p w14:paraId="5DABFA35" w14:textId="77777777" w:rsidR="00BC37D8" w:rsidRPr="00BC37D8" w:rsidRDefault="00BC37D8" w:rsidP="00BC37D8">
      <w:pPr>
        <w:pStyle w:val="2"/>
      </w:pPr>
      <w:r w:rsidRPr="00BC37D8">
        <w:rPr>
          <w:rFonts w:hint="eastAsia"/>
        </w:rPr>
        <w:lastRenderedPageBreak/>
        <w:t xml:space="preserve">10.2 </w:t>
      </w:r>
      <w:r w:rsidRPr="00BC37D8">
        <w:rPr>
          <w:rFonts w:hint="eastAsia"/>
        </w:rPr>
        <w:t>应急预案</w:t>
      </w:r>
    </w:p>
    <w:p w14:paraId="12F1A108" w14:textId="22BD256B" w:rsidR="00BC37D8" w:rsidRPr="00BC37D8" w:rsidRDefault="00BC37D8" w:rsidP="00BC37D8">
      <w:pPr>
        <w:ind w:firstLineChars="500" w:firstLine="1200"/>
        <w:outlineLvl w:val="0"/>
        <w:rPr>
          <w:rFonts w:ascii="仿宋" w:eastAsia="仿宋" w:hAnsi="仿宋" w:cs="方正小标宋简体"/>
          <w:sz w:val="24"/>
          <w:szCs w:val="24"/>
        </w:rPr>
      </w:pPr>
      <w:bookmarkStart w:id="88" w:name="_Toc192374889"/>
      <w:r w:rsidRPr="00BC37D8">
        <w:rPr>
          <w:rFonts w:ascii="仿宋" w:eastAsia="仿宋" w:hAnsi="仿宋" w:cs="方正小标宋简体" w:hint="eastAsia"/>
          <w:sz w:val="24"/>
          <w:szCs w:val="24"/>
        </w:rPr>
        <w:t>数据泄露风险：采用AES-256加密存储扫描结果</w:t>
      </w:r>
      <w:bookmarkEnd w:id="88"/>
    </w:p>
    <w:p w14:paraId="77F024BC" w14:textId="5ABB5931" w:rsidR="00E578C7" w:rsidRPr="00BC37D8" w:rsidRDefault="00BC37D8" w:rsidP="00BC37D8">
      <w:pPr>
        <w:ind w:firstLineChars="500" w:firstLine="1200"/>
        <w:outlineLvl w:val="0"/>
        <w:rPr>
          <w:rFonts w:ascii="仿宋" w:eastAsia="仿宋" w:hAnsi="仿宋" w:cs="仿宋"/>
          <w:sz w:val="24"/>
          <w:szCs w:val="24"/>
        </w:rPr>
      </w:pPr>
      <w:bookmarkStart w:id="89" w:name="_Toc192374890"/>
      <w:r w:rsidRPr="00BC37D8">
        <w:rPr>
          <w:rFonts w:ascii="仿宋" w:eastAsia="仿宋" w:hAnsi="仿宋" w:cs="方正小标宋简体" w:hint="eastAsia"/>
          <w:sz w:val="24"/>
          <w:szCs w:val="24"/>
        </w:rPr>
        <w:t>系统宕机风险：部署分布式容灾架构</w:t>
      </w:r>
      <w:bookmarkEnd w:id="89"/>
    </w:p>
    <w:sectPr w:rsidR="00E578C7" w:rsidRPr="00BC37D8">
      <w:headerReference w:type="default" r:id="rId8"/>
      <w:footerReference w:type="default" r:id="rId9"/>
      <w:pgSz w:w="11906" w:h="16838"/>
      <w:pgMar w:top="1440" w:right="1746" w:bottom="127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684FC" w14:textId="77777777" w:rsidR="00CE56DA" w:rsidRDefault="00CE56DA">
      <w:r>
        <w:separator/>
      </w:r>
    </w:p>
  </w:endnote>
  <w:endnote w:type="continuationSeparator" w:id="0">
    <w:p w14:paraId="3F83EAC5" w14:textId="77777777" w:rsidR="00CE56DA" w:rsidRDefault="00CE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小标宋_GBK">
    <w:altName w:val="微软雅黑"/>
    <w:panose1 w:val="020B0604020202020204"/>
    <w:charset w:val="86"/>
    <w:family w:val="auto"/>
    <w:pitch w:val="default"/>
    <w:sig w:usb0="00000000" w:usb1="00000000" w:usb2="00082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script"/>
    <w:pitch w:val="default"/>
    <w:sig w:usb0="00002A87" w:usb1="080E0000" w:usb2="00000010" w:usb3="00000000" w:csb0="0004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92F70" w14:textId="77777777" w:rsidR="00E578C7" w:rsidRDefault="00E578C7">
    <w:pPr>
      <w:pStyle w:val="a4"/>
      <w:jc w:val="center"/>
    </w:pPr>
  </w:p>
  <w:p w14:paraId="161DD67F" w14:textId="77777777" w:rsidR="00E578C7" w:rsidRDefault="00E578C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0DF32" w14:textId="77777777" w:rsidR="00CE56DA" w:rsidRDefault="00CE56DA">
      <w:r>
        <w:separator/>
      </w:r>
    </w:p>
  </w:footnote>
  <w:footnote w:type="continuationSeparator" w:id="0">
    <w:p w14:paraId="1F18B63A" w14:textId="77777777" w:rsidR="00CE56DA" w:rsidRDefault="00CE5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F5FDF" w14:textId="77777777" w:rsidR="00E578C7" w:rsidRDefault="00E578C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DCCC"/>
    <w:multiLevelType w:val="singleLevel"/>
    <w:tmpl w:val="0E4ADCCC"/>
    <w:lvl w:ilvl="0">
      <w:start w:val="6"/>
      <w:numFmt w:val="chineseCounting"/>
      <w:suff w:val="space"/>
      <w:lvlText w:val="第%1章"/>
      <w:lvlJc w:val="left"/>
      <w:rPr>
        <w:rFonts w:hint="eastAsia"/>
        <w:sz w:val="44"/>
        <w:szCs w:val="44"/>
      </w:rPr>
    </w:lvl>
  </w:abstractNum>
  <w:abstractNum w:abstractNumId="1" w15:restartNumberingAfterBreak="0">
    <w:nsid w:val="6F28775E"/>
    <w:multiLevelType w:val="singleLevel"/>
    <w:tmpl w:val="6F28775E"/>
    <w:lvl w:ilvl="0">
      <w:start w:val="3"/>
      <w:numFmt w:val="decimal"/>
      <w:suff w:val="space"/>
      <w:lvlText w:val="%1."/>
      <w:lvlJc w:val="left"/>
    </w:lvl>
  </w:abstractNum>
  <w:num w:numId="1" w16cid:durableId="1221592963">
    <w:abstractNumId w:val="0"/>
  </w:num>
  <w:num w:numId="2" w16cid:durableId="1461534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YwZDEyYmNmMmZhYzRjYmZlOWIxZDEwMGEzNGRiMGUifQ=="/>
  </w:docVars>
  <w:rsids>
    <w:rsidRoot w:val="00E578C7"/>
    <w:rsid w:val="D3F1D644"/>
    <w:rsid w:val="D7DA74D1"/>
    <w:rsid w:val="D8CDF83C"/>
    <w:rsid w:val="DB7F3412"/>
    <w:rsid w:val="DB9DF012"/>
    <w:rsid w:val="DF7D6A24"/>
    <w:rsid w:val="E7F0FC83"/>
    <w:rsid w:val="EBCAE6B7"/>
    <w:rsid w:val="EE3F852D"/>
    <w:rsid w:val="EE5EF243"/>
    <w:rsid w:val="EF327099"/>
    <w:rsid w:val="EF79975E"/>
    <w:rsid w:val="F3FF2065"/>
    <w:rsid w:val="F7AF4740"/>
    <w:rsid w:val="F7B703A1"/>
    <w:rsid w:val="FBED69F2"/>
    <w:rsid w:val="FD7C12CE"/>
    <w:rsid w:val="FDF08599"/>
    <w:rsid w:val="FF6ECC03"/>
    <w:rsid w:val="FFAEF358"/>
    <w:rsid w:val="FFAF0B57"/>
    <w:rsid w:val="FFB42A47"/>
    <w:rsid w:val="FFB9EA62"/>
    <w:rsid w:val="FFDE551F"/>
    <w:rsid w:val="FFFC966A"/>
    <w:rsid w:val="FFFD23D9"/>
    <w:rsid w:val="FFFF95F0"/>
    <w:rsid w:val="FFFF9BD9"/>
    <w:rsid w:val="00150585"/>
    <w:rsid w:val="00217858"/>
    <w:rsid w:val="004E6801"/>
    <w:rsid w:val="006F5A6F"/>
    <w:rsid w:val="008B1BA3"/>
    <w:rsid w:val="00B766BF"/>
    <w:rsid w:val="00BC37D8"/>
    <w:rsid w:val="00CD79DA"/>
    <w:rsid w:val="00CE56DA"/>
    <w:rsid w:val="00D275FB"/>
    <w:rsid w:val="00D564BE"/>
    <w:rsid w:val="00D81AE1"/>
    <w:rsid w:val="00E578C7"/>
    <w:rsid w:val="00FE4709"/>
    <w:rsid w:val="028D5BF3"/>
    <w:rsid w:val="03A27EE1"/>
    <w:rsid w:val="046B4B5B"/>
    <w:rsid w:val="056F22B8"/>
    <w:rsid w:val="077226A7"/>
    <w:rsid w:val="09EC3E56"/>
    <w:rsid w:val="09EF530E"/>
    <w:rsid w:val="0ABE3251"/>
    <w:rsid w:val="0F587009"/>
    <w:rsid w:val="0FAA0D91"/>
    <w:rsid w:val="1130665F"/>
    <w:rsid w:val="12C73403"/>
    <w:rsid w:val="132C67A1"/>
    <w:rsid w:val="133FD49D"/>
    <w:rsid w:val="135A1B9B"/>
    <w:rsid w:val="168A4229"/>
    <w:rsid w:val="172B7B19"/>
    <w:rsid w:val="1C140FFA"/>
    <w:rsid w:val="1DCA7323"/>
    <w:rsid w:val="1DEE5A91"/>
    <w:rsid w:val="1E356301"/>
    <w:rsid w:val="1EE4058B"/>
    <w:rsid w:val="1F7D1DAB"/>
    <w:rsid w:val="1FF1F80C"/>
    <w:rsid w:val="24B14020"/>
    <w:rsid w:val="250F1B30"/>
    <w:rsid w:val="26F03F58"/>
    <w:rsid w:val="26FA2899"/>
    <w:rsid w:val="28812BA5"/>
    <w:rsid w:val="28AB31EA"/>
    <w:rsid w:val="29377377"/>
    <w:rsid w:val="2EFB6F98"/>
    <w:rsid w:val="2F553F2A"/>
    <w:rsid w:val="310B3A83"/>
    <w:rsid w:val="3462757B"/>
    <w:rsid w:val="36DF662D"/>
    <w:rsid w:val="385C2E16"/>
    <w:rsid w:val="3AFFE7D4"/>
    <w:rsid w:val="3C3439B5"/>
    <w:rsid w:val="3CEFDF18"/>
    <w:rsid w:val="3CFB13B0"/>
    <w:rsid w:val="3DFF6A53"/>
    <w:rsid w:val="3EAE67DE"/>
    <w:rsid w:val="40AD29E7"/>
    <w:rsid w:val="40EE60FB"/>
    <w:rsid w:val="40FA0484"/>
    <w:rsid w:val="412B5099"/>
    <w:rsid w:val="42784CF1"/>
    <w:rsid w:val="48CB75D8"/>
    <w:rsid w:val="495926D9"/>
    <w:rsid w:val="495A6FB0"/>
    <w:rsid w:val="4A7D7247"/>
    <w:rsid w:val="4B634D1C"/>
    <w:rsid w:val="4CBA4E85"/>
    <w:rsid w:val="4FA833A9"/>
    <w:rsid w:val="4FDBFB7F"/>
    <w:rsid w:val="4FDE4531"/>
    <w:rsid w:val="517F720F"/>
    <w:rsid w:val="53EF6D1F"/>
    <w:rsid w:val="5438F6F5"/>
    <w:rsid w:val="56D30943"/>
    <w:rsid w:val="58844193"/>
    <w:rsid w:val="59821B7D"/>
    <w:rsid w:val="5AEE7D45"/>
    <w:rsid w:val="5DFF0561"/>
    <w:rsid w:val="5EDD1A82"/>
    <w:rsid w:val="5F100532"/>
    <w:rsid w:val="5F117B9A"/>
    <w:rsid w:val="5F2EA3A9"/>
    <w:rsid w:val="5F7F0EF7"/>
    <w:rsid w:val="5FB689B7"/>
    <w:rsid w:val="5FBC0DE3"/>
    <w:rsid w:val="5FDF7D25"/>
    <w:rsid w:val="617F354E"/>
    <w:rsid w:val="6255116A"/>
    <w:rsid w:val="62C84A81"/>
    <w:rsid w:val="63652E57"/>
    <w:rsid w:val="63C531F8"/>
    <w:rsid w:val="652C1394"/>
    <w:rsid w:val="67535261"/>
    <w:rsid w:val="684E1E9B"/>
    <w:rsid w:val="689E5633"/>
    <w:rsid w:val="690A68BD"/>
    <w:rsid w:val="6A77C1D1"/>
    <w:rsid w:val="6B676C81"/>
    <w:rsid w:val="6C8E3790"/>
    <w:rsid w:val="6E2312B5"/>
    <w:rsid w:val="6E866DE6"/>
    <w:rsid w:val="6EAB09A6"/>
    <w:rsid w:val="6F4D01AC"/>
    <w:rsid w:val="6FF7A093"/>
    <w:rsid w:val="6FFBCCF4"/>
    <w:rsid w:val="6FFFAA69"/>
    <w:rsid w:val="73C03300"/>
    <w:rsid w:val="742A0776"/>
    <w:rsid w:val="75A61B2F"/>
    <w:rsid w:val="75AAE1B9"/>
    <w:rsid w:val="77F6EBC5"/>
    <w:rsid w:val="78DB1823"/>
    <w:rsid w:val="79BFAF44"/>
    <w:rsid w:val="7A664619"/>
    <w:rsid w:val="7B534F26"/>
    <w:rsid w:val="7BD377C7"/>
    <w:rsid w:val="7BF7A855"/>
    <w:rsid w:val="7CDBA609"/>
    <w:rsid w:val="7D6E4243"/>
    <w:rsid w:val="7DEF1CCE"/>
    <w:rsid w:val="7E5FEC6B"/>
    <w:rsid w:val="7ED7B743"/>
    <w:rsid w:val="7EFB0EE3"/>
    <w:rsid w:val="7EFBC022"/>
    <w:rsid w:val="7EFE109B"/>
    <w:rsid w:val="7EFFA340"/>
    <w:rsid w:val="7F1D5515"/>
    <w:rsid w:val="7F9A1827"/>
    <w:rsid w:val="7FCAE214"/>
    <w:rsid w:val="7FEF890C"/>
    <w:rsid w:val="7FEF97F5"/>
    <w:rsid w:val="7FEF9AFA"/>
    <w:rsid w:val="7FF40756"/>
    <w:rsid w:val="7FFF5811"/>
    <w:rsid w:val="7FFFCD52"/>
    <w:rsid w:val="97FDD639"/>
    <w:rsid w:val="99FFC42E"/>
    <w:rsid w:val="9EFF1BD5"/>
    <w:rsid w:val="A85C3B90"/>
    <w:rsid w:val="AA9BA1C8"/>
    <w:rsid w:val="AAFB759E"/>
    <w:rsid w:val="AE5FE0C3"/>
    <w:rsid w:val="AE7738AA"/>
    <w:rsid w:val="AF7B02A9"/>
    <w:rsid w:val="AFBF1B3D"/>
    <w:rsid w:val="AFD18021"/>
    <w:rsid w:val="B3FBEFB6"/>
    <w:rsid w:val="BBE2B3C9"/>
    <w:rsid w:val="BF1F44F4"/>
    <w:rsid w:val="BFBFF64E"/>
    <w:rsid w:val="BFF7139B"/>
    <w:rsid w:val="BFFDA6DE"/>
    <w:rsid w:val="BFFF9D11"/>
    <w:rsid w:val="C89DCE19"/>
    <w:rsid w:val="CBFCB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EAB0CD"/>
  <w15:docId w15:val="{EFEB02A0-2964-394C-96CF-8F14084A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6" w:lineRule="auto"/>
      <w:jc w:val="center"/>
      <w:outlineLvl w:val="0"/>
    </w:pPr>
    <w:rPr>
      <w:rFonts w:ascii="Times New Roman" w:hAnsi="Times New Roman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BC37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autoRedefine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jc w:val="left"/>
    </w:pPr>
  </w:style>
  <w:style w:type="paragraph" w:styleId="a4">
    <w:name w:val="footer"/>
    <w:basedOn w:val="a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a6">
    <w:name w:val="Normal (Web)"/>
    <w:basedOn w:val="a"/>
    <w:autoRedefine/>
    <w:qFormat/>
    <w:pPr>
      <w:spacing w:beforeAutospacing="1" w:afterAutospacing="1"/>
      <w:jc w:val="left"/>
    </w:pPr>
    <w:rPr>
      <w:kern w:val="0"/>
      <w:sz w:val="24"/>
    </w:rPr>
  </w:style>
  <w:style w:type="table" w:styleId="a7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Strong"/>
    <w:autoRedefine/>
    <w:qFormat/>
    <w:rPr>
      <w:b/>
    </w:rPr>
  </w:style>
  <w:style w:type="character" w:styleId="a9">
    <w:name w:val="Hyperlink"/>
    <w:autoRedefine/>
    <w:uiPriority w:val="99"/>
    <w:qFormat/>
    <w:rPr>
      <w:color w:val="0000FF"/>
      <w:u w:val="single"/>
    </w:rPr>
  </w:style>
  <w:style w:type="paragraph" w:customStyle="1" w:styleId="11">
    <w:name w:val="列表段落1"/>
    <w:basedOn w:val="a"/>
    <w:autoRedefine/>
    <w:uiPriority w:val="34"/>
    <w:qFormat/>
    <w:pPr>
      <w:ind w:firstLineChars="200" w:firstLine="420"/>
    </w:p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WPSOffice3">
    <w:name w:val="WPSOffice手动目录 3"/>
    <w:autoRedefine/>
    <w:qFormat/>
    <w:pPr>
      <w:ind w:leftChars="400" w:left="400"/>
    </w:pPr>
  </w:style>
  <w:style w:type="character" w:customStyle="1" w:styleId="10">
    <w:name w:val="标题 1 字符"/>
    <w:link w:val="1"/>
    <w:autoRedefine/>
    <w:qFormat/>
    <w:rPr>
      <w:rFonts w:ascii="Times New Roman" w:eastAsia="宋体" w:hAnsi="Times New Roman"/>
      <w:b/>
      <w:kern w:val="44"/>
      <w:sz w:val="32"/>
    </w:rPr>
  </w:style>
  <w:style w:type="character" w:customStyle="1" w:styleId="15">
    <w:name w:val="15"/>
    <w:autoRedefine/>
    <w:qFormat/>
    <w:rPr>
      <w:rFonts w:ascii="Times New Roman" w:hAnsi="Times New Roman" w:cs="Times New Roman" w:hint="default"/>
      <w:b/>
    </w:rPr>
  </w:style>
  <w:style w:type="character" w:customStyle="1" w:styleId="100">
    <w:name w:val="10"/>
    <w:autoRedefine/>
    <w:qFormat/>
    <w:rPr>
      <w:rFonts w:ascii="Times New Roman" w:hAnsi="Times New Roman" w:cs="Times New Roman" w:hint="default"/>
    </w:rPr>
  </w:style>
  <w:style w:type="character" w:customStyle="1" w:styleId="20">
    <w:name w:val="标题 2 字符"/>
    <w:basedOn w:val="a0"/>
    <w:link w:val="2"/>
    <w:rsid w:val="00BC37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Title"/>
    <w:basedOn w:val="a"/>
    <w:next w:val="a"/>
    <w:link w:val="ab"/>
    <w:qFormat/>
    <w:rsid w:val="00BC37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BC37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Links>
    <vt:vector size="60" baseType="variant"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_Toc20709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_Toc24799</vt:lpwstr>
      </vt:variant>
      <vt:variant>
        <vt:i4>1114164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_Toc2264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_Toc9091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_Toc28435</vt:lpwstr>
      </vt:variant>
      <vt:variant>
        <vt:i4>1245246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_Toc9470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_Toc11418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_Toc29032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_Toc27855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86130</dc:creator>
  <cp:lastModifiedBy>K C</cp:lastModifiedBy>
  <cp:revision>4</cp:revision>
  <dcterms:created xsi:type="dcterms:W3CDTF">2025-03-08T16:53:00Z</dcterms:created>
  <dcterms:modified xsi:type="dcterms:W3CDTF">2025-03-08T17:07:00Z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04EA97CA57F940CEA6A1FC0717404566_13</vt:lpwstr>
  </property>
  <property fmtid="{D5CDD505-2E9C-101B-9397-08002B2CF9AE}" pid="4" name="KSOSaveFontToCloudKey">
    <vt:lpwstr>474500861_cloud</vt:lpwstr>
  </property>
</Properties>
</file>