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AE" w:rsidRDefault="001E138F" w:rsidP="001E138F">
      <w:pPr>
        <w:spacing w:line="276" w:lineRule="auto"/>
        <w:jc w:val="both"/>
      </w:pPr>
      <w:r>
        <w:t>Réponses aux questions</w:t>
      </w:r>
    </w:p>
    <w:p w:rsidR="001E138F" w:rsidRDefault="001E138F" w:rsidP="00744686">
      <w:pPr>
        <w:pStyle w:val="Paragraphedeliste"/>
        <w:numPr>
          <w:ilvl w:val="0"/>
          <w:numId w:val="1"/>
        </w:numPr>
        <w:spacing w:line="276" w:lineRule="auto"/>
        <w:jc w:val="both"/>
      </w:pPr>
      <w:r>
        <w:t>Le lien entre les dresseurs et Polyland est un lien d’</w:t>
      </w:r>
      <w:r w:rsidR="0095137F">
        <w:t>agrégation</w:t>
      </w:r>
      <w:r>
        <w:t xml:space="preserve">, car </w:t>
      </w:r>
      <w:r w:rsidR="006C5874">
        <w:t>en supprimant le tableau de pointeurs de dresseurs contenus dans Polyland, on supprime uniquement les pointeurs et non les dresseurs eux-mêmes.</w:t>
      </w:r>
      <w:bookmarkStart w:id="0" w:name="_GoBack"/>
      <w:bookmarkEnd w:id="0"/>
    </w:p>
    <w:p w:rsidR="001E138F" w:rsidRDefault="001E138F" w:rsidP="00744686">
      <w:pPr>
        <w:pStyle w:val="Paragraphedeliste"/>
        <w:numPr>
          <w:ilvl w:val="0"/>
          <w:numId w:val="1"/>
        </w:numPr>
        <w:spacing w:line="276" w:lineRule="auto"/>
        <w:jc w:val="both"/>
      </w:pPr>
      <w:r>
        <w:t>Le lien entre les créatures et Polyland est un lien de composition, car si l’on supprime l’objet Polyland, on supprime également le tableau de créatures qui sont à l’intérieur de Polyland.</w:t>
      </w:r>
    </w:p>
    <w:p w:rsidR="001E138F" w:rsidRDefault="001E138F" w:rsidP="00744686">
      <w:pPr>
        <w:pStyle w:val="Paragraphedeliste"/>
        <w:numPr>
          <w:ilvl w:val="0"/>
          <w:numId w:val="1"/>
        </w:numPr>
        <w:spacing w:line="276" w:lineRule="auto"/>
        <w:jc w:val="both"/>
      </w:pPr>
      <w:r>
        <w:t>Le lien entre les dresseurs et les créatures est un lien d’</w:t>
      </w:r>
      <w:r w:rsidR="0095137F">
        <w:t>agrégation</w:t>
      </w:r>
      <w:r>
        <w:t xml:space="preserve">, car </w:t>
      </w:r>
      <w:r w:rsidR="00A37DD9">
        <w:t>lors de l’appel du destructeur de dresseurs, les créatures ne sont pas détruites.</w:t>
      </w:r>
    </w:p>
    <w:p w:rsidR="0095137F" w:rsidRDefault="0095137F" w:rsidP="00744686">
      <w:pPr>
        <w:pStyle w:val="Paragraphedeliste"/>
        <w:numPr>
          <w:ilvl w:val="0"/>
          <w:numId w:val="1"/>
        </w:numPr>
        <w:spacing w:before="240" w:line="276" w:lineRule="auto"/>
        <w:jc w:val="both"/>
      </w:pPr>
      <w:r>
        <w:t>Le lien entre les créatures et les pouvoirs est un lien de composition, car l’objet pouvoir est un objet qui fait partie d’une certaine créature, donc si une créature est détruite, le pouvoir de cette dernière l’est nécessairement.</w:t>
      </w:r>
    </w:p>
    <w:sectPr w:rsidR="009513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87CDB"/>
    <w:multiLevelType w:val="hybridMultilevel"/>
    <w:tmpl w:val="71A40B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8F"/>
    <w:rsid w:val="00097BC5"/>
    <w:rsid w:val="001E138F"/>
    <w:rsid w:val="006C5874"/>
    <w:rsid w:val="00744686"/>
    <w:rsid w:val="0095137F"/>
    <w:rsid w:val="00A143AE"/>
    <w:rsid w:val="00A37D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45116-840E-479E-AE1F-5D716B4D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1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136</Words>
  <Characters>679</Characters>
  <Application>Microsoft Office Word</Application>
  <DocSecurity>0</DocSecurity>
  <Lines>11</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Tanguay</dc:creator>
  <cp:keywords/>
  <dc:description/>
  <cp:lastModifiedBy>Christophe Tanguay</cp:lastModifiedBy>
  <cp:revision>4</cp:revision>
  <dcterms:created xsi:type="dcterms:W3CDTF">2016-09-27T02:29:00Z</dcterms:created>
  <dcterms:modified xsi:type="dcterms:W3CDTF">2016-09-27T02:56:00Z</dcterms:modified>
</cp:coreProperties>
</file>