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KaiserSQL 手机 MySQL 实验室</w:t>
      </w:r>
    </w:p>
    <w:p>
      <w:pPr>
        <w:pStyle w:val="Subtitle"/>
      </w:pPr>
      <w:r>
        <w:rPr>
          <w:b w:val="0"/>
        </w:rPr>
        <w:t>功能介绍与使用说明</w:t>
      </w:r>
    </w:p>
    <w:p>
      <w:r>
        <w:rPr>
          <w:b/>
        </w:rPr>
        <w:t>小蔡同学版    安卓离线 App    适用版本 0.3.1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20000"/>
            <wp:docPr id="1" name="Picture 1" descr="kaisersql-bra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isersql-br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本手册面向第一次使用 App 的同学。阅读后，你可以在手机上自行建库、建表、存数据、查询和编写存储程序，也可以导入题库练习并备份自己的实验。</w:t>
      </w:r>
    </w:p>
    <w:p>
      <w:r>
        <w:rPr>
          <w:b w:val="0"/>
        </w:rPr>
        <w:t>App 内置真实 MySQL Community Server 8.0.45。安装包下载完成后，首次启动和日常实验都可以离线进行；无需 App 登录、域名、云服务器、电脑后台或同一 Wi-Fi。</w:t>
      </w:r>
    </w:p>
    <w:p>
      <w:pPr>
        <w:pStyle w:val="Heading2"/>
      </w:pPr>
      <w:r>
        <w:t>开始前需要知道</w:t>
      </w:r>
    </w:p>
    <w:p>
      <w:r>
        <w:rPr>
          <w:b w:val="0"/>
        </w:rPr>
        <w:t>当前手机安装包适用于 Android 8.0 及以上的 ARM64 设备，约 108 MB，建议至少预留 1 GB 可用空间。实验数据分别保存在各自手机内。</w:t>
      </w:r>
    </w:p>
    <w:p>
      <w:r>
        <w:rPr>
          <w:b w:val="0"/>
        </w:rPr>
        <w:t>手册对应已生成的测试版。断网安卓模拟器验证已经完成；ARM64 真机的系统、输入法、文件选择和分享适配仍待实机验证。</w:t>
      </w:r>
    </w:p>
    <w:p>
      <w:pPr>
        <w:pStyle w:val="Caption"/>
      </w:pPr>
      <w:r>
        <w:rPr>
          <w:b w:val="0"/>
        </w:rPr>
        <w:t>编写日期 2026年10月2日</w:t>
      </w:r>
    </w:p>
    <w:p>
      <w:bookmarkStart w:id="2" w:name="manual_p2"/>
      <w:pPr>
        <w:pStyle w:val="Heading1"/>
        <w:pageBreakBefore/>
      </w:pPr>
      <w:r>
        <w:t>2  给同学的产品介绍</w:t>
      </w:r>
      <w:bookmarkEnd w:id="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4000" cy="2304000"/>
            <wp:docPr id="2" name="Picture 2" descr="startup-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-mas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KaiserSQL 是一款安卓离线 MySQL 学习与实验 App。把安装包保存到手机并完成安装后，即可在手机本地练习数据库编程，不必再连接电脑或填写后台地址。</w:t>
      </w:r>
    </w:p>
    <w:p>
      <w:pPr>
        <w:pStyle w:val="Heading2"/>
      </w:pPr>
      <w:r>
        <w:t>可以用来做什么</w:t>
      </w:r>
    </w:p>
    <w:p>
      <w:r>
        <w:rPr>
          <w:b w:val="0"/>
        </w:rPr>
        <w:t>自由实验：自行创建数据库和数据表，录入中文与数字数据，编写查询、修改、删除等 SQL。实验不绑定某道题或固定表名。</w:t>
      </w:r>
    </w:p>
    <w:p>
      <w:r>
        <w:rPr>
          <w:b w:val="0"/>
        </w:rPr>
        <w:t>数据库编程：使用真实 MySQL 8.0.45，练习视图、索引、事务、存储过程、函数、触发器，以及本机数据库用户和授权。</w:t>
      </w:r>
    </w:p>
    <w:p>
      <w:r>
        <w:rPr>
          <w:b w:val="0"/>
        </w:rPr>
        <w:t>题库学习：内置 12 道示例题，也支持 ZIP 题库导入。题库与完成标记保存在手机内，提交时在本机进行判题。</w:t>
      </w:r>
    </w:p>
    <w:p>
      <w:r>
        <w:rPr>
          <w:b w:val="0"/>
        </w:rPr>
        <w:t>实验保存：多个项目使用独立数据目录，脚本草稿自动保存；SQL、CSV 和项目 SQL 备份可以通过手机的保存或分享功能导出。</w:t>
      </w:r>
    </w:p>
    <w:p>
      <w:pPr>
        <w:pStyle w:val="Heading2"/>
      </w:pPr>
      <w:r>
        <w:t>怎样开始</w:t>
      </w:r>
    </w:p>
    <w:p>
      <w:r>
        <w:rPr>
          <w:b w:val="0"/>
        </w:rPr>
        <w:t>向发布者获取 ARM64 离线 APK，安装后打开“ MySQL 离线实验室 ”。等待“离线已就绪”，在工作台输入 SQL，再点击“运行 SQL”。App 无需登录或注册。</w:t>
      </w:r>
    </w:p>
    <w:p>
      <w:pPr>
        <w:pStyle w:val="Caption"/>
      </w:pPr>
      <w:r>
        <w:rPr>
          <w:b w:val="0"/>
        </w:rPr>
        <w:t>需要 Android 8.0 及以上和 ARM64 处理器。每台手机的数据独立保存，当前没有云同步、在线班级排名或 iPhone 离线安装包。此版为可侧载的调试签名测试包，真机兼容性仍待验证。</w:t>
      </w:r>
    </w:p>
    <w:p>
      <w:bookmarkStart w:id="3" w:name="manual_p3"/>
      <w:pPr>
        <w:pStyle w:val="Heading1"/>
        <w:pageBreakBefore/>
      </w:pPr>
      <w:r>
        <w:t>3  阅读导航</w:t>
      </w:r>
      <w:bookmarkEnd w:id="3"/>
    </w:p>
    <w:p>
      <w:r>
        <w:rPr>
          <w:b w:val="0"/>
        </w:rPr>
        <w:t>第一次使用可先读第 4 至 7 页；希望练习 SQL 的同学再读第 8 至 13 页；制作或导入题库可直接看第 14 至 16 页。第 2 页可以单独转发给同学。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304"/>
      </w:tblGrid>
      <w:tr>
        <w:trPr>
          <w:tblHeader/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9"/>
              </w:rPr>
              <w:t>阅读内容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hyperlink w:anchor="manual_p4">
              <w:r>
                <w:rPr>
                  <w:color w:val="222222"/>
                </w:rPr>
                <w:t>安装与启动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hyperlink w:anchor="manual_p5">
              <w:r>
                <w:rPr>
                  <w:color w:val="222222"/>
                </w:rPr>
                <w:t>第一次自由实验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hyperlink w:anchor="manual_p6">
              <w:r>
                <w:rPr>
                  <w:color w:val="222222"/>
                </w:rPr>
                <w:t>认识界面和运行按钮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hyperlink w:anchor="manual_p7">
              <w:r>
                <w:rPr>
                  <w:color w:val="222222"/>
                </w:rPr>
                <w:t>项目草稿和数据保存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hyperlink w:anchor="manual_p8">
              <w:r>
                <w:rPr>
                  <w:color w:val="222222"/>
                </w:rPr>
                <w:t>创建数据库和数据表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hyperlink w:anchor="manual_p9">
              <w:r>
                <w:rPr>
                  <w:color w:val="222222"/>
                </w:rPr>
                <w:t>查询和修改数据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hyperlink w:anchor="manual_p10">
              <w:r>
                <w:rPr>
                  <w:color w:val="222222"/>
                </w:rPr>
                <w:t>视图索引和常用函数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hyperlink w:anchor="manual_p11">
              <w:r>
                <w:rPr>
                  <w:color w:val="222222"/>
                </w:rPr>
                <w:t>两个会话与事务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hyperlink w:anchor="manual_p12">
              <w:r>
                <w:rPr>
                  <w:color w:val="222222"/>
                </w:rPr>
                <w:t>存储过程函数和触发器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hyperlink w:anchor="manual_p13">
              <w:r>
                <w:rPr>
                  <w:color w:val="222222"/>
                </w:rPr>
                <w:t>数据库用户与进阶实验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hyperlink w:anchor="manual_p14">
              <w:r>
                <w:rPr>
                  <w:color w:val="222222"/>
                </w:rPr>
                <w:t>题库练习与离线提交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hyperlink w:anchor="manual_p15">
              <w:r>
                <w:rPr>
                  <w:color w:val="222222"/>
                </w:rPr>
                <w:t>制作题库文件包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hyperlink w:anchor="manual_p16">
              <w:r>
                <w:rPr>
                  <w:color w:val="222222"/>
                </w:rPr>
                <w:t>填写 Excel 题目表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hyperlink w:anchor="manual_p17">
              <w:r>
                <w:rPr>
                  <w:color w:val="222222"/>
                </w:rPr>
                <w:t>脚本数据文件和结果导出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17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hyperlink w:anchor="manual_p18">
              <w:r>
                <w:rPr>
                  <w:color w:val="222222"/>
                </w:rPr>
                <w:t>备份恢复和换手机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hyperlink w:anchor="manual_p19">
              <w:r>
                <w:rPr>
                  <w:color w:val="222222"/>
                </w:rPr>
                <w:t>常见问题与排错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hyperlink w:anchor="manual_p20">
              <w:r>
                <w:rPr>
                  <w:color w:val="222222"/>
                </w:rPr>
                <w:t>功能范围与使用限制</w:t>
              </w:r>
            </w:hyperlink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9"/>
              </w:rPr>
              <w:t>20</w:t>
            </w:r>
          </w:p>
        </w:tc>
      </w:tr>
    </w:tbl>
    <w:p>
      <w:pPr>
        <w:spacing w:after="80" w:line="40" w:lineRule="exact"/>
      </w:pPr>
      <w:r>
        <w:rPr>
          <w:b w:val="0"/>
        </w:rPr>
      </w:r>
    </w:p>
    <w:p>
      <w:pPr>
        <w:pStyle w:val="Heading2"/>
      </w:pPr>
      <w:r>
        <w:t>五个主要入口</w:t>
      </w:r>
    </w:p>
    <w:p>
      <w:r>
        <w:rPr>
          <w:b w:val="0"/>
        </w:rPr>
        <w:t>工作台负责编辑和执行 SQL；数据库用于浏览库与表；项目管理独立实验；练习打开题库；工具提供导入、导出、历史、实验示例、日志、开源说明及数据库用户实验。</w:t>
      </w:r>
    </w:p>
    <w:p>
      <w:bookmarkStart w:id="4" w:name="manual_p4"/>
      <w:pPr>
        <w:pStyle w:val="Heading1"/>
        <w:pageBreakBefore/>
      </w:pPr>
      <w:r>
        <w:t>4  安装与启动</w:t>
      </w:r>
      <w:bookmarkEnd w:id="4"/>
    </w:p>
    <w:p>
      <w:r>
        <w:rPr>
          <w:b w:val="0"/>
        </w:rPr>
        <w:t>1. 取得 Pocket-MySQL-offline-arm64-v8a-debug.apk 并保存到手机。当前版本约 108 MB；需要 Android 8.0 及以上、ARM64 处理器。</w:t>
      </w:r>
    </w:p>
    <w:p>
      <w:r>
        <w:rPr>
          <w:b w:val="0"/>
        </w:rPr>
        <w:t>2. 在文件管理器中点击 APK，按手机提示允许该文件来源安装应用，然后完成安装。后续允许来源的方式可能因品牌而不同。</w:t>
      </w:r>
    </w:p>
    <w:p>
      <w:r>
        <w:rPr>
          <w:b w:val="0"/>
        </w:rPr>
        <w:t>3. 打开“MySQL 离线实验室”。首次启动会解压安装包内的引擎并初始化项目，耐心等待本机准备提示。没有额外下载步骤。</w:t>
      </w:r>
    </w:p>
    <w:p>
      <w:r>
        <w:rPr>
          <w:b w:val="0"/>
        </w:rPr>
        <w:t>4. 启动欢迎页准备好后会自动进入工作台，也可点击“进入工作台”。提前进入时仍需等“离线已就绪”才可运行 SQL。</w:t>
      </w:r>
    </w:p>
    <w:p>
      <w:r>
        <w:rPr>
          <w:b w:val="0"/>
        </w:rPr>
        <w:t>5. 可关闭 Wi-Fi 和移动数据继续实验。不需要填写服务器 IP、端口、域名或 App 用户名密码。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3024000"/>
            <wp:docPr id="3" name="Picture 3" descr="offline-ui-startup-p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-ui-startup-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0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512000" cy="3024000"/>
            <wp:docPr id="4" name="Picture 4" descr="offline-ui-about-p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-ui-about-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左为启动欢迎页  右为工具箱中的关于页面</w:t>
      </w:r>
    </w:p>
    <w:p>
      <w:pPr>
        <w:pStyle w:val="Caption"/>
      </w:pPr>
      <w:r>
        <w:rPr>
          <w:b w:val="0"/>
        </w:rPr>
        <w:t>启动页使用小蔡同学插画、按键微光与 SQL 打字动效。系统开启减少动态效果时会停止动画。工具箱内的 KaiserSQL 品牌卡片可打开关于介绍。</w:t>
      </w:r>
    </w:p>
    <w:p>
      <w:r>
        <w:rPr>
          <w:b w:val="0"/>
        </w:rPr>
        <w:t>覆盖更新已有离线版时，使用同一签名的新 APK；为保留实验数据，请先备份并直接覆盖安装。卸载或清除 App 数据会删除本机内容。</w:t>
      </w:r>
    </w:p>
    <w:p>
      <w:bookmarkStart w:id="5" w:name="manual_p5"/>
      <w:pPr>
        <w:pStyle w:val="Heading1"/>
        <w:pageBreakBefore/>
      </w:pPr>
      <w:r>
        <w:t>5  第一次自由实验</w:t>
      </w:r>
      <w:bookmarkEnd w:id="5"/>
    </w:p>
    <w:p>
      <w:r>
        <w:rPr>
          <w:b w:val="0"/>
        </w:rPr>
        <w:t>本页示例单独使用 quick_lab 数据库。你可以直接替换工作台中的默认脚本；首次运行前，先确认顶部显示“离线已就绪”。</w:t>
      </w:r>
    </w:p>
    <w:p>
      <w:r>
        <w:rPr>
          <w:b w:val="0"/>
        </w:rPr>
        <w:t>1. 点击编辑器，粘贴以下脚本。不要保留文字选区，以便执行整个脚本。</w:t>
      </w:r>
    </w:p>
    <w:p>
      <w:pPr>
        <w:pStyle w:val="SQLCode"/>
        <w:shd w:fill="F1F5F4"/>
      </w:pPr>
      <w:r>
        <w:rPr>
          <w:b w:val="0"/>
        </w:rPr>
        <w:t>CREATE DATABASE IF NOT EXISTS quick_lab</w:t>
        <w:br/>
        <w:t xml:space="preserve">  CHARACTER SET utf8mb4;</w:t>
        <w:br/>
        <w:t>USE quick_lab;</w:t>
        <w:br/>
        <w:t>CREATE TABLE IF NOT EXISTS notes (</w:t>
        <w:br/>
        <w:t xml:space="preserve">  id INT PRIMARY KEY AUTO_INCREMENT,</w:t>
        <w:br/>
        <w:t xml:space="preserve">  content VARCHAR(200) NOT NULL</w:t>
        <w:br/>
        <w:t>);</w:t>
        <w:br/>
        <w:t>INSERT INTO notes (content)</w:t>
        <w:br/>
        <w:t>VALUES ('我的第一次手机 SQL 实验');</w:t>
        <w:br/>
        <w:t>SELECT id, content FROM notes ORDER BY id;</w:t>
      </w:r>
    </w:p>
    <w:p>
      <w:r>
        <w:rPr>
          <w:b w:val="0"/>
        </w:rPr>
        <w:t>2. 点击“运行 SQL”。多个语句会产生多个结果按钮，默认展示最后一条语句的结果；点击其他编号可以回看前面的执行状态。</w:t>
      </w:r>
    </w:p>
    <w:p>
      <w:r>
        <w:rPr>
          <w:b w:val="0"/>
        </w:rPr>
        <w:t>3. 首次在空库运行后应看到 id 为 1 的记录。再次运行会增加一条新记录，编号也会继续增加。</w:t>
      </w:r>
    </w:p>
    <w:p>
      <w:r>
        <w:rPr>
          <w:b w:val="0"/>
        </w:rPr>
        <w:t>4. 进入“数据库”，点“刷新”，找到 quick_lab 与 notes。点“查看”会打开查询脚本，返回工作台后点击运行才能看到数据。</w:t>
      </w:r>
    </w:p>
    <w:p>
      <w:r>
        <w:rPr>
          <w:b w:val="0"/>
        </w:rPr>
        <w:t>5. 将脚本导出，再关闭并重新打开 App。在同一项目中运行下面的查询，检查已保存的数据。</w:t>
      </w:r>
    </w:p>
    <w:p>
      <w:pPr>
        <w:pStyle w:val="SQLCode"/>
        <w:shd w:fill="F1F5F4"/>
      </w:pPr>
      <w:r>
        <w:rPr>
          <w:b w:val="0"/>
        </w:rPr>
        <w:t>USE quick_lab;</w:t>
        <w:br/>
        <w:t>SELECT * FROM notes ORDER BY id;</w:t>
      </w:r>
    </w:p>
    <w:p>
      <w:pPr>
        <w:pStyle w:val="Heading2"/>
      </w:pPr>
      <w:r>
        <w:t>成功的标志</w:t>
      </w:r>
    </w:p>
    <w:p>
      <w:r>
        <w:rPr>
          <w:b w:val="0"/>
        </w:rPr>
        <w:t>能够看到自己写入的中文记录；脚本下方出现耗时和结果表；重开 App 后，同一项目的已提交记录仍可查询。错误时先查看错误码和提示，不必重复点击运行。</w:t>
      </w:r>
    </w:p>
    <w:p>
      <w:bookmarkStart w:id="6" w:name="manual_p6"/>
      <w:pPr>
        <w:pStyle w:val="Heading1"/>
        <w:pageBreakBefore/>
      </w:pPr>
      <w:r>
        <w:t>6  认识界面和运行按钮</w:t>
      </w:r>
      <w:bookmarkEnd w:id="6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0000" cy="3240000"/>
            <wp:docPr id="5" name="Picture 5" descr="offline-ui-p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-ui-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620000" cy="3240000"/>
            <wp:docPr id="6" name="Picture 6" descr="offline-ui-results-p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-ui-results-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左为工作台上部  右为向下滑动后的运行按钮和查询结果</w:t>
      </w:r>
    </w:p>
    <w:p>
      <w:pPr>
        <w:pStyle w:val="Heading2"/>
      </w:pPr>
      <w:r>
        <w:t>编辑与执行</w:t>
      </w:r>
    </w:p>
    <w:p>
      <w:r>
        <w:rPr>
          <w:b w:val="0"/>
        </w:rPr>
        <w:t>编辑器有行号和多个脚本标签。“＋”或“＋ 脚本”创建新标签；点击标签切换。SELECT、FROM、WHERE、建表、插入等快捷按钮会在光标位置插入对应文本。</w:t>
      </w:r>
    </w:p>
    <w:p>
      <w:r>
        <w:rPr>
          <w:b w:val="0"/>
        </w:rPr>
        <w:t>有文字选区时，“运行 SQL”只运行选中的片段；没有选区时运行当前标签的整个脚本。多数语句以半角分号结束。创建存储程序时可使用 DELIMITER，详见第 12 页。</w:t>
      </w:r>
    </w:p>
    <w:p>
      <w:r>
        <w:rPr>
          <w:b w:val="0"/>
        </w:rPr>
        <w:t>软键盘弹出后，顶部介绍区会收起以让出编辑空间。运行时会收起键盘并展示结果；语句还在执行时可点击“取消执行”。</w:t>
      </w:r>
    </w:p>
    <w:p>
      <w:pPr>
        <w:pStyle w:val="Heading2"/>
      </w:pPr>
      <w:r>
        <w:t>结果和状态</w:t>
      </w:r>
    </w:p>
    <w:p>
      <w:r>
        <w:rPr>
          <w:b w:val="0"/>
        </w:rPr>
        <w:t>结果编号对应脚本中的语句或返回结果。普通写入显示影响行数；查询显示表格；错误显示 MySQL 错误码、SQLSTATE 和脚本起始行。显示警告时可另行运行 SHOW WARNINGS。</w:t>
      </w:r>
    </w:p>
    <w:p>
      <w:r>
        <w:rPr>
          <w:b w:val="0"/>
        </w:rPr>
        <w:t>预览可选 200、1000 或 5000 行，最多约 4 MB。截断只影响显示；“CSV”导出的是当前结果的已显示部分。App 不会因为预览只有 200 行就只保存 200 行数据。</w:t>
      </w:r>
    </w:p>
    <w:p>
      <w:bookmarkStart w:id="7" w:name="manual_p7"/>
      <w:pPr>
        <w:pStyle w:val="Heading1"/>
        <w:pageBreakBefore/>
      </w:pPr>
      <w:r>
        <w:t>7  项目草稿和数据保存</w:t>
      </w:r>
      <w:bookmarkEnd w:id="7"/>
    </w:p>
    <w:p>
      <w:pPr>
        <w:pStyle w:val="Heading2"/>
      </w:pPr>
      <w:r>
        <w:t>项目和数据库有什么不同</w:t>
      </w:r>
    </w:p>
    <w:p>
      <w:r>
        <w:rPr>
          <w:b w:val="0"/>
        </w:rPr>
        <w:t>一个项目对应一套独立的 MySQL 数据目录，可以包含多个数据库。不同项目中可以创建相同名字的数据库和表。给项目重命名只修改 App 展示名称，不会给数据库改名。</w:t>
      </w:r>
    </w:p>
    <w:p>
      <w:r>
        <w:rPr>
          <w:b w:val="0"/>
        </w:rPr>
        <w:t>1. 进入“项目”，点击“＋ 新建”，填写名称并确定。App 会打开新项目；第一次打开需要初始化。</w:t>
      </w:r>
    </w:p>
    <w:p>
      <w:r>
        <w:rPr>
          <w:b w:val="0"/>
        </w:rPr>
        <w:t>2. 在项目卡片中使用“打开实验”或“重命名”。工作台右上“切换项目”也会进入项目列表。</w:t>
      </w:r>
    </w:p>
    <w:p>
      <w:r>
        <w:rPr>
          <w:b w:val="0"/>
        </w:rPr>
        <w:t>3. 删除项目前先导出备份。删除项目会删除它的全部数据库，App 没有回收站或撤销入口。</w:t>
      </w:r>
    </w:p>
    <w:p>
      <w:pPr>
        <w:pStyle w:val="Heading2"/>
      </w:pPr>
      <w:r>
        <w:t>什么会保留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tblHeader/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保存和恢复方式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已提交数据和表结构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保存在当前项目内，重开 App 后仍可使用。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脚本草稿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按项目自动保存。退出前查看“已保存在手机”状态。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执行历史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每个项目保留最近 200 条；工具箱中可重新打开为脚本。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会话变量 临时表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仅属于当前连接。结束连接或 App 进程后不保证保留。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未提交事务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切换项目、重连或进程结束时会回滚，不作为已保存数据恢复。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导入题库和完成标记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保存在当前手机，按题库版本区分；当前没有云同步。</w:t>
            </w:r>
          </w:p>
        </w:tc>
      </w:tr>
    </w:tbl>
    <w:p>
      <w:pPr>
        <w:spacing w:after="80" w:line="40" w:lineRule="exact"/>
      </w:pPr>
      <w:r>
        <w:rPr>
          <w:b w:val="0"/>
        </w:rPr>
      </w:r>
    </w:p>
    <w:p>
      <w:r>
        <w:rPr>
          <w:b w:val="0"/>
        </w:rPr>
        <w:t>切换项目会结束当前会话。两个会话共享当前项目的数据库，但脚本标签也是该项目的一组草稿；切换 A/B 不会自动切换成另一份专属脚本。</w:t>
      </w:r>
    </w:p>
    <w:p>
      <w:r>
        <w:rPr>
          <w:b w:val="0"/>
        </w:rPr>
        <w:t>草稿保存与数据库提交是两件事。看到“草稿已保存在手机”，不代表 START TRANSACTION 中的修改已经 COMMIT。</w:t>
      </w:r>
    </w:p>
    <w:p>
      <w:bookmarkStart w:id="8" w:name="manual_p8"/>
      <w:pPr>
        <w:pStyle w:val="Heading1"/>
        <w:pageBreakBefore/>
      </w:pPr>
      <w:r>
        <w:t>8  创建数据库和数据表</w:t>
      </w:r>
      <w:bookmarkEnd w:id="8"/>
    </w:p>
    <w:p>
      <w:r>
        <w:rPr>
          <w:b w:val="0"/>
        </w:rPr>
        <w:t>接下来使用 school_lab 做一套连续实验。建议先新建“手册练习”项目。下面的初始化会重建同名 classes 和 students 表；仅在这个练习项目中运行。</w:t>
      </w:r>
    </w:p>
    <w:p>
      <w:pPr>
        <w:pStyle w:val="SQLCode"/>
        <w:shd w:fill="F1F5F4"/>
      </w:pPr>
      <w:r>
        <w:rPr>
          <w:b w:val="0"/>
        </w:rPr>
        <w:t>CREATE DATABASE IF NOT EXISTS school_lab</w:t>
        <w:br/>
        <w:t xml:space="preserve">  CHARACTER SET utf8mb4;</w:t>
        <w:br/>
        <w:t>USE school_lab;</w:t>
        <w:br/>
        <w:t>DROP TABLE IF EXISTS students;</w:t>
        <w:br/>
        <w:t>DROP TABLE IF EXISTS classes;</w:t>
        <w:br/>
        <w:t>CREATE TABLE classes (</w:t>
        <w:br/>
        <w:t xml:space="preserve">  id INT PRIMARY KEY,</w:t>
        <w:br/>
        <w:t xml:space="preserve">  name VARCHAR(40) NOT NULL</w:t>
        <w:br/>
        <w:t>);</w:t>
        <w:br/>
        <w:t>CREATE TABLE students (</w:t>
        <w:br/>
        <w:t xml:space="preserve">  id INT PRIMARY KEY,</w:t>
        <w:br/>
        <w:t xml:space="preserve">  name VARCHAR(40) NOT NULL,</w:t>
        <w:br/>
        <w:t xml:space="preserve">  age INT CHECK (age BETWEEN 0 AND 120),</w:t>
        <w:br/>
        <w:t xml:space="preserve">  score DECIMAL(5,2) CHECK (score BETWEEN 0 AND 100),</w:t>
        <w:br/>
        <w:t xml:space="preserve">  class_id INT NOT NULL,</w:t>
        <w:br/>
        <w:t xml:space="preserve">  FOREIGN KEY (class_id) REFERENCES classes(id)</w:t>
        <w:br/>
        <w:t>);</w:t>
        <w:br/>
        <w:t>INSERT INTO classes VALUES</w:t>
        <w:br/>
        <w:t xml:space="preserve">  (1,'计算机一班'),(2,'软件一班');</w:t>
        <w:br/>
        <w:t>INSERT INTO students VALUES</w:t>
        <w:br/>
        <w:t xml:space="preserve">  (1,'小蔡',20,91.50,1),</w:t>
        <w:br/>
        <w:t xml:space="preserve">  (2,'小林',21,88.00,1),</w:t>
        <w:br/>
        <w:t xml:space="preserve">  (3,'小周',19,95.00,2),</w:t>
        <w:br/>
        <w:t xml:space="preserve">  (4,'小陈',22,77.50,2);</w:t>
        <w:br/>
        <w:t>SELECT * FROM students ORDER BY id;</w:t>
      </w:r>
    </w:p>
    <w:p>
      <w:pPr>
        <w:pStyle w:val="Heading2"/>
      </w:pPr>
      <w:r>
        <w:t>读懂这两张表</w:t>
      </w:r>
    </w:p>
    <w:p>
      <w:r>
        <w:rPr>
          <w:b w:val="0"/>
        </w:rPr>
        <w:t>PRIMARY KEY 表示主键，要求每条记录的 id 唯一。VARCHAR 保存文字，DECIMAL 保存精确小数，NOT NULL 不允许空值。class_id 的外键要求班级先存在；CHECK 对年龄和分数做范围检查。</w:t>
      </w:r>
    </w:p>
    <w:p>
      <w:pPr>
        <w:pStyle w:val="SQLCode"/>
        <w:shd w:fill="F1F5F4"/>
      </w:pPr>
      <w:r>
        <w:rPr>
          <w:b w:val="0"/>
        </w:rPr>
        <w:t>SHOW DATABASES;</w:t>
        <w:br/>
        <w:t>SHOW TABLES;</w:t>
        <w:br/>
        <w:t>DESC students;</w:t>
        <w:br/>
        <w:t>SHOW CREATE TABLE students;</w:t>
      </w:r>
    </w:p>
    <w:p>
      <w:r>
        <w:rPr>
          <w:b w:val="0"/>
        </w:rPr>
        <w:t>数据库页可以浏览库、表和视图。更详细的字段、约束和定义通过 DESC、SHOW CREATE TABLE 等 SQL 查看。修改结构可用 ALTER TABLE，删除对象可用 DROP TABLE 或 DROP DATABASE。</w:t>
      </w:r>
    </w:p>
    <w:p>
      <w:bookmarkStart w:id="9" w:name="manual_p9"/>
      <w:pPr>
        <w:pStyle w:val="Heading1"/>
        <w:pageBreakBefore/>
      </w:pPr>
      <w:r>
        <w:t>9  查询和修改数据</w:t>
      </w:r>
      <w:bookmarkEnd w:id="9"/>
    </w:p>
    <w:p>
      <w:r>
        <w:rPr>
          <w:b w:val="0"/>
        </w:rPr>
        <w:t>先完成第 8 页初始化。当前会话执行 USE school_lab 后即可运行本页示例。</w:t>
      </w:r>
    </w:p>
    <w:p>
      <w:pPr>
        <w:pStyle w:val="Heading2"/>
      </w:pPr>
      <w:r>
        <w:t>按条件查询并排序</w:t>
      </w:r>
    </w:p>
    <w:p>
      <w:pPr>
        <w:pStyle w:val="SQLCode"/>
        <w:shd w:fill="F1F5F4"/>
      </w:pPr>
      <w:r>
        <w:rPr>
          <w:b w:val="0"/>
        </w:rPr>
        <w:t>USE school_lab;</w:t>
        <w:br/>
        <w:t>SELECT name, score</w:t>
        <w:br/>
        <w:t>FROM students</w:t>
        <w:br/>
        <w:t>WHERE score &gt;= 90</w:t>
        <w:br/>
        <w:t>ORDER BY score DESC;</w:t>
      </w:r>
    </w:p>
    <w:p>
      <w:r>
        <w:rPr>
          <w:b w:val="0"/>
        </w:rPr>
        <w:t>初始数据应返回小周 95.00、小蔡 91.50。SELECT 指定列，WHERE 筛选行，ORDER BY 控制顺序。没有 ORDER BY 时不要把返回顺序当作固定规则。</w:t>
      </w:r>
    </w:p>
    <w:p>
      <w:pPr>
        <w:pStyle w:val="Heading2"/>
      </w:pPr>
      <w:r>
        <w:t>关联查询和分组统计</w:t>
      </w:r>
    </w:p>
    <w:p>
      <w:pPr>
        <w:pStyle w:val="SQLCode"/>
        <w:shd w:fill="F1F5F4"/>
      </w:pPr>
      <w:r>
        <w:rPr>
          <w:b w:val="0"/>
        </w:rPr>
        <w:t>SELECT s.name, c.name AS class_name, s.score</w:t>
        <w:br/>
        <w:t>FROM students AS s</w:t>
        <w:br/>
        <w:t>JOIN classes AS c ON s.class_id = c.id</w:t>
        <w:br/>
        <w:t>ORDER BY s.id;</w:t>
        <w:br/>
        <w:br/>
        <w:t>SELECT class_id, ROUND(AVG(score),2) AS average_score</w:t>
        <w:br/>
        <w:t>FROM students GROUP BY class_id ORDER BY class_id;</w:t>
      </w:r>
    </w:p>
    <w:p>
      <w:r>
        <w:rPr>
          <w:b w:val="0"/>
        </w:rPr>
        <w:t>初始数据的两班平均分分别为 89.75 和 86.25。JOIN 把学生与所属班级对应；GROUP BY 把同班记录分组后计算平均分。</w:t>
      </w:r>
    </w:p>
    <w:p>
      <w:pPr>
        <w:pStyle w:val="Heading2"/>
      </w:pPr>
      <w:r>
        <w:t>添加修改和删除</w:t>
      </w:r>
    </w:p>
    <w:p>
      <w:pPr>
        <w:pStyle w:val="SQLCode"/>
        <w:shd w:fill="F1F5F4"/>
      </w:pPr>
      <w:r>
        <w:rPr>
          <w:b w:val="0"/>
        </w:rPr>
        <w:t>INSERT INTO students VALUES (5,'测试同学',20,60.00,1);</w:t>
        <w:br/>
        <w:t>UPDATE students SET score=65.00 WHERE id=5;</w:t>
        <w:br/>
        <w:t>SELECT * FROM students WHERE id=5;</w:t>
        <w:br/>
        <w:t>DELETE FROM students WHERE id=5;</w:t>
      </w:r>
    </w:p>
    <w:p>
      <w:r>
        <w:rPr>
          <w:b w:val="0"/>
        </w:rPr>
        <w:t>可分段选中运行，观察每一步的变化。UPDATE 和 DELETE 应先写清 WHERE 条件；不写条件会作用于整张表。执行后的影响行数会显示在结果区。</w:t>
      </w:r>
    </w:p>
    <w:p>
      <w:bookmarkStart w:id="10" w:name="manual_p10"/>
      <w:pPr>
        <w:pStyle w:val="Heading1"/>
        <w:pageBreakBefore/>
      </w:pPr>
      <w:r>
        <w:t>10  视图索引和常用函数</w:t>
      </w:r>
      <w:bookmarkEnd w:id="10"/>
    </w:p>
    <w:p>
      <w:pPr>
        <w:pStyle w:val="Heading2"/>
      </w:pPr>
      <w:r>
        <w:t>用视图保存查询定义</w:t>
      </w:r>
    </w:p>
    <w:p>
      <w:pPr>
        <w:pStyle w:val="SQLCode"/>
        <w:shd w:fill="F1F5F4"/>
      </w:pPr>
      <w:r>
        <w:rPr>
          <w:b w:val="0"/>
        </w:rPr>
        <w:t>USE school_lab;</w:t>
        <w:br/>
        <w:t>CREATE OR REPLACE VIEW high_scores AS</w:t>
        <w:br/>
        <w:t>SELECT id,name,score FROM students WHERE score&gt;=90;</w:t>
        <w:br/>
        <w:t>SELECT * FROM high_scores ORDER BY score DESC;</w:t>
        <w:br/>
        <w:t>SHOW CREATE VIEW high_scores;</w:t>
      </w:r>
    </w:p>
    <w:p>
      <w:r>
        <w:rPr>
          <w:b w:val="0"/>
        </w:rPr>
        <w:t>视图保存查询定义，基础表更新后查询视图会反映相应结果。复杂视图不一定能直接修改数据，应按 MySQL 的实际报错与规则处理。</w:t>
      </w:r>
    </w:p>
    <w:p>
      <w:pPr>
        <w:pStyle w:val="Heading2"/>
      </w:pPr>
      <w:r>
        <w:t>创建和查看索引</w:t>
      </w:r>
    </w:p>
    <w:p>
      <w:pPr>
        <w:pStyle w:val="SQLCode"/>
        <w:shd w:fill="F1F5F4"/>
      </w:pPr>
      <w:r>
        <w:rPr>
          <w:b w:val="0"/>
        </w:rPr>
        <w:t>CREATE INDEX idx_student_score ON students(score);</w:t>
        <w:br/>
        <w:t>SHOW INDEX FROM students;</w:t>
        <w:br/>
        <w:t>EXPLAIN SELECT * FROM students WHERE score&gt;=90;</w:t>
        <w:br/>
        <w:t>-- 删除时运行：</w:t>
        <w:br/>
        <w:t>-- DROP INDEX idx_student_score ON students;</w:t>
      </w:r>
    </w:p>
    <w:p>
      <w:r>
        <w:rPr>
          <w:b w:val="0"/>
        </w:rPr>
        <w:t>索引可辅助检索，不能保证每条查询都更快。这里仅有四条数据，优化器可能仍选择全表扫描。重复创建同名索引会报错，先用 SHOW INDEX 检查。</w:t>
      </w:r>
    </w:p>
    <w:p>
      <w:pPr>
        <w:pStyle w:val="Heading2"/>
      </w:pPr>
      <w:r>
        <w:t>字符串日期和窗口函数</w:t>
      </w:r>
    </w:p>
    <w:p>
      <w:pPr>
        <w:pStyle w:val="SQLCode"/>
        <w:shd w:fill="F1F5F4"/>
      </w:pPr>
      <w:r>
        <w:rPr>
          <w:b w:val="0"/>
        </w:rPr>
        <w:t>SELECT CONCAT(name,'同学') AS label,</w:t>
        <w:br/>
        <w:t xml:space="preserve">       ROUND(score,1) AS score_one_decimal,</w:t>
        <w:br/>
        <w:t xml:space="preserve">       CHAR_LENGTH(name) AS name_length</w:t>
        <w:br/>
        <w:t>FROM students ORDER BY id;</w:t>
        <w:br/>
        <w:t>SELECT NOW() AS current_time, CURDATE() AS today;</w:t>
        <w:br/>
        <w:t>SELECT name,score,</w:t>
        <w:br/>
        <w:t xml:space="preserve">       DENSE_RANK() OVER (ORDER BY score DESC) AS rank_no</w:t>
        <w:br/>
        <w:t>FROM students ORDER BY score DESC,id;</w:t>
      </w:r>
    </w:p>
    <w:p>
      <w:r>
        <w:rPr>
          <w:b w:val="0"/>
        </w:rPr>
        <w:t>也可以编写子查询、HAVING、UNION、CASE 等语句。合法语法与执行结果由内置 MySQL 判断。NOW()、随机数及没有排序的结果不应作为每次相同的复现条件。</w:t>
      </w:r>
    </w:p>
    <w:p>
      <w:bookmarkStart w:id="11" w:name="manual_p11"/>
      <w:pPr>
        <w:pStyle w:val="Heading1"/>
        <w:pageBreakBefore/>
      </w:pPr>
      <w:r>
        <w:t>11  两个会话与事务</w:t>
      </w:r>
      <w:bookmarkEnd w:id="11"/>
    </w:p>
    <w:p>
      <w:r>
        <w:rPr>
          <w:b w:val="0"/>
        </w:rPr>
        <w:t>会话 A/B 是两条独立数据库连接。它们各自保存当前数据库、变量、临时表和事务。先在两个会话分别执行 USE school_lab；本页假定还没有未结束的事务。</w:t>
      </w:r>
    </w:p>
    <w:p>
      <w:pPr>
        <w:pStyle w:val="Heading2"/>
      </w:pPr>
      <w:r>
        <w:t>观察提交前后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304"/>
        <w:gridCol w:w="7597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  <w:jc w:val="center"/>
            </w:pPr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操作位置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运行内容和观察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会话 A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运行 START TRANSACTION; 再运行 UPDATE students SET age=21 WHERE id=1; 暂不提交。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会话 A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SELECT age FROM students WHERE id=1; 可以看到 A 自己写入的 21。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会话 B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运行 SELECT age FROM students WHERE id=1; 在默认自动提交设置下，应看到提交前的 20。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会话 A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运行 COMMIT; 提交修改。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会话 B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再次查询同一行，在默认自动提交设置下应看到 21。</w:t>
            </w:r>
          </w:p>
        </w:tc>
      </w:tr>
    </w:tbl>
    <w:p>
      <w:pPr>
        <w:spacing w:after="80" w:line="40" w:lineRule="exact"/>
      </w:pPr>
      <w:r>
        <w:rPr>
          <w:b w:val="0"/>
        </w:rPr>
      </w:r>
    </w:p>
    <w:p>
      <w:r>
        <w:rPr>
          <w:b w:val="0"/>
        </w:rPr>
        <w:t>若之前改过数据，第 3 步看到的是原有年龄，不一定是 20。若 B 已经开启自己的事务，结果还会受隔离级别与已建立的快照影响。</w:t>
      </w:r>
    </w:p>
    <w:p>
      <w:pPr>
        <w:pStyle w:val="Heading2"/>
      </w:pPr>
      <w:r>
        <w:t>观察回滚</w:t>
      </w:r>
    </w:p>
    <w:p>
      <w:pPr>
        <w:pStyle w:val="SQLCode"/>
        <w:shd w:fill="F1F5F4"/>
      </w:pPr>
      <w:r>
        <w:rPr>
          <w:b w:val="0"/>
        </w:rPr>
        <w:t>-- 在会话 A 分步执行</w:t>
        <w:br/>
        <w:t>START TRANSACTION;</w:t>
        <w:br/>
        <w:t>UPDATE students SET age=99 WHERE id=1;</w:t>
        <w:br/>
        <w:t>SELECT age FROM students WHERE id=1;</w:t>
        <w:br/>
        <w:t>ROLLBACK;</w:t>
        <w:br/>
        <w:t>SELECT age FROM students WHERE id=1;</w:t>
      </w:r>
    </w:p>
    <w:p>
      <w:r>
        <w:rPr>
          <w:b w:val="0"/>
        </w:rPr>
        <w:t>事务状态区会提示“事务未提交”。ROLLBACK 后，年龄回到开始这次事务之前的值。另一会话可同时查询或写入，观察等待与隔离行为。</w:t>
      </w:r>
    </w:p>
    <w:p>
      <w:pPr>
        <w:pStyle w:val="SQLCode"/>
        <w:shd w:fill="F1F5F4"/>
      </w:pPr>
      <w:r>
        <w:rPr>
          <w:b w:val="0"/>
        </w:rPr>
        <w:t>SHOW VARIABLES LIKE 'transaction_isolation';</w:t>
        <w:br/>
        <w:t>SET SESSION TRANSACTION ISOLATION LEVEL READ COMMITTED;</w:t>
      </w:r>
    </w:p>
    <w:p>
      <w:r>
        <w:rPr>
          <w:b w:val="0"/>
        </w:rPr>
        <w:t>切换项目或重连会结束连接并回滚未提交事务。CREATE TABLE、ALTER TABLE 等 DDL 按 MySQL 的隐式提交规则执行，不能假定 ROLLBACK 能撤销所有建表操作。</w:t>
      </w:r>
    </w:p>
    <w:p>
      <w:bookmarkStart w:id="12" w:name="manual_p12"/>
      <w:pPr>
        <w:pStyle w:val="Heading1"/>
        <w:pageBreakBefore/>
      </w:pPr>
      <w:r>
        <w:t>12  存储过程函数和触发器</w:t>
      </w:r>
      <w:bookmarkEnd w:id="12"/>
    </w:p>
    <w:p>
      <w:r>
        <w:rPr>
          <w:b w:val="0"/>
        </w:rPr>
        <w:t>DELIMITER 是脚本执行器的分隔符指令，用来把 BEGIN 至 END 中的多个分号保留在同一个定义内。请整段复制，不要只选中定义的一部分运行。</w:t>
      </w:r>
    </w:p>
    <w:p>
      <w:pPr>
        <w:pStyle w:val="SQLCode"/>
        <w:shd w:fill="F1F5F4"/>
      </w:pPr>
      <w:r>
        <w:rPr>
          <w:b w:val="0"/>
        </w:rPr>
        <w:t>USE school_lab;</w:t>
        <w:br/>
        <w:t>DROP PROCEDURE IF EXISTS GetClassStudents;</w:t>
        <w:br/>
        <w:t>DROP FUNCTION IF EXISTS ScoreLevel;</w:t>
        <w:br/>
        <w:t>DROP TRIGGER IF EXISTS CheckStudentScore;</w:t>
        <w:br/>
        <w:t>DELIMITER $$</w:t>
        <w:br/>
        <w:t>CREATE PROCEDURE GetClassStudents(IN p_class INT)</w:t>
        <w:br/>
        <w:t>BEGIN</w:t>
        <w:br/>
        <w:t xml:space="preserve">  SELECT id,name,score FROM students</w:t>
        <w:br/>
        <w:t xml:space="preserve">  WHERE class_id=p_class ORDER BY id;</w:t>
        <w:br/>
        <w:t>END$$</w:t>
        <w:br/>
        <w:t>CREATE FUNCTION ScoreLevel(p_score DECIMAL(5,2))</w:t>
        <w:br/>
        <w:t>RETURNS VARCHAR(10) DETERMINISTIC</w:t>
        <w:br/>
        <w:t>BEGIN</w:t>
        <w:br/>
        <w:t xml:space="preserve">  RETURN IF(p_score&gt;=90,'优秀','继续努力');</w:t>
        <w:br/>
        <w:t>END$$</w:t>
        <w:br/>
        <w:t>CREATE TRIGGER CheckStudentScore</w:t>
        <w:br/>
        <w:t>BEFORE INSERT ON students FOR EACH ROW</w:t>
        <w:br/>
        <w:t>BEGIN</w:t>
        <w:br/>
        <w:t xml:space="preserve">  IF NEW.score IS NULL THEN</w:t>
        <w:br/>
        <w:t xml:space="preserve">    SET NEW.score=0;</w:t>
        <w:br/>
        <w:t xml:space="preserve">  END IF;</w:t>
        <w:br/>
        <w:t>END$$</w:t>
        <w:br/>
        <w:t>DELIMITER ;</w:t>
        <w:br/>
        <w:t>CALL GetClassStudents(1);</w:t>
        <w:br/>
        <w:t>SELECT name,ScoreLevel(score) AS level_name</w:t>
        <w:br/>
        <w:t>FROM students ORDER BY id;</w:t>
        <w:br/>
        <w:t>INSERT INTO students VALUES (6,'触发器测试',20,NULL,1);</w:t>
        <w:br/>
        <w:t>SELECT score FROM students WHERE id=6;</w:t>
      </w:r>
    </w:p>
    <w:p>
      <w:pPr>
        <w:pStyle w:val="Heading2"/>
      </w:pPr>
      <w:r>
        <w:t>如何判断结果</w:t>
      </w:r>
    </w:p>
    <w:p>
      <w:r>
        <w:rPr>
          <w:b w:val="0"/>
        </w:rPr>
        <w:t>存储过程按班级返回学生；函数把每个分数转换成等级文字；触发器把新记录的 NULL 分数改成 0。该示例重复运行到 INSERT 时可能因 id=6 已存在而报错，先删除测试记录再重复。</w:t>
      </w:r>
    </w:p>
    <w:p>
      <w:pPr>
        <w:pStyle w:val="SQLCode"/>
        <w:shd w:fill="F1F5F4"/>
      </w:pPr>
      <w:r>
        <w:rPr>
          <w:b w:val="0"/>
        </w:rPr>
        <w:t>SHOW PROCEDURE STATUS WHERE Db='school_lab';</w:t>
        <w:br/>
        <w:t>SHOW FUNCTION STATUS WHERE Db='school_lab';</w:t>
        <w:br/>
        <w:t>SHOW TRIGGERS FROM school_lab;</w:t>
        <w:br/>
        <w:t>DELETE FROM students WHERE id=6;</w:t>
      </w:r>
    </w:p>
    <w:p>
      <w:r>
        <w:rPr>
          <w:b w:val="0"/>
        </w:rPr>
        <w:t>引擎也支持变量、条件、循环、游标与处理程序。此 App 没有单独的图形化存储程序设计器，定义、查看、调用和删除均在工作台通过 SQL 完成。</w:t>
      </w:r>
    </w:p>
    <w:p>
      <w:bookmarkStart w:id="13" w:name="manual_p13"/>
      <w:pPr>
        <w:pStyle w:val="Heading1"/>
        <w:pageBreakBefore/>
      </w:pPr>
      <w:r>
        <w:t>13  数据库用户与进阶实验</w:t>
      </w:r>
      <w:bookmarkEnd w:id="13"/>
    </w:p>
    <w:p>
      <w:r>
        <w:rPr>
          <w:b w:val="0"/>
        </w:rPr>
        <w:t>普通使用不需要 App 登录。工具箱中的“数据库用户实验”只是切换某个会话的 MySQL 用户，用来验证 CREATE USER、GRANT 和 REVOKE 的实际效果。</w:t>
      </w:r>
    </w:p>
    <w:p>
      <w:pPr>
        <w:pStyle w:val="Heading2"/>
      </w:pPr>
      <w:r>
        <w:t>创建只读实验用户</w:t>
      </w:r>
    </w:p>
    <w:p>
      <w:pPr>
        <w:pStyle w:val="SQLCode"/>
        <w:shd w:fill="F1F5F4"/>
      </w:pPr>
      <w:r>
        <w:rPr>
          <w:b w:val="0"/>
        </w:rPr>
        <w:t>-- 使用默认本机管理员，在 school_lab 已建立后运行</w:t>
        <w:br/>
        <w:t>CREATE USER IF NOT EXISTS 'lab_reader'@'localhost'</w:t>
        <w:br/>
        <w:t xml:space="preserve">  IDENTIFIED BY 'Lab_reader_2026!';</w:t>
        <w:br/>
        <w:t>GRANT SELECT ON school_lab.* TO 'lab_reader'@'localhost';</w:t>
        <w:br/>
        <w:t>SHOW GRANTS FOR 'lab_reader'@'localhost';</w:t>
      </w:r>
    </w:p>
    <w:p>
      <w:r>
        <w:rPr>
          <w:b w:val="0"/>
        </w:rPr>
        <w:t>1. 选择会话 B，进入“工具”再点“数据库用户实验”。用户名填 lab_reader，密码填 Lab_reader_2026!，初始数据库填 school_lab。</w:t>
      </w:r>
    </w:p>
    <w:p>
      <w:r>
        <w:rPr>
          <w:b w:val="0"/>
        </w:rPr>
        <w:t>2. 点击“切换此会话的数据库用户”。回工作台查询 students 应成功；尝试 INSERT 时应被 MySQL 拒绝。</w:t>
      </w:r>
    </w:p>
    <w:p>
      <w:r>
        <w:rPr>
          <w:b w:val="0"/>
        </w:rPr>
        <w:t>3. 实验结束后，在该入口填 root 并留空密码，重新连接本机管理员。该重连会回滚当前会话未提交事务。</w:t>
      </w:r>
    </w:p>
    <w:p>
      <w:r>
        <w:rPr>
          <w:b w:val="0"/>
        </w:rPr>
        <w:t>这里只给出教学用实验口令。默认 root 的口令由 App 管理，不要修改或删除该管理员。数据库页是项目资源总览；是否允许读取或写入，以执行 SQL 时的真实授权为准。</w:t>
      </w:r>
    </w:p>
    <w:p>
      <w:pPr>
        <w:pStyle w:val="Heading2"/>
      </w:pPr>
      <w:r>
        <w:t>进一步可以练习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如何开展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用户和角色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CREATE ROLE、授权、角色激活、REVOKE、SHOW GRANTS；操作在同一项目内生效。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事务和锁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使用 A/B 设置隔离级别，观察等待、冲突与回滚。并发结果取决于实际操作顺序。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定时事件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CREATE EVENT 与 SHOW EVENTS。事件只在引擎运行时执行，关机或系统停止进程后不保证触发。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引擎与字符集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通过 SHOW ENGINES、SHOW CHARACTER SET 和相关 SQL 查看当前引擎提供的能力。</w:t>
            </w:r>
          </w:p>
        </w:tc>
      </w:tr>
    </w:tbl>
    <w:p>
      <w:pPr>
        <w:spacing w:after="80" w:line="40" w:lineRule="exact"/>
      </w:pPr>
      <w:r>
        <w:rPr>
          <w:b w:val="0"/>
        </w:rPr>
      </w:r>
    </w:p>
    <w:p>
      <w:r>
        <w:rPr>
          <w:b w:val="0"/>
        </w:rPr>
        <w:t>Python 和 Java 用户代码运行、E-R 绘图、跨数据库引擎转换不是当前内置功能。连接远程数据库或多人在线共享也不是这版的工作方式。</w:t>
      </w:r>
    </w:p>
    <w:p>
      <w:bookmarkStart w:id="14" w:name="manual_p14"/>
      <w:pPr>
        <w:pStyle w:val="Heading1"/>
        <w:pageBreakBefore/>
      </w:pPr>
      <w:r>
        <w:t>14  题库练习与离线提交</w:t>
      </w:r>
      <w:bookmarkEnd w:id="14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2592000"/>
            <wp:docPr id="7" name="Picture 7" descr="题库练习页面  内置电商示例题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-ui-practice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题库练习页面  内置电商示例题库</w:t>
      </w:r>
    </w:p>
    <w:p>
      <w:r>
        <w:rPr>
          <w:b w:val="0"/>
        </w:rPr>
        <w:t>1. 打开“练习”，在题库卡片点“浏览题目”。内置题库共有 12 道示例题；点击某题的“开始练习”。</w:t>
      </w:r>
    </w:p>
    <w:p>
      <w:r>
        <w:rPr>
          <w:b w:val="0"/>
        </w:rPr>
        <w:t>2. 阅读切换项目提示并确认。练习使用独立项目；已提交的自由实验数据保留，当前未提交事务会回滚。</w:t>
      </w:r>
    </w:p>
    <w:p>
      <w:r>
        <w:rPr>
          <w:b w:val="0"/>
        </w:rPr>
        <w:t>3. 阅读题干和提示，关闭弹窗后在工作台编辑起始 SQL。可以先点“运行 SQL”调试，再点执行结果附近的“当前练习”。</w:t>
      </w:r>
    </w:p>
    <w:p>
      <w:r>
        <w:rPr>
          <w:b w:val="0"/>
        </w:rPr>
        <w:t>4. 点击“离线提交当前脚本”。判题使用当前标签的完整脚本，包含选区以外的文字。通过后题目列表显示完成标记。</w:t>
      </w:r>
    </w:p>
    <w:p>
      <w:r>
        <w:rPr>
          <w:b w:val="0"/>
        </w:rPr>
        <w:t>5. 需要学习解法时，打开“查看参考答案与解析”；“打开参考脚本”会创建一个新标签供阅读或运行。</w:t>
      </w:r>
    </w:p>
    <w:p>
      <w:pPr>
        <w:pStyle w:val="Heading2"/>
      </w:pPr>
      <w:r>
        <w:t>理解独立判题</w:t>
      </w:r>
    </w:p>
    <w:p>
      <w:r>
        <w:rPr>
          <w:b w:val="0"/>
        </w:rPr>
        <w:t>提交时，学生脚本和参考脚本分别在全新的初始数据上执行。工作台中以前修改的表、临时变量或已经执行过的语句，不会自动带入判题；请把必要操作写在本次提交脚本中。</w:t>
      </w:r>
    </w:p>
    <w:p>
      <w:r>
        <w:rPr>
          <w:b w:val="0"/>
        </w:rPr>
        <w:t>再次开始同一数据集的题目可能复用已有练习项目，不保证调试表重新初始化；离线提交仍会使用全新判题数据。完成标记保存在这台手机，没有在线排行榜或老师后台汇总。</w:t>
      </w:r>
    </w:p>
    <w:p>
      <w:r>
        <w:rPr>
          <w:b w:val="0"/>
        </w:rPr>
        <w:t>参考答案保存在离线题库中，App 提供查看入口，因此该功能适合练习和学习，不作为隐藏答案的考试平台。</w:t>
      </w:r>
    </w:p>
    <w:p>
      <w:bookmarkStart w:id="15" w:name="manual_p15"/>
      <w:pPr>
        <w:pStyle w:val="Heading1"/>
        <w:pageBreakBefore/>
      </w:pPr>
      <w:r>
        <w:t>15  制作题库文件包</w:t>
      </w:r>
      <w:bookmarkEnd w:id="15"/>
    </w:p>
    <w:p>
      <w:r>
        <w:rPr>
          <w:b w:val="0"/>
        </w:rPr>
        <w:t>题库使用 ZIP 格式，内含清单、Excel 题目表和 SQL 初始数据。手机端是导入到本地，不是上传服务器。可先修改已有“题库模板.xlsx”和“题库示例-v1.zip”。</w:t>
      </w:r>
    </w:p>
    <w:p>
      <w:pPr>
        <w:pStyle w:val="SQLCode"/>
        <w:shd w:fill="F1F5F4"/>
      </w:pPr>
      <w:r>
        <w:rPr>
          <w:b w:val="0"/>
        </w:rPr>
        <w:t>my-bank.zip</w:t>
        <w:br/>
        <w:t xml:space="preserve">  bank.json</w:t>
        <w:br/>
        <w:t xml:space="preserve">  questions.xlsx</w:t>
        <w:br/>
        <w:t xml:space="preserve">  datasets/</w:t>
        <w:br/>
        <w:t xml:space="preserve">    demo.sql</w:t>
      </w:r>
    </w:p>
    <w:p>
      <w:pPr>
        <w:pStyle w:val="Heading2"/>
      </w:pPr>
      <w:r>
        <w:t>清单文件示例</w:t>
      </w:r>
    </w:p>
    <w:p>
      <w:pPr>
        <w:pStyle w:val="SQLCode"/>
        <w:shd w:fill="F1F5F4"/>
      </w:pPr>
      <w:r>
        <w:rPr>
          <w:b w:val="0"/>
        </w:rPr>
        <w:t>{</w:t>
        <w:br/>
        <w:t xml:space="preserve">  "formatVersion": 1,</w:t>
        <w:br/>
        <w:t xml:space="preserve">  "id": "my_learning_bank",</w:t>
        <w:br/>
        <w:t xml:space="preserve">  "title": "我的手机 SQL 练习",</w:t>
        <w:br/>
        <w:t xml:space="preserve">  "version": "1.0.0",</w:t>
        <w:br/>
        <w:t xml:space="preserve">  "mysqlMajor": 8,</w:t>
        <w:br/>
        <w:t xml:space="preserve">  "questionsFile": "questions.xlsx",</w:t>
        <w:br/>
        <w:t xml:space="preserve">  "questionsSheet": "题目",</w:t>
        <w:br/>
        <w:t xml:space="preserve">  "headerRow": 5,</w:t>
        <w:br/>
        <w:t xml:space="preserve">  "dataStartRow": 6,</w:t>
        <w:br/>
        <w:t xml:space="preserve">  "datasets": [</w:t>
        <w:br/>
        <w:t xml:space="preserve">    {"id": "demo", "file": "datasets/demo.sql"}</w:t>
        <w:br/>
        <w:t xml:space="preserve">  ]</w:t>
        <w:br/>
        <w:t>}</w:t>
      </w:r>
    </w:p>
    <w:p>
      <w:pPr>
        <w:pStyle w:val="Heading2"/>
      </w:pPr>
      <w:r>
        <w:t>数据集文件示例</w:t>
      </w:r>
    </w:p>
    <w:p>
      <w:pPr>
        <w:pStyle w:val="SQLCode"/>
        <w:shd w:fill="F1F5F4"/>
      </w:pPr>
      <w:r>
        <w:rPr>
          <w:b w:val="0"/>
        </w:rPr>
        <w:t>CREATE TABLE products (</w:t>
        <w:br/>
        <w:t xml:space="preserve">  id INT PRIMARY KEY,</w:t>
        <w:br/>
        <w:t xml:space="preserve">  name VARCHAR(40), price DECIMAL(10,2)</w:t>
        <w:br/>
        <w:t>);</w:t>
        <w:br/>
        <w:t>INSERT INTO products VALUES</w:t>
        <w:br/>
        <w:t xml:space="preserve">  (1,'笔记本',12.50),(2,'水杯',25.00),(3,'书包',89.00);</w:t>
      </w:r>
    </w:p>
    <w:p>
      <w:r>
        <w:rPr>
          <w:b w:val="0"/>
        </w:rPr>
        <w:t>SQL 文件保存为 UTF-8，编写建表和初始数据即可；建议不写 CREATE DATABASE 或 USE，数据库由练习与判题环境分配。题目通过数据集 ID 引用对应文件。</w:t>
      </w:r>
    </w:p>
    <w:p>
      <w:r>
        <w:rPr>
          <w:b w:val="0"/>
        </w:rPr>
        <w:t>压缩时直接选中 bank.json、questions.xlsx 和 datasets 文件夹，使清单位于 ZIP 根目录，不能在它们外面再套一层 my-bank 文件夹。</w:t>
      </w:r>
    </w:p>
    <w:p>
      <w:bookmarkStart w:id="16" w:name="manual_p16"/>
      <w:pPr>
        <w:pStyle w:val="Heading1"/>
        <w:pageBreakBefore/>
      </w:pPr>
      <w:r>
        <w:t>16  填写 Excel 题目表</w:t>
      </w:r>
      <w:bookmarkEnd w:id="16"/>
    </w:p>
    <w:p>
      <w:r>
        <w:rPr>
          <w:b w:val="0"/>
        </w:rPr>
        <w:t>保留“题目”工作表，第 5 行固定为下面的列名和顺序；从第 6 行开始，每题一行。修改现有模板比新建空表更稳妥。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191"/>
        <w:gridCol w:w="6690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  <w:jc w:val="center"/>
            </w:pPr>
            <w:r>
              <w:rPr>
                <w:b/>
                <w:color w:val="FFFFFF"/>
                <w:sz w:val="18"/>
              </w:rPr>
              <w:t>列名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是否必填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填写方式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题目ID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唯一编号，1 至 60 个英文字母、数字、下划线或连字符。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数据集ID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与 bank.json 的数据集 id 完全一致。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题型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只能填 查询、数据修改 或 建表。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标题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不超过 100 个字符，说明题目要完成什么。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难度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可选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例如 入门 或 进阶，用于界面展示。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知识点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可选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例如 WHERE、JOIN、GROUP BY。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题干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清楚说明操作目标和需要输出的列。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起始SQL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可选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给同学的起始脚本，可填写提示或不完整查询。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参考答案SQL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从初始数据开始能够完整执行的参考脚本。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检查SQL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按题型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数据修改、建表题必填只读检查 SQL；查询题通常留空。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要求排序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只能填 是 或 否。需要指定顺序时参考脚本写 ORDER BY。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提示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可选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给学习者的解题提示。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解析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可选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解释参考答案的思路。</w:t>
            </w:r>
          </w:p>
        </w:tc>
      </w:tr>
    </w:tbl>
    <w:p>
      <w:pPr>
        <w:spacing w:after="80" w:line="40" w:lineRule="exact"/>
      </w:pPr>
      <w:r>
        <w:rPr>
          <w:b w:val="0"/>
        </w:rPr>
      </w:r>
    </w:p>
    <w:p>
      <w:pPr>
        <w:pStyle w:val="Heading2"/>
      </w:pPr>
      <w:r>
        <w:t>做一道可导入的查询题</w:t>
      </w:r>
    </w:p>
    <w:p>
      <w:r>
        <w:rPr>
          <w:b w:val="0"/>
        </w:rPr>
        <w:t>题目ID 填 q001，数据集ID 填 demo，题型填 查询，标题填 查询较贵商品，题干填“查询价格不低于 20 的商品名称和价格，按价格从高到低排列”，要求排序填 是。参考答案如下；检查SQL 留空。</w:t>
      </w:r>
    </w:p>
    <w:p>
      <w:pPr>
        <w:pStyle w:val="SQLCode"/>
        <w:shd w:fill="F1F5F4"/>
      </w:pPr>
      <w:r>
        <w:rPr>
          <w:b w:val="0"/>
        </w:rPr>
        <w:t>SELECT name,price FROM products</w:t>
        <w:br/>
        <w:t>WHERE price&gt;=20 ORDER BY price DESC;</w:t>
      </w:r>
    </w:p>
    <w:p>
      <w:r>
        <w:rPr>
          <w:b w:val="0"/>
        </w:rPr>
        <w:t>数据修改或建表题用检查 SQL 比较操作后的状态，例如 SELECT id,name,price FROM products ORDER BY id;。不能只检查“执行成功”，需要检查题目实际要求。</w:t>
      </w:r>
    </w:p>
    <w:p>
      <w:r>
        <w:rPr>
          <w:b w:val="0"/>
        </w:rPr>
        <w:t>判题比较列数量、列位置、值和重复行；不要求列别名相同。要求排序为“否”时忽略行顺序。超过 5000 行或约 4 MB 的判题结果会被拒绝。模板内不要放 Excel 公式或超链接。</w:t>
      </w:r>
    </w:p>
    <w:p>
      <w:bookmarkStart w:id="17" w:name="manual_p17"/>
      <w:pPr>
        <w:pStyle w:val="Heading1"/>
        <w:pageBreakBefore/>
      </w:pPr>
      <w:r>
        <w:t>17  脚本数据文件和结果导出</w:t>
      </w:r>
      <w:bookmarkEnd w:id="17"/>
    </w:p>
    <w:p>
      <w:pPr>
        <w:pStyle w:val="Heading2"/>
      </w:pPr>
      <w:r>
        <w:t>导入和导出 SQL 脚本</w:t>
      </w:r>
    </w:p>
    <w:p>
      <w:r>
        <w:rPr>
          <w:b w:val="0"/>
        </w:rPr>
        <w:t>1. 进入“工具”，点击“导入 SQL 脚本”，选择 UTF-8 的 .sql 或 .txt 文件。一次最多 20 MB。</w:t>
      </w:r>
    </w:p>
    <w:p>
      <w:r>
        <w:rPr>
          <w:b w:val="0"/>
        </w:rPr>
        <w:t>2. 导入后只是新建脚本标签，并不会立即执行。检查当前项目和内容，再到工作台点击“运行 SQL”。</w:t>
      </w:r>
    </w:p>
    <w:p>
      <w:r>
        <w:rPr>
          <w:b w:val="0"/>
        </w:rPr>
        <w:t>3. “导出当前脚本”仅导出当前标签的文字。选择系统提供的保存或分享目的地，完成文件保存。</w:t>
      </w:r>
    </w:p>
    <w:p>
      <w:pPr>
        <w:pStyle w:val="Heading2"/>
      </w:pPr>
      <w:r>
        <w:t>导入 CSV 数据</w:t>
      </w:r>
    </w:p>
    <w:p>
      <w:r>
        <w:rPr>
          <w:b w:val="0"/>
        </w:rPr>
        <w:t>“导入数据文件”先把本地文件保存到当前项目的交换目录，并显示 /lab/exchange/… 路径。它不会自动建表或自动写入数据。先建好表，再使用显示的实际路径。</w:t>
      </w:r>
    </w:p>
    <w:p>
      <w:pPr>
        <w:pStyle w:val="SQLCode"/>
        <w:shd w:fill="F1F5F4"/>
      </w:pPr>
      <w:r>
        <w:rPr>
          <w:b w:val="0"/>
        </w:rPr>
        <w:t>-- 假设 CSV 第一行是 name,age，其余行为数据</w:t>
        <w:br/>
        <w:t>USE school_lab;</w:t>
        <w:br/>
        <w:t>CREATE TABLE IF NOT EXISTS imported_students (</w:t>
        <w:br/>
        <w:t xml:space="preserve">  name VARCHAR(40), age INT</w:t>
        <w:br/>
        <w:t>);</w:t>
        <w:br/>
        <w:t>LOAD DATA INFILE '/lab/exchange/实际显示的文件名.csv'</w:t>
        <w:br/>
        <w:t>INTO TABLE imported_students</w:t>
        <w:br/>
        <w:t>CHARACTER SET utf8mb4</w:t>
        <w:br/>
        <w:t>FIELDS TERMINATED BY ',' OPTIONALLY ENCLOSED BY '"'</w:t>
        <w:br/>
        <w:t>LINES TERMINATED BY '\n'</w:t>
        <w:br/>
        <w:t>IGNORE 1 LINES (name,@age)</w:t>
        <w:br/>
        <w:t>SET age=CAST(TRIM(TRAILING '\r' FROM @age) AS UNSIGNED);</w:t>
      </w:r>
    </w:p>
    <w:p>
      <w:r>
        <w:rPr>
          <w:b w:val="0"/>
        </w:rPr>
        <w:t>将路径改为 App 提供的路径。这个例子按 UTF-8、逗号分隔、有表头的简单 CSV 编写，并处理最后一列的 CRLF 回车。实际文件的列、引号和行结束符不同，需要相应调整；不要改为 LOAD DATA LOCAL INFILE。</w:t>
      </w:r>
    </w:p>
    <w:p>
      <w:pPr>
        <w:pStyle w:val="Heading2"/>
      </w:pPr>
      <w:r>
        <w:t>导出查询结果</w:t>
      </w:r>
    </w:p>
    <w:p>
      <w:r>
        <w:rPr>
          <w:b w:val="0"/>
        </w:rPr>
        <w:t>在结果区选择要导出的表格结果，再点“CSV”。导出范围是当前已显示的行，截断后的未显示行不会包含在文件中。NULL 被导出为空字段，无法区分原来的空字符串；以公式符号开头的值可能增加保护用单引号。CSV 适合查看和交换数据，完整恢复数据库应使用项目 SQL 备份。</w:t>
      </w:r>
    </w:p>
    <w:p>
      <w:bookmarkStart w:id="18" w:name="manual_p18"/>
      <w:pPr>
        <w:pStyle w:val="Heading1"/>
        <w:pageBreakBefore/>
      </w:pPr>
      <w:r>
        <w:t>18  备份恢复和换手机</w:t>
      </w:r>
      <w:bookmarkEnd w:id="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252"/>
        <w:gridCol w:w="3458"/>
      </w:tblGrid>
      <w:tr>
        <w:trPr>
          <w:tblHeader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不包含内容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导出当前脚本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当前编辑标签的 SQL 文字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未写入脚本的实际数据库内容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结果区 CSV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当前选中结果的已显示行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表结构和截断后未显示的行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导出项目脚本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项目用户数据库的结构、数据、视图、触发器、存储程序和事件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数据库用户、授权和角色；编辑器草稿、历史、题库与完成标记</w:t>
            </w:r>
          </w:p>
        </w:tc>
      </w:tr>
    </w:tbl>
    <w:p>
      <w:pPr>
        <w:spacing w:after="80" w:line="40" w:lineRule="exact"/>
      </w:pPr>
      <w:r>
        <w:rPr>
          <w:b w:val="0"/>
        </w:rPr>
      </w:r>
    </w:p>
    <w:p>
      <w:pPr>
        <w:pStyle w:val="Heading2"/>
      </w:pPr>
      <w:r>
        <w:t>备份当前实验</w:t>
      </w:r>
    </w:p>
    <w:p>
      <w:r>
        <w:rPr>
          <w:b w:val="0"/>
        </w:rPr>
        <w:t>1. 停止写入和正在运行的查询，先提交需要保存的事务。备份是已提交数据库状态，未提交的修改不会作为自己的持久结果保存。</w:t>
      </w:r>
    </w:p>
    <w:p>
      <w:r>
        <w:rPr>
          <w:b w:val="0"/>
        </w:rPr>
        <w:t>2. 打开“工具”，点“导出项目脚本”。App 调用内置备份工具，生成 .sql 文件，再打开系统分享或保存界面。</w:t>
      </w:r>
    </w:p>
    <w:p>
      <w:r>
        <w:rPr>
          <w:b w:val="0"/>
        </w:rPr>
        <w:t>3. 把文件保存到手机可找回的位置，必要时复制到其他设备。仅打开分享面板或把文件留在 App 缓存中，不等于完成外部备份。</w:t>
      </w:r>
    </w:p>
    <w:p>
      <w:pPr>
        <w:pStyle w:val="Heading2"/>
      </w:pPr>
      <w:r>
        <w:t>恢复到新项目或另一台手机</w:t>
      </w:r>
    </w:p>
    <w:p>
      <w:r>
        <w:rPr>
          <w:b w:val="0"/>
        </w:rPr>
        <w:t>1. 在目标手机安装 App，创建并打开一个新的空项目。先保留原项目，便于核对。</w:t>
      </w:r>
    </w:p>
    <w:p>
      <w:r>
        <w:rPr>
          <w:b w:val="0"/>
        </w:rPr>
        <w:t>2. 工具箱导入已保存的项目 .sql 文件，检查后在工作台运行整个脚本。通过其中的 CREATE DATABASE、USE 和建表插入语句恢复内容。</w:t>
      </w:r>
    </w:p>
    <w:p>
      <w:r>
        <w:rPr>
          <w:b w:val="0"/>
        </w:rPr>
        <w:t>3. 查看结果区是否有错误；到数据库页刷新，再运行 SELECT 核对关键记录。确认恢复成功后再处理旧项目。</w:t>
      </w:r>
    </w:p>
    <w:p>
      <w:r>
        <w:rPr>
          <w:b w:val="0"/>
        </w:rPr>
        <w:t>当前脚本导入入口最多 20 MB，更大的备份不能直接从该入口恢复。按对象或数据批次拆分时需要自行保持依赖关系；当前没有大备份自动拆分向导。</w:t>
      </w:r>
    </w:p>
    <w:p>
      <w:r>
        <w:rPr>
          <w:b w:val="0"/>
        </w:rPr>
        <w:t>换手机时还应单独保存需要的实验脚本和数据库用户授权脚本，并保留原题库 ZIP。题库完成标记与历史目前没有专门的跨手机迁移入口。</w:t>
      </w:r>
    </w:p>
    <w:p>
      <w:r>
        <w:rPr>
          <w:b w:val="0"/>
        </w:rPr>
        <w:t>备份时避免并发改表。InnoDB 事务数据使用备份工具的一致性读取，但其他存储引擎和并发 DDL 不应当作同样的完整快照保证。</w:t>
      </w:r>
    </w:p>
    <w:p>
      <w:bookmarkStart w:id="19" w:name="manual_p19"/>
      <w:pPr>
        <w:pStyle w:val="Heading1"/>
        <w:pageBreakBefore/>
      </w:pPr>
      <w:r>
        <w:t>19  常见问题与排错</w:t>
      </w:r>
      <w:bookmarkEnd w:id="19"/>
    </w:p>
    <w:p>
      <w:pPr>
        <w:pStyle w:val="Heading2"/>
        <w:spacing w:before="140" w:after="80"/>
      </w:pPr>
      <w:r>
        <w:t>打开后运行按钮仍是灰色</w:t>
      </w:r>
    </w:p>
    <w:p>
      <w:pPr>
        <w:spacing w:line="281" w:lineRule="auto" w:after="80"/>
      </w:pPr>
      <w:r>
        <w:rPr>
          <w:b w:val="0"/>
        </w:rPr>
        <w:t>先等待“离线已就绪”。首次解压与初始化比以后打开慢。提前跳过欢迎页不会跳过引擎准备；若明确显示启动失败，进入“工具”的“引擎日志”查看信息，并检查手机剩余空间。</w:t>
      </w:r>
    </w:p>
    <w:p>
      <w:pPr>
        <w:pStyle w:val="Heading2"/>
        <w:spacing w:before="140" w:after="80"/>
      </w:pPr>
      <w:r>
        <w:t>断网后能否使用  为什么没看到登录页</w:t>
      </w:r>
    </w:p>
    <w:p>
      <w:pPr>
        <w:spacing w:line="281" w:lineRule="auto" w:after="80"/>
      </w:pPr>
      <w:r>
        <w:rPr>
          <w:b w:val="0"/>
        </w:rPr>
        <w:t>本版离线运行且没有 App 登录流程。网络只在取得 APK 等外部下载时需要；每台手机独立保存数据，别人的手机不会自动看到你的实验。</w:t>
      </w:r>
    </w:p>
    <w:p>
      <w:pPr>
        <w:pStyle w:val="Heading2"/>
        <w:spacing w:before="140" w:after="80"/>
      </w:pPr>
      <w:r>
        <w:t>刚修改了数据  重开后却没保留</w:t>
      </w:r>
    </w:p>
    <w:p>
      <w:pPr>
        <w:spacing w:line="281" w:lineRule="auto" w:after="80"/>
      </w:pPr>
      <w:r>
        <w:rPr>
          <w:b w:val="0"/>
        </w:rPr>
        <w:t>确认打开的是原项目和原数据库，并检查是否在事务中没有 COMMIT。草稿保存状态只表示 SQL 文字保存；切换项目、重连或进程结束会回滚未提交事务。</w:t>
      </w:r>
    </w:p>
    <w:p>
      <w:pPr>
        <w:pStyle w:val="Heading2"/>
        <w:spacing w:before="140" w:after="80"/>
      </w:pPr>
      <w:r>
        <w:t>查询卡住或者会话提示中断</w:t>
      </w:r>
    </w:p>
    <w:p>
      <w:pPr>
        <w:spacing w:line="281" w:lineRule="auto" w:after="80"/>
      </w:pPr>
      <w:r>
        <w:rPr>
          <w:b w:val="0"/>
        </w:rPr>
        <w:t>先点击“取消执行”。取消会停止本次脚本后续语句，但之前已提交的写入可能已经保留；未提交事务仍需自行决定 COMMIT 或 ROLLBACK。连接中断时顶部点“重连”，然后重新 USE 所需数据库。</w:t>
      </w:r>
    </w:p>
    <w:p>
      <w:pPr>
        <w:pStyle w:val="Heading2"/>
        <w:spacing w:before="140" w:after="80"/>
      </w:pPr>
      <w:r>
        <w:t>题库导入失败或者提示版本已存在</w:t>
      </w:r>
    </w:p>
    <w:p>
      <w:pPr>
        <w:spacing w:line="281" w:lineRule="auto" w:after="80"/>
      </w:pPr>
      <w:r>
        <w:rPr>
          <w:b w:val="0"/>
        </w:rPr>
        <w:t>确认 ZIP 根目录有 bank.json，工作表名称、表头行和数据集 ID 正确，SQL 能从初始数据完整执行。同一题库 ID 与版本不可重复导入，内容更新时修改 version。公式、超链接、不安全路径或超限文件会被拒绝。</w:t>
      </w:r>
    </w:p>
    <w:p>
      <w:pPr>
        <w:pStyle w:val="Heading2"/>
        <w:spacing w:before="140" w:after="80"/>
      </w:pPr>
      <w:r>
        <w:t>参考答案能通过  自己提交却不一致</w:t>
      </w:r>
    </w:p>
    <w:p>
      <w:pPr>
        <w:spacing w:line="281" w:lineRule="auto" w:after="80"/>
      </w:pPr>
      <w:r>
        <w:rPr>
          <w:b w:val="0"/>
        </w:rPr>
        <w:t>检查列数量和顺序、数据值、重复行、ORDER BY，以及当前提交标签是否包含完整操作。判题不使用你以前在工作台改过的表；修改题必须把修改操作写入提交脚本。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tblHeader/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常见错误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优先检查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1046 未选择数据库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先 USE 数据库名；每个会话需要分别选择。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1146 表不存在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表名是否正确，是否在当前项目和当前数据库内建过表。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1054 列不存在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字段名、别名与引用位置；可用 DESC 表名核对。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1064 语法错误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半角引号、括号、逗号、分号和 DELIMITER 是否完整。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1045 或权限拒绝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数据库用户名、口令与授权范围；可在用户实验入口恢复 root 默认连接。</w:t>
            </w:r>
          </w:p>
        </w:tc>
      </w:tr>
    </w:tbl>
    <w:p>
      <w:pPr>
        <w:spacing w:after="80" w:line="281" w:lineRule="auto"/>
      </w:pPr>
      <w:r>
        <w:rPr>
          <w:b w:val="0"/>
        </w:rPr>
      </w:r>
    </w:p>
    <w:p>
      <w:bookmarkStart w:id="20" w:name="manual_p20"/>
      <w:pPr>
        <w:pStyle w:val="Heading1"/>
        <w:pageBreakBefore/>
      </w:pPr>
      <w:r>
        <w:t>20  功能范围与使用限制</w:t>
      </w:r>
      <w:bookmarkEnd w:id="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tblHeader/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294653"/>
          </w:tcPr>
          <w:p>
            <w:pPr>
              <w:spacing w:after="20" w:line="283" w:lineRule="auto"/>
            </w:pPr>
            <w:r>
              <w:rPr>
                <w:b/>
                <w:color w:val="FFFFFF"/>
                <w:sz w:val="18"/>
              </w:rPr>
              <w:t>当前范围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引擎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MySQL Community Server 8.0.45，真实执行 SQL。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手机包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Android 8.0 及以上，ARM64；约 108 MB，建议留出至少 1 GB。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连接方式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手机内的本机连接，不需要网络、域名、后台地址或 Root。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项目与会话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项目相互独立，同一时刻打开一个项目；提供 A/B 两个会话。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结果预览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200、1000 或 5000 行，约 4 MB；截断会提示。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文件导入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SQL、数据文件与题库 ZIP 单次最多 20 MB。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题库包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1 至 1000 道题，1 至 10 个数据集；单数据集 SQL 最多 1 MB。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ZIP 解压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题库外层最多 100 个条目，解压总量最多 100 MB；内部 XLSX 另有 50 MB 解压限制。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读取与备份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连接读取超时 60 秒；项目备份工具等待超时 120 秒。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本地记录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按项目保存草稿，执行历史最多 200 条；数据受手机存储容量约束。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输入辅助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行号、多标签、SQL 快捷按钮；当前没有自动补全或图形化建表向导。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  <w:jc w:val="center"/>
            </w:pPr>
            <w:r>
              <w:rPr>
                <w:b w:val="0"/>
                <w:color w:val="222222"/>
                <w:sz w:val="18"/>
              </w:rPr>
              <w:t>外部与教学工具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3F5F6"/>
          </w:tcPr>
          <w:p>
            <w:pPr>
              <w:spacing w:after="20" w:line="283" w:lineRule="auto"/>
            </w:pPr>
            <w:r>
              <w:rPr>
                <w:b w:val="0"/>
                <w:color w:val="222222"/>
                <w:sz w:val="18"/>
              </w:rPr>
              <w:t>尚未提供 Python/Java 用户程序运行、E-R 绘图、跨引擎迁移、云同步或班级后台。</w:t>
            </w:r>
          </w:p>
        </w:tc>
      </w:tr>
    </w:tbl>
    <w:p>
      <w:pPr>
        <w:spacing w:after="80" w:line="40" w:lineRule="exact"/>
      </w:pPr>
      <w:r>
        <w:rPr>
          <w:b w:val="0"/>
        </w:rPr>
      </w:r>
    </w:p>
    <w:p>
      <w:pPr>
        <w:pStyle w:val="Heading2"/>
      </w:pPr>
      <w:r>
        <w:t>验证范围</w:t>
      </w:r>
    </w:p>
    <w:p>
      <w:r>
        <w:rPr>
          <w:b w:val="0"/>
        </w:rPr>
        <w:t>已有 22 项原生引擎检查，覆盖本机启动、建库和中文数据、A/B 事务、存储程序、视图索引、用户角色、事件及备份恢复等；0.3.1 新版完成 15 项断网界面检查，包括启动跳过与自动进入、图片加载、免登录、SQL 和题库导入。两种架构 APK 的签名、资源和无联网权限已校验。</w:t>
      </w:r>
    </w:p>
    <w:p>
      <w:r>
        <w:rPr>
          <w:b w:val="0"/>
        </w:rPr>
        <w:t>验证环境为 x86_64 Android 16 模拟器。ARM64 包已生成，真实手机兼容性仍待测试。教材全部例题、全部插件、全部版本的 MySQL 行为没有逐项验收；版本相关语法和能力以本机引擎反馈为准。</w:t>
      </w:r>
    </w:p>
    <w:p>
      <w:pPr>
        <w:pStyle w:val="Heading2"/>
      </w:pPr>
      <w:r>
        <w:t>随手册配套使用</w:t>
      </w:r>
    </w:p>
    <w:p>
      <w:r>
        <w:rPr>
          <w:b w:val="0"/>
        </w:rPr>
        <w:t>SQL示例文件夹提供本手册的部分可导入脚本。题库模板为“题库模板.xlsx”，示例包为“题库示例-v1.zip”。手册与产品介绍单页均有 PDF 版本，Word 版本可编辑。</w:t>
      </w:r>
    </w:p>
    <w:p>
      <w:pPr>
        <w:pStyle w:val="Caption"/>
      </w:pPr>
      <w:r>
        <w:rPr>
          <w:b w:val="0"/>
        </w:rPr>
        <w:t>本说明对应 KaiserSQL 小蔡同学版 0.3.1。未来版本若新增、改名或调整入口，应以实际界面和随版本发布的说明为准。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color w:val="000000"/>
        <w:sz w:val="16"/>
      </w:rPr>
      <w:t xml:space="preserve">KaiserSQL 使用手册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icrosoft YaHei" w:hAnsi="Microsoft YaHei" w:eastAsia="Microsoft YaHei" w:cs="Microsoft Ya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keepLines/>
      <w:spacing w:line="250" w:lineRule="exact" w:before="80" w:after="160"/>
      <w:ind w:left="125" w:right="85"/>
    </w:pPr>
    <w:rPr>
      <w:rFonts w:ascii="Consolas" w:hAnsi="Consolas" w:eastAsia="Microsoft YaHei" w:cs="Consolas"/>
      <w:b w:val="0"/>
      <w:color w:val="203E3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KaiserSQL APP功能介绍与使用说明</dc:title>
  <dc:subject>安卓离线 MySQL 实验室 0.3.1 新手使用手册</dc:subject>
  <dc:creator>KaiserSQL</dc:creator>
  <cp:keywords>安卓 离线 MySQL 自由实验 题库 使用说明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