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85DE9" w14:textId="77777777" w:rsidR="00D62B91" w:rsidRDefault="008772E0" w:rsidP="00452349">
      <w:pPr>
        <w:pStyle w:val="ListParagraph"/>
        <w:numPr>
          <w:ilvl w:val="0"/>
          <w:numId w:val="1"/>
        </w:numPr>
        <w:ind w:left="450" w:hanging="450"/>
        <w:rPr>
          <w:sz w:val="22"/>
          <w:szCs w:val="22"/>
        </w:rPr>
      </w:pPr>
      <w:r w:rsidRPr="00452349">
        <w:rPr>
          <w:sz w:val="22"/>
          <w:szCs w:val="22"/>
        </w:rPr>
        <w:t>Keep workbenches clear and organized. Don’t pile up the tools and don’t lay tools down so they hang over the edge of the bench.</w:t>
      </w:r>
    </w:p>
    <w:p w14:paraId="1A8E15AA" w14:textId="77777777" w:rsidR="00452349" w:rsidRPr="00452349" w:rsidRDefault="00452349" w:rsidP="00452349">
      <w:pPr>
        <w:rPr>
          <w:sz w:val="22"/>
          <w:szCs w:val="22"/>
        </w:rPr>
      </w:pPr>
    </w:p>
    <w:p w14:paraId="06176507" w14:textId="77777777" w:rsidR="008772E0" w:rsidRDefault="008772E0" w:rsidP="00452349">
      <w:pPr>
        <w:pStyle w:val="ListParagraph"/>
        <w:numPr>
          <w:ilvl w:val="0"/>
          <w:numId w:val="1"/>
        </w:numPr>
        <w:ind w:left="450" w:hanging="450"/>
        <w:rPr>
          <w:sz w:val="22"/>
          <w:szCs w:val="22"/>
        </w:rPr>
      </w:pPr>
      <w:r w:rsidRPr="00452349">
        <w:rPr>
          <w:sz w:val="22"/>
          <w:szCs w:val="22"/>
        </w:rPr>
        <w:t>Always use a brush or rag to clear away sawdust and scraps. Never use your hands to wipe off a surface.</w:t>
      </w:r>
    </w:p>
    <w:p w14:paraId="4C6EC651" w14:textId="77777777" w:rsidR="00452349" w:rsidRPr="00452349" w:rsidRDefault="00452349" w:rsidP="00452349">
      <w:pPr>
        <w:rPr>
          <w:sz w:val="22"/>
          <w:szCs w:val="22"/>
        </w:rPr>
      </w:pPr>
    </w:p>
    <w:p w14:paraId="4A8B658E" w14:textId="77777777" w:rsidR="008772E0" w:rsidRDefault="008772E0" w:rsidP="00452349">
      <w:pPr>
        <w:pStyle w:val="ListParagraph"/>
        <w:numPr>
          <w:ilvl w:val="0"/>
          <w:numId w:val="1"/>
        </w:numPr>
        <w:ind w:left="450" w:hanging="450"/>
        <w:rPr>
          <w:sz w:val="22"/>
          <w:szCs w:val="22"/>
        </w:rPr>
      </w:pPr>
      <w:r w:rsidRPr="00452349">
        <w:rPr>
          <w:sz w:val="22"/>
          <w:szCs w:val="22"/>
        </w:rPr>
        <w:t>Use the right tool for the job. Use the tools only for what they are designed to do.  Use the right size tool.</w:t>
      </w:r>
    </w:p>
    <w:p w14:paraId="030B66E2" w14:textId="77777777" w:rsidR="00452349" w:rsidRPr="00452349" w:rsidRDefault="00452349" w:rsidP="00452349">
      <w:pPr>
        <w:rPr>
          <w:sz w:val="22"/>
          <w:szCs w:val="22"/>
        </w:rPr>
      </w:pPr>
    </w:p>
    <w:p w14:paraId="60C3D246" w14:textId="568407BC" w:rsidR="008772E0" w:rsidRDefault="00171674" w:rsidP="00452349">
      <w:pPr>
        <w:pStyle w:val="ListParagraph"/>
        <w:numPr>
          <w:ilvl w:val="0"/>
          <w:numId w:val="1"/>
        </w:numPr>
        <w:ind w:left="450" w:hanging="450"/>
        <w:rPr>
          <w:sz w:val="22"/>
          <w:szCs w:val="22"/>
        </w:rPr>
      </w:pPr>
      <w:r w:rsidRPr="00452349">
        <w:rPr>
          <w:sz w:val="22"/>
          <w:szCs w:val="22"/>
        </w:rPr>
        <w:t>Carry sharp or pointed tools with the point or edge held down toward the floor. This will help avoid injuries if you bump into something or if someone bumps into you.</w:t>
      </w:r>
    </w:p>
    <w:p w14:paraId="4F2062A6" w14:textId="77777777" w:rsidR="00452349" w:rsidRPr="00452349" w:rsidRDefault="00452349" w:rsidP="00452349">
      <w:pPr>
        <w:rPr>
          <w:sz w:val="22"/>
          <w:szCs w:val="22"/>
        </w:rPr>
      </w:pPr>
    </w:p>
    <w:p w14:paraId="22299556" w14:textId="7022823B" w:rsidR="00171674" w:rsidRDefault="00171674" w:rsidP="00452349">
      <w:pPr>
        <w:pStyle w:val="ListParagraph"/>
        <w:numPr>
          <w:ilvl w:val="0"/>
          <w:numId w:val="1"/>
        </w:numPr>
        <w:ind w:left="450" w:hanging="450"/>
        <w:rPr>
          <w:sz w:val="22"/>
          <w:szCs w:val="22"/>
        </w:rPr>
      </w:pPr>
      <w:r w:rsidRPr="00452349">
        <w:rPr>
          <w:sz w:val="22"/>
          <w:szCs w:val="22"/>
        </w:rPr>
        <w:t>When you hold a tool, hold it by the handle. When you hand someone a tool, hold it so they can take it by the handle.</w:t>
      </w:r>
    </w:p>
    <w:p w14:paraId="7CE4A08D" w14:textId="77777777" w:rsidR="00452349" w:rsidRPr="00452349" w:rsidRDefault="00452349" w:rsidP="00452349">
      <w:pPr>
        <w:rPr>
          <w:sz w:val="22"/>
          <w:szCs w:val="22"/>
        </w:rPr>
      </w:pPr>
    </w:p>
    <w:p w14:paraId="3052B625" w14:textId="4B81C122" w:rsidR="00171674" w:rsidRDefault="00171674" w:rsidP="00452349">
      <w:pPr>
        <w:pStyle w:val="ListParagraph"/>
        <w:numPr>
          <w:ilvl w:val="0"/>
          <w:numId w:val="1"/>
        </w:numPr>
        <w:ind w:left="450" w:hanging="450"/>
        <w:rPr>
          <w:sz w:val="22"/>
          <w:szCs w:val="22"/>
        </w:rPr>
      </w:pPr>
      <w:r w:rsidRPr="00452349">
        <w:rPr>
          <w:sz w:val="22"/>
          <w:szCs w:val="22"/>
        </w:rPr>
        <w:t xml:space="preserve">When you are finished with a tool, return it to </w:t>
      </w:r>
      <w:r w:rsidR="006701DA" w:rsidRPr="00452349">
        <w:rPr>
          <w:sz w:val="22"/>
          <w:szCs w:val="22"/>
        </w:rPr>
        <w:t>its</w:t>
      </w:r>
      <w:r w:rsidRPr="00452349">
        <w:rPr>
          <w:sz w:val="22"/>
          <w:szCs w:val="22"/>
        </w:rPr>
        <w:t xml:space="preserve"> proper storage area. Return it to the tool room, tool </w:t>
      </w:r>
      <w:r w:rsidR="006701DA" w:rsidRPr="00452349">
        <w:rPr>
          <w:sz w:val="22"/>
          <w:szCs w:val="22"/>
        </w:rPr>
        <w:t>rack</w:t>
      </w:r>
      <w:r w:rsidRPr="00452349">
        <w:rPr>
          <w:sz w:val="22"/>
          <w:szCs w:val="22"/>
        </w:rPr>
        <w:t xml:space="preserve"> or cabinet where it belongs.</w:t>
      </w:r>
    </w:p>
    <w:p w14:paraId="35F9FE8A" w14:textId="77777777" w:rsidR="00452349" w:rsidRPr="00452349" w:rsidRDefault="00452349" w:rsidP="00452349">
      <w:pPr>
        <w:rPr>
          <w:sz w:val="22"/>
          <w:szCs w:val="22"/>
        </w:rPr>
      </w:pPr>
    </w:p>
    <w:p w14:paraId="76EAF4A3" w14:textId="4B106CA1" w:rsidR="00171674" w:rsidRDefault="00171674" w:rsidP="00452349">
      <w:pPr>
        <w:pStyle w:val="ListParagraph"/>
        <w:numPr>
          <w:ilvl w:val="0"/>
          <w:numId w:val="1"/>
        </w:numPr>
        <w:ind w:left="450" w:hanging="450"/>
        <w:rPr>
          <w:sz w:val="22"/>
          <w:szCs w:val="22"/>
        </w:rPr>
      </w:pPr>
      <w:r w:rsidRPr="00452349">
        <w:rPr>
          <w:sz w:val="22"/>
          <w:szCs w:val="22"/>
        </w:rPr>
        <w:t>If you’re handling large or heavy material, get someone to help you.</w:t>
      </w:r>
    </w:p>
    <w:p w14:paraId="318BFCAB" w14:textId="77777777" w:rsidR="00452349" w:rsidRPr="00452349" w:rsidRDefault="00452349" w:rsidP="00452349">
      <w:pPr>
        <w:rPr>
          <w:sz w:val="22"/>
          <w:szCs w:val="22"/>
        </w:rPr>
      </w:pPr>
    </w:p>
    <w:p w14:paraId="066E2865" w14:textId="711B87C1" w:rsidR="00171674" w:rsidRDefault="00171674" w:rsidP="00452349">
      <w:pPr>
        <w:pStyle w:val="ListParagraph"/>
        <w:numPr>
          <w:ilvl w:val="0"/>
          <w:numId w:val="1"/>
        </w:numPr>
        <w:ind w:left="450" w:hanging="450"/>
        <w:rPr>
          <w:sz w:val="22"/>
          <w:szCs w:val="22"/>
        </w:rPr>
      </w:pPr>
      <w:r w:rsidRPr="00452349">
        <w:rPr>
          <w:sz w:val="22"/>
          <w:szCs w:val="22"/>
        </w:rPr>
        <w:t>Also ask someone to help or “tail-off” for you</w:t>
      </w:r>
      <w:r w:rsidR="006701DA" w:rsidRPr="00452349">
        <w:rPr>
          <w:sz w:val="22"/>
          <w:szCs w:val="22"/>
        </w:rPr>
        <w:t xml:space="preserve"> </w:t>
      </w:r>
      <w:r w:rsidRPr="00452349">
        <w:rPr>
          <w:sz w:val="22"/>
          <w:szCs w:val="22"/>
        </w:rPr>
        <w:t>when you cut a large piece of material on a machine.</w:t>
      </w:r>
    </w:p>
    <w:p w14:paraId="759B3281" w14:textId="77777777" w:rsidR="00452349" w:rsidRPr="00452349" w:rsidRDefault="00452349" w:rsidP="00452349">
      <w:pPr>
        <w:rPr>
          <w:sz w:val="22"/>
          <w:szCs w:val="22"/>
        </w:rPr>
      </w:pPr>
    </w:p>
    <w:p w14:paraId="4E76E112" w14:textId="37D1150B" w:rsidR="00171674" w:rsidRDefault="00171674" w:rsidP="00452349">
      <w:pPr>
        <w:pStyle w:val="ListParagraph"/>
        <w:numPr>
          <w:ilvl w:val="0"/>
          <w:numId w:val="1"/>
        </w:numPr>
        <w:ind w:left="450" w:hanging="450"/>
        <w:rPr>
          <w:sz w:val="22"/>
          <w:szCs w:val="22"/>
        </w:rPr>
      </w:pPr>
      <w:r w:rsidRPr="00452349">
        <w:rPr>
          <w:sz w:val="22"/>
          <w:szCs w:val="22"/>
        </w:rPr>
        <w:t>Be sure your hands are dry and you are standing on a dry floor when you use anything electrical.</w:t>
      </w:r>
    </w:p>
    <w:p w14:paraId="1E3C6073" w14:textId="77777777" w:rsidR="00452349" w:rsidRPr="00452349" w:rsidRDefault="00452349" w:rsidP="00452349">
      <w:pPr>
        <w:rPr>
          <w:sz w:val="22"/>
          <w:szCs w:val="22"/>
        </w:rPr>
      </w:pPr>
    </w:p>
    <w:p w14:paraId="7AEED793" w14:textId="309D8ACB" w:rsidR="00171674" w:rsidRDefault="00171674" w:rsidP="00452349">
      <w:pPr>
        <w:pStyle w:val="ListParagraph"/>
        <w:numPr>
          <w:ilvl w:val="0"/>
          <w:numId w:val="1"/>
        </w:numPr>
        <w:ind w:left="450" w:hanging="450"/>
        <w:rPr>
          <w:sz w:val="22"/>
          <w:szCs w:val="22"/>
        </w:rPr>
      </w:pPr>
      <w:r w:rsidRPr="00452349">
        <w:rPr>
          <w:sz w:val="22"/>
          <w:szCs w:val="22"/>
        </w:rPr>
        <w:t xml:space="preserve">Check the condition of the power cord. Don’t use the </w:t>
      </w:r>
      <w:r w:rsidR="006701DA" w:rsidRPr="00452349">
        <w:rPr>
          <w:sz w:val="22"/>
          <w:szCs w:val="22"/>
        </w:rPr>
        <w:t>equipment</w:t>
      </w:r>
      <w:r w:rsidRPr="00452349">
        <w:rPr>
          <w:sz w:val="22"/>
          <w:szCs w:val="22"/>
        </w:rPr>
        <w:t xml:space="preserve"> if the in</w:t>
      </w:r>
      <w:r w:rsidR="001E4946" w:rsidRPr="00452349">
        <w:rPr>
          <w:sz w:val="22"/>
          <w:szCs w:val="22"/>
        </w:rPr>
        <w:t>sulation on the cord is damaged,</w:t>
      </w:r>
      <w:r w:rsidRPr="00452349">
        <w:rPr>
          <w:sz w:val="22"/>
          <w:szCs w:val="22"/>
        </w:rPr>
        <w:t xml:space="preserve"> cut or frayed. Report it to the instructor.</w:t>
      </w:r>
    </w:p>
    <w:p w14:paraId="55BC6B00" w14:textId="77777777" w:rsidR="00452349" w:rsidRPr="00452349" w:rsidRDefault="00452349" w:rsidP="00452349">
      <w:pPr>
        <w:rPr>
          <w:sz w:val="22"/>
          <w:szCs w:val="22"/>
        </w:rPr>
      </w:pPr>
    </w:p>
    <w:p w14:paraId="10FA7F7D" w14:textId="23F4536F" w:rsidR="00706C11" w:rsidRDefault="00706C11" w:rsidP="00452349">
      <w:pPr>
        <w:pStyle w:val="ListParagraph"/>
        <w:numPr>
          <w:ilvl w:val="0"/>
          <w:numId w:val="1"/>
        </w:numPr>
        <w:ind w:left="450" w:hanging="450"/>
        <w:rPr>
          <w:sz w:val="22"/>
          <w:szCs w:val="22"/>
        </w:rPr>
      </w:pPr>
      <w:r w:rsidRPr="00452349">
        <w:rPr>
          <w:sz w:val="22"/>
          <w:szCs w:val="22"/>
        </w:rPr>
        <w:t>When you disconnect a power cord, pull the plug. Do not yank on the cord. Hold the plug and pull it out of the outlet.</w:t>
      </w:r>
    </w:p>
    <w:p w14:paraId="09E14B85" w14:textId="77777777" w:rsidR="00452349" w:rsidRPr="00452349" w:rsidRDefault="00452349" w:rsidP="00452349">
      <w:pPr>
        <w:rPr>
          <w:sz w:val="22"/>
          <w:szCs w:val="22"/>
        </w:rPr>
      </w:pPr>
    </w:p>
    <w:p w14:paraId="74F98871" w14:textId="55AB2680" w:rsidR="00706C11" w:rsidRDefault="00706C11" w:rsidP="00452349">
      <w:pPr>
        <w:pStyle w:val="ListParagraph"/>
        <w:numPr>
          <w:ilvl w:val="0"/>
          <w:numId w:val="1"/>
        </w:numPr>
        <w:ind w:left="450" w:hanging="450"/>
        <w:rPr>
          <w:sz w:val="22"/>
          <w:szCs w:val="22"/>
        </w:rPr>
      </w:pPr>
      <w:bookmarkStart w:id="0" w:name="_GoBack"/>
      <w:r w:rsidRPr="00452349">
        <w:rPr>
          <w:sz w:val="22"/>
          <w:szCs w:val="22"/>
        </w:rPr>
        <w:t xml:space="preserve">Use all the recommended safety guard and devices on the power </w:t>
      </w:r>
      <w:r w:rsidR="001E4946" w:rsidRPr="00452349">
        <w:rPr>
          <w:sz w:val="22"/>
          <w:szCs w:val="22"/>
        </w:rPr>
        <w:t>equipment</w:t>
      </w:r>
      <w:r w:rsidRPr="00452349">
        <w:rPr>
          <w:sz w:val="22"/>
          <w:szCs w:val="22"/>
        </w:rPr>
        <w:t xml:space="preserve">. Never remove a guard with out the </w:t>
      </w:r>
      <w:r w:rsidR="001E4946" w:rsidRPr="00452349">
        <w:rPr>
          <w:sz w:val="22"/>
          <w:szCs w:val="22"/>
        </w:rPr>
        <w:t>instructors’</w:t>
      </w:r>
      <w:r w:rsidRPr="00452349">
        <w:rPr>
          <w:sz w:val="22"/>
          <w:szCs w:val="22"/>
        </w:rPr>
        <w:t xml:space="preserve"> permission.</w:t>
      </w:r>
    </w:p>
    <w:p w14:paraId="3C9461F7" w14:textId="77777777" w:rsidR="00452349" w:rsidRPr="00452349" w:rsidRDefault="00452349" w:rsidP="00452349">
      <w:pPr>
        <w:rPr>
          <w:sz w:val="22"/>
          <w:szCs w:val="22"/>
        </w:rPr>
      </w:pPr>
    </w:p>
    <w:p w14:paraId="6F3190E1" w14:textId="2FB99BB5" w:rsidR="00706C11" w:rsidRDefault="00706C11" w:rsidP="00452349">
      <w:pPr>
        <w:pStyle w:val="ListParagraph"/>
        <w:numPr>
          <w:ilvl w:val="0"/>
          <w:numId w:val="1"/>
        </w:numPr>
        <w:ind w:left="450" w:hanging="450"/>
        <w:rPr>
          <w:sz w:val="22"/>
          <w:szCs w:val="22"/>
        </w:rPr>
      </w:pPr>
      <w:r w:rsidRPr="00452349">
        <w:rPr>
          <w:sz w:val="22"/>
          <w:szCs w:val="22"/>
        </w:rPr>
        <w:t>Disconnect the power equipment any time you need to make major changes or adjustments. Unplug the tool or machine or disconnect it at the circuit panel. If you disconnect it at the circuit breaker, put up a sign: “Don’t connect”.</w:t>
      </w:r>
    </w:p>
    <w:p w14:paraId="767EE63C" w14:textId="77777777" w:rsidR="00452349" w:rsidRPr="00452349" w:rsidRDefault="00452349" w:rsidP="00452349">
      <w:pPr>
        <w:rPr>
          <w:sz w:val="22"/>
          <w:szCs w:val="22"/>
        </w:rPr>
      </w:pPr>
    </w:p>
    <w:p w14:paraId="50823F0C" w14:textId="33B943A3" w:rsidR="00706C11" w:rsidRDefault="00706C11" w:rsidP="00452349">
      <w:pPr>
        <w:pStyle w:val="ListParagraph"/>
        <w:numPr>
          <w:ilvl w:val="0"/>
          <w:numId w:val="1"/>
        </w:numPr>
        <w:ind w:left="450" w:hanging="450"/>
        <w:rPr>
          <w:sz w:val="22"/>
          <w:szCs w:val="22"/>
        </w:rPr>
      </w:pPr>
      <w:r w:rsidRPr="00452349">
        <w:rPr>
          <w:sz w:val="22"/>
          <w:szCs w:val="22"/>
        </w:rPr>
        <w:t xml:space="preserve">Turn off the machine any time you make minor changes or adjustments. Never adjust the </w:t>
      </w:r>
      <w:r w:rsidR="001E4946" w:rsidRPr="00452349">
        <w:rPr>
          <w:sz w:val="22"/>
          <w:szCs w:val="22"/>
        </w:rPr>
        <w:t>equipment</w:t>
      </w:r>
      <w:r w:rsidRPr="00452349">
        <w:rPr>
          <w:sz w:val="22"/>
          <w:szCs w:val="22"/>
        </w:rPr>
        <w:t xml:space="preserve"> while it is running. Wait for it to come to a complete stop before you make the adjustment.</w:t>
      </w:r>
    </w:p>
    <w:p w14:paraId="618BCEAD" w14:textId="77777777" w:rsidR="00452349" w:rsidRPr="00452349" w:rsidRDefault="00452349" w:rsidP="00452349">
      <w:pPr>
        <w:rPr>
          <w:sz w:val="22"/>
          <w:szCs w:val="22"/>
        </w:rPr>
      </w:pPr>
    </w:p>
    <w:p w14:paraId="2A10A27A" w14:textId="63247616" w:rsidR="00706C11" w:rsidRDefault="00EE361E" w:rsidP="00452349">
      <w:pPr>
        <w:pStyle w:val="ListParagraph"/>
        <w:numPr>
          <w:ilvl w:val="0"/>
          <w:numId w:val="1"/>
        </w:numPr>
        <w:ind w:left="450" w:hanging="450"/>
        <w:rPr>
          <w:sz w:val="22"/>
          <w:szCs w:val="22"/>
        </w:rPr>
      </w:pPr>
      <w:r w:rsidRPr="00452349">
        <w:rPr>
          <w:sz w:val="22"/>
          <w:szCs w:val="22"/>
        </w:rPr>
        <w:t>Any time you leave a machine, turn it off and stay with it until it comes to a complete stop.</w:t>
      </w:r>
    </w:p>
    <w:p w14:paraId="75828271" w14:textId="77777777" w:rsidR="00452349" w:rsidRPr="00452349" w:rsidRDefault="00452349" w:rsidP="00452349">
      <w:pPr>
        <w:rPr>
          <w:sz w:val="22"/>
          <w:szCs w:val="22"/>
        </w:rPr>
      </w:pPr>
    </w:p>
    <w:p w14:paraId="08D30ED9" w14:textId="7A1EBDFE" w:rsidR="00EE361E" w:rsidRDefault="00EE361E" w:rsidP="00452349">
      <w:pPr>
        <w:pStyle w:val="ListParagraph"/>
        <w:numPr>
          <w:ilvl w:val="0"/>
          <w:numId w:val="1"/>
        </w:numPr>
        <w:ind w:left="450" w:hanging="450"/>
        <w:rPr>
          <w:sz w:val="22"/>
          <w:szCs w:val="22"/>
        </w:rPr>
      </w:pPr>
      <w:r w:rsidRPr="00452349">
        <w:rPr>
          <w:sz w:val="22"/>
          <w:szCs w:val="22"/>
        </w:rPr>
        <w:t>When you approach a machine to use it</w:t>
      </w:r>
      <w:r w:rsidR="001E4946" w:rsidRPr="00452349">
        <w:rPr>
          <w:sz w:val="22"/>
          <w:szCs w:val="22"/>
        </w:rPr>
        <w:t>, make</w:t>
      </w:r>
      <w:r w:rsidRPr="00452349">
        <w:rPr>
          <w:sz w:val="22"/>
          <w:szCs w:val="22"/>
        </w:rPr>
        <w:t xml:space="preserve"> sure the person who used it before you turned it off. Make sure it’s </w:t>
      </w:r>
      <w:r w:rsidR="001E4946" w:rsidRPr="00452349">
        <w:rPr>
          <w:sz w:val="22"/>
          <w:szCs w:val="22"/>
        </w:rPr>
        <w:t>completely</w:t>
      </w:r>
      <w:r w:rsidRPr="00452349">
        <w:rPr>
          <w:sz w:val="22"/>
          <w:szCs w:val="22"/>
        </w:rPr>
        <w:t xml:space="preserve"> stopped.</w:t>
      </w:r>
    </w:p>
    <w:p w14:paraId="55AC1EE6" w14:textId="77777777" w:rsidR="00452349" w:rsidRPr="00452349" w:rsidRDefault="00452349" w:rsidP="00452349">
      <w:pPr>
        <w:rPr>
          <w:sz w:val="22"/>
          <w:szCs w:val="22"/>
        </w:rPr>
      </w:pPr>
    </w:p>
    <w:p w14:paraId="3286BB5A" w14:textId="3A63EF6C" w:rsidR="00EE361E" w:rsidRDefault="00EE361E" w:rsidP="00452349">
      <w:pPr>
        <w:pStyle w:val="ListParagraph"/>
        <w:numPr>
          <w:ilvl w:val="0"/>
          <w:numId w:val="1"/>
        </w:numPr>
        <w:ind w:left="450" w:hanging="450"/>
        <w:rPr>
          <w:sz w:val="22"/>
          <w:szCs w:val="22"/>
        </w:rPr>
      </w:pPr>
      <w:r w:rsidRPr="00452349">
        <w:rPr>
          <w:sz w:val="22"/>
          <w:szCs w:val="22"/>
        </w:rPr>
        <w:lastRenderedPageBreak/>
        <w:t>Respect the safety zones. Stay away from anyone operating the power equipment</w:t>
      </w:r>
      <w:r w:rsidR="001E4946" w:rsidRPr="00452349">
        <w:rPr>
          <w:sz w:val="22"/>
          <w:szCs w:val="22"/>
        </w:rPr>
        <w:t>.</w:t>
      </w:r>
      <w:r w:rsidRPr="00452349">
        <w:rPr>
          <w:sz w:val="22"/>
          <w:szCs w:val="22"/>
        </w:rPr>
        <w:t xml:space="preserve"> </w:t>
      </w:r>
      <w:r w:rsidR="001E4946" w:rsidRPr="00452349">
        <w:rPr>
          <w:sz w:val="22"/>
          <w:szCs w:val="22"/>
        </w:rPr>
        <w:t>Don’t</w:t>
      </w:r>
      <w:r w:rsidRPr="00452349">
        <w:rPr>
          <w:sz w:val="22"/>
          <w:szCs w:val="22"/>
        </w:rPr>
        <w:t xml:space="preserve"> talk to them or </w:t>
      </w:r>
      <w:r w:rsidR="001E4946" w:rsidRPr="00452349">
        <w:rPr>
          <w:sz w:val="22"/>
          <w:szCs w:val="22"/>
        </w:rPr>
        <w:t>distract</w:t>
      </w:r>
      <w:r w:rsidRPr="00452349">
        <w:rPr>
          <w:sz w:val="22"/>
          <w:szCs w:val="22"/>
        </w:rPr>
        <w:t xml:space="preserve"> them in any way. Don’t let anyone distract you while you are using the </w:t>
      </w:r>
      <w:r w:rsidR="001E4946" w:rsidRPr="00452349">
        <w:rPr>
          <w:sz w:val="22"/>
          <w:szCs w:val="22"/>
        </w:rPr>
        <w:t>equipment</w:t>
      </w:r>
      <w:r w:rsidRPr="00452349">
        <w:rPr>
          <w:sz w:val="22"/>
          <w:szCs w:val="22"/>
        </w:rPr>
        <w:t>.</w:t>
      </w:r>
    </w:p>
    <w:p w14:paraId="21DA9B79" w14:textId="77777777" w:rsidR="00452349" w:rsidRPr="00452349" w:rsidRDefault="00452349" w:rsidP="00452349">
      <w:pPr>
        <w:rPr>
          <w:sz w:val="22"/>
          <w:szCs w:val="22"/>
        </w:rPr>
      </w:pPr>
    </w:p>
    <w:p w14:paraId="1F8C8FF5" w14:textId="3DCD9F80" w:rsidR="00EE361E" w:rsidRDefault="00EE361E" w:rsidP="00452349">
      <w:pPr>
        <w:pStyle w:val="ListParagraph"/>
        <w:numPr>
          <w:ilvl w:val="0"/>
          <w:numId w:val="1"/>
        </w:numPr>
        <w:ind w:left="450" w:hanging="450"/>
        <w:rPr>
          <w:sz w:val="22"/>
          <w:szCs w:val="22"/>
        </w:rPr>
      </w:pPr>
      <w:r w:rsidRPr="00452349">
        <w:rPr>
          <w:sz w:val="22"/>
          <w:szCs w:val="22"/>
        </w:rPr>
        <w:t>Concentrate on what you are doing and give it your full attention. If you don’t feel well of if there is some reason you can’t concentrate, tell your instructor and do not use the machines.</w:t>
      </w:r>
    </w:p>
    <w:p w14:paraId="6D2442EA" w14:textId="77777777" w:rsidR="00452349" w:rsidRPr="00452349" w:rsidRDefault="00452349" w:rsidP="00452349">
      <w:pPr>
        <w:rPr>
          <w:sz w:val="22"/>
          <w:szCs w:val="22"/>
        </w:rPr>
      </w:pPr>
    </w:p>
    <w:p w14:paraId="345F0EF5" w14:textId="22F06E25" w:rsidR="00EE361E" w:rsidRDefault="00EE361E" w:rsidP="00452349">
      <w:pPr>
        <w:pStyle w:val="ListParagraph"/>
        <w:numPr>
          <w:ilvl w:val="0"/>
          <w:numId w:val="1"/>
        </w:numPr>
        <w:ind w:left="450" w:hanging="450"/>
        <w:rPr>
          <w:sz w:val="22"/>
          <w:szCs w:val="22"/>
        </w:rPr>
      </w:pPr>
      <w:r w:rsidRPr="00452349">
        <w:rPr>
          <w:sz w:val="22"/>
          <w:szCs w:val="22"/>
        </w:rPr>
        <w:t>Work at a safe speed. Don’t rush or hurry through a project. Working too fast is dangerous and will result in poor craftsmanship.</w:t>
      </w:r>
    </w:p>
    <w:p w14:paraId="09A3B16C" w14:textId="77777777" w:rsidR="00452349" w:rsidRPr="00452349" w:rsidRDefault="00452349" w:rsidP="00452349">
      <w:pPr>
        <w:rPr>
          <w:sz w:val="22"/>
          <w:szCs w:val="22"/>
        </w:rPr>
      </w:pPr>
    </w:p>
    <w:p w14:paraId="50C7FAE1" w14:textId="26AEFA3C" w:rsidR="00EE361E" w:rsidRPr="00452349" w:rsidRDefault="00EE361E" w:rsidP="00452349">
      <w:pPr>
        <w:pStyle w:val="ListParagraph"/>
        <w:numPr>
          <w:ilvl w:val="0"/>
          <w:numId w:val="1"/>
        </w:numPr>
        <w:ind w:left="450" w:hanging="450"/>
        <w:rPr>
          <w:sz w:val="22"/>
          <w:szCs w:val="22"/>
        </w:rPr>
      </w:pPr>
      <w:r w:rsidRPr="00452349">
        <w:rPr>
          <w:sz w:val="22"/>
          <w:szCs w:val="22"/>
        </w:rPr>
        <w:t>Do not fool around in the shop! There are no exceptions to this. Do not ever play around in the shop.</w:t>
      </w:r>
    </w:p>
    <w:bookmarkEnd w:id="0"/>
    <w:sectPr w:rsidR="00EE361E" w:rsidRPr="00452349" w:rsidSect="00F17F2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74A1A" w14:textId="77777777" w:rsidR="00452349" w:rsidRDefault="00452349" w:rsidP="008772E0">
      <w:r>
        <w:separator/>
      </w:r>
    </w:p>
  </w:endnote>
  <w:endnote w:type="continuationSeparator" w:id="0">
    <w:p w14:paraId="4D50B980" w14:textId="77777777" w:rsidR="00452349" w:rsidRDefault="00452349" w:rsidP="0087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6B187" w14:textId="77777777" w:rsidR="00452349" w:rsidRDefault="00452349" w:rsidP="008772E0">
      <w:r>
        <w:separator/>
      </w:r>
    </w:p>
  </w:footnote>
  <w:footnote w:type="continuationSeparator" w:id="0">
    <w:p w14:paraId="3BA3DF53" w14:textId="77777777" w:rsidR="00452349" w:rsidRDefault="00452349" w:rsidP="008772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9F2B1" w14:textId="77777777" w:rsidR="00452349" w:rsidRDefault="00452349">
    <w:pPr>
      <w:pStyle w:val="Header"/>
    </w:pPr>
    <w:r>
      <w:t>Study Guide Chapter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A4E77"/>
    <w:multiLevelType w:val="hybridMultilevel"/>
    <w:tmpl w:val="0BD2F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95"/>
    <w:rsid w:val="001002FF"/>
    <w:rsid w:val="00140C95"/>
    <w:rsid w:val="00171674"/>
    <w:rsid w:val="001E4946"/>
    <w:rsid w:val="00452349"/>
    <w:rsid w:val="006701DA"/>
    <w:rsid w:val="00706C11"/>
    <w:rsid w:val="008772E0"/>
    <w:rsid w:val="00D62B91"/>
    <w:rsid w:val="00EE361E"/>
    <w:rsid w:val="00F17F2D"/>
    <w:rsid w:val="00FD1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B2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2E0"/>
    <w:pPr>
      <w:tabs>
        <w:tab w:val="center" w:pos="4320"/>
        <w:tab w:val="right" w:pos="8640"/>
      </w:tabs>
    </w:pPr>
  </w:style>
  <w:style w:type="character" w:customStyle="1" w:styleId="HeaderChar">
    <w:name w:val="Header Char"/>
    <w:basedOn w:val="DefaultParagraphFont"/>
    <w:link w:val="Header"/>
    <w:uiPriority w:val="99"/>
    <w:rsid w:val="008772E0"/>
  </w:style>
  <w:style w:type="paragraph" w:styleId="Footer">
    <w:name w:val="footer"/>
    <w:basedOn w:val="Normal"/>
    <w:link w:val="FooterChar"/>
    <w:uiPriority w:val="99"/>
    <w:unhideWhenUsed/>
    <w:rsid w:val="008772E0"/>
    <w:pPr>
      <w:tabs>
        <w:tab w:val="center" w:pos="4320"/>
        <w:tab w:val="right" w:pos="8640"/>
      </w:tabs>
    </w:pPr>
  </w:style>
  <w:style w:type="character" w:customStyle="1" w:styleId="FooterChar">
    <w:name w:val="Footer Char"/>
    <w:basedOn w:val="DefaultParagraphFont"/>
    <w:link w:val="Footer"/>
    <w:uiPriority w:val="99"/>
    <w:rsid w:val="008772E0"/>
  </w:style>
  <w:style w:type="paragraph" w:styleId="ListParagraph">
    <w:name w:val="List Paragraph"/>
    <w:basedOn w:val="Normal"/>
    <w:uiPriority w:val="34"/>
    <w:qFormat/>
    <w:rsid w:val="008772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2E0"/>
    <w:pPr>
      <w:tabs>
        <w:tab w:val="center" w:pos="4320"/>
        <w:tab w:val="right" w:pos="8640"/>
      </w:tabs>
    </w:pPr>
  </w:style>
  <w:style w:type="character" w:customStyle="1" w:styleId="HeaderChar">
    <w:name w:val="Header Char"/>
    <w:basedOn w:val="DefaultParagraphFont"/>
    <w:link w:val="Header"/>
    <w:uiPriority w:val="99"/>
    <w:rsid w:val="008772E0"/>
  </w:style>
  <w:style w:type="paragraph" w:styleId="Footer">
    <w:name w:val="footer"/>
    <w:basedOn w:val="Normal"/>
    <w:link w:val="FooterChar"/>
    <w:uiPriority w:val="99"/>
    <w:unhideWhenUsed/>
    <w:rsid w:val="008772E0"/>
    <w:pPr>
      <w:tabs>
        <w:tab w:val="center" w:pos="4320"/>
        <w:tab w:val="right" w:pos="8640"/>
      </w:tabs>
    </w:pPr>
  </w:style>
  <w:style w:type="character" w:customStyle="1" w:styleId="FooterChar">
    <w:name w:val="Footer Char"/>
    <w:basedOn w:val="DefaultParagraphFont"/>
    <w:link w:val="Footer"/>
    <w:uiPriority w:val="99"/>
    <w:rsid w:val="008772E0"/>
  </w:style>
  <w:style w:type="paragraph" w:styleId="ListParagraph">
    <w:name w:val="List Paragraph"/>
    <w:basedOn w:val="Normal"/>
    <w:uiPriority w:val="34"/>
    <w:qFormat/>
    <w:rsid w:val="00877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2308</Characters>
  <Application>Microsoft Macintosh Word</Application>
  <DocSecurity>0</DocSecurity>
  <Lines>19</Lines>
  <Paragraphs>5</Paragraphs>
  <ScaleCrop>false</ScaleCrop>
  <Company>SJUSD</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Stalions</dc:creator>
  <cp:keywords/>
  <dc:description/>
  <cp:lastModifiedBy>Student SJUSD</cp:lastModifiedBy>
  <cp:revision>3</cp:revision>
  <dcterms:created xsi:type="dcterms:W3CDTF">2016-07-29T04:06:00Z</dcterms:created>
  <dcterms:modified xsi:type="dcterms:W3CDTF">2016-07-31T04:05:00Z</dcterms:modified>
</cp:coreProperties>
</file>