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FD1B" w14:textId="77777777" w:rsidR="00AB1124" w:rsidRDefault="00C515D5" w:rsidP="00EB3EF6">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APPENDIX A</w:t>
      </w:r>
    </w:p>
    <w:p w14:paraId="1DD0B15A" w14:textId="77777777" w:rsidR="00AB1124" w:rsidRDefault="00AB1124" w:rsidP="00EB3EF6">
      <w:pPr>
        <w:spacing w:after="0" w:line="240" w:lineRule="auto"/>
        <w:jc w:val="center"/>
        <w:rPr>
          <w:rFonts w:ascii="Times New Roman" w:eastAsia="Times New Roman" w:hAnsi="Times New Roman" w:cs="Times New Roman"/>
          <w:b/>
          <w:sz w:val="24"/>
          <w:szCs w:val="24"/>
          <w:u w:val="single"/>
        </w:rPr>
      </w:pPr>
    </w:p>
    <w:p w14:paraId="6A309A8A" w14:textId="77777777" w:rsidR="00AB1124" w:rsidRDefault="00C515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Initial Project Proposal Template</w:t>
      </w:r>
      <w:r>
        <w:rPr>
          <w:rFonts w:ascii="Times New Roman" w:eastAsia="Times New Roman" w:hAnsi="Times New Roman" w:cs="Times New Roman"/>
          <w:sz w:val="24"/>
          <w:szCs w:val="24"/>
        </w:rPr>
        <w:t xml:space="preserve"> </w:t>
      </w:r>
    </w:p>
    <w:p w14:paraId="65A59FF5" w14:textId="77777777" w:rsidR="00AB1124" w:rsidRDefault="00AB1124">
      <w:pPr>
        <w:spacing w:after="0" w:line="240" w:lineRule="auto"/>
        <w:jc w:val="center"/>
        <w:rPr>
          <w:rFonts w:ascii="Times New Roman" w:eastAsia="Times New Roman" w:hAnsi="Times New Roman" w:cs="Times New Roman"/>
          <w:sz w:val="24"/>
          <w:szCs w:val="24"/>
        </w:rPr>
      </w:pPr>
    </w:p>
    <w:p w14:paraId="1DF67590" w14:textId="77777777" w:rsidR="00AB1124" w:rsidRPr="00AF480C" w:rsidRDefault="00C515D5" w:rsidP="00B9261B">
      <w:pPr>
        <w:spacing w:after="0" w:line="240" w:lineRule="auto"/>
        <w:rPr>
          <w:rFonts w:ascii="Times New Roman" w:eastAsia="Times New Roman" w:hAnsi="Times New Roman" w:cs="Times New Roman"/>
        </w:rPr>
      </w:pPr>
      <w:bookmarkStart w:id="0" w:name="_heading=h.gjdgxs" w:colFirst="0" w:colLast="0"/>
      <w:bookmarkEnd w:id="0"/>
      <w:r w:rsidRPr="00AF480C">
        <w:rPr>
          <w:rFonts w:ascii="Times New Roman" w:eastAsia="Times New Roman" w:hAnsi="Times New Roman" w:cs="Times New Roman"/>
          <w:b/>
        </w:rPr>
        <w:t>Instructions:</w:t>
      </w:r>
      <w:r w:rsidRPr="00AF480C">
        <w:rPr>
          <w:rFonts w:ascii="Times New Roman" w:eastAsia="Times New Roman" w:hAnsi="Times New Roman" w:cs="Times New Roman"/>
        </w:rPr>
        <w:t xml:space="preserve"> Please fill out all of the information requested below. Initial Project Proposals selected by the Technology Modernization Board (Board) for further consideration may receive assistance in developing an in-depth proposal and business cas</w:t>
      </w:r>
      <w:bookmarkStart w:id="1" w:name="_GoBack"/>
      <w:bookmarkEnd w:id="1"/>
      <w:r w:rsidRPr="00AF480C">
        <w:rPr>
          <w:rFonts w:ascii="Times New Roman" w:eastAsia="Times New Roman" w:hAnsi="Times New Roman" w:cs="Times New Roman"/>
        </w:rPr>
        <w:t xml:space="preserve">e to present to the Board. Please avoid the use of acronyms or terminology likely to be unfamiliar to someone outside of your agency and/or program area. </w:t>
      </w:r>
    </w:p>
    <w:p w14:paraId="1308DCF2" w14:textId="77777777" w:rsidR="00AB1124" w:rsidRPr="00AF480C" w:rsidRDefault="00AB1124" w:rsidP="00B9261B">
      <w:pPr>
        <w:spacing w:after="0" w:line="240" w:lineRule="auto"/>
        <w:rPr>
          <w:rFonts w:ascii="Times New Roman" w:eastAsia="Times New Roman" w:hAnsi="Times New Roman" w:cs="Times New Roman"/>
        </w:rPr>
      </w:pPr>
    </w:p>
    <w:p w14:paraId="5610FC44" w14:textId="77777777" w:rsidR="00AB1124" w:rsidRPr="00AF480C" w:rsidRDefault="00C515D5" w:rsidP="00B9261B">
      <w:pPr>
        <w:spacing w:after="0" w:line="240" w:lineRule="auto"/>
        <w:rPr>
          <w:rFonts w:ascii="Times New Roman" w:eastAsia="Times New Roman" w:hAnsi="Times New Roman" w:cs="Times New Roman"/>
        </w:rPr>
      </w:pPr>
      <w:r w:rsidRPr="00AF480C">
        <w:rPr>
          <w:rFonts w:ascii="Times New Roman" w:eastAsia="Times New Roman" w:hAnsi="Times New Roman" w:cs="Times New Roman"/>
        </w:rPr>
        <w:t xml:space="preserve">Please complete the form using plain language and submit to OMB, as a .docx file, at </w:t>
      </w:r>
      <w:hyperlink r:id="rId11">
        <w:r w:rsidRPr="00AF480C">
          <w:rPr>
            <w:rFonts w:ascii="Times New Roman" w:eastAsia="Times New Roman" w:hAnsi="Times New Roman" w:cs="Times New Roman"/>
            <w:color w:val="0563C1"/>
            <w:u w:val="single"/>
          </w:rPr>
          <w:t>ofcio@omb.eop.gov</w:t>
        </w:r>
      </w:hyperlink>
      <w:r w:rsidRPr="00AF480C">
        <w:rPr>
          <w:rFonts w:ascii="Times New Roman" w:eastAsia="Times New Roman" w:hAnsi="Times New Roman" w:cs="Times New Roman"/>
        </w:rPr>
        <w:t xml:space="preserve">. </w:t>
      </w:r>
      <w:r w:rsidRPr="00AF480C">
        <w:rPr>
          <w:rFonts w:ascii="Times New Roman" w:eastAsia="Times New Roman" w:hAnsi="Times New Roman" w:cs="Times New Roman"/>
          <w:u w:val="single"/>
        </w:rPr>
        <w:t xml:space="preserve">Please limit Initial Project Proposals to six pages, using </w:t>
      </w:r>
      <w:proofErr w:type="gramStart"/>
      <w:r w:rsidRPr="00AF480C">
        <w:rPr>
          <w:rFonts w:ascii="Times New Roman" w:eastAsia="Times New Roman" w:hAnsi="Times New Roman" w:cs="Times New Roman"/>
          <w:u w:val="single"/>
        </w:rPr>
        <w:t>10 point</w:t>
      </w:r>
      <w:proofErr w:type="gramEnd"/>
      <w:r w:rsidRPr="00AF480C">
        <w:rPr>
          <w:rFonts w:ascii="Times New Roman" w:eastAsia="Times New Roman" w:hAnsi="Times New Roman" w:cs="Times New Roman"/>
          <w:u w:val="single"/>
        </w:rPr>
        <w:t xml:space="preserve"> font</w:t>
      </w:r>
      <w:r w:rsidRPr="00AF480C">
        <w:rPr>
          <w:rFonts w:ascii="Times New Roman" w:eastAsia="Times New Roman" w:hAnsi="Times New Roman" w:cs="Times New Roman"/>
        </w:rPr>
        <w:t xml:space="preserve"> (“General Information” excepted). </w:t>
      </w:r>
    </w:p>
    <w:p w14:paraId="64AA9A10" w14:textId="77777777" w:rsidR="00AB1124" w:rsidRDefault="00AB1124" w:rsidP="00EB3EF6">
      <w:pPr>
        <w:spacing w:after="0" w:line="240" w:lineRule="auto"/>
        <w:rPr>
          <w:rFonts w:ascii="Times New Roman" w:eastAsia="Times New Roman" w:hAnsi="Times New Roman" w:cs="Times New Roman"/>
          <w:sz w:val="24"/>
          <w:szCs w:val="24"/>
        </w:rPr>
      </w:pPr>
    </w:p>
    <w:p w14:paraId="188BCFE0" w14:textId="302BF03C"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General Information</w:t>
      </w:r>
    </w:p>
    <w:tbl>
      <w:tblPr>
        <w:tblStyle w:val="a"/>
        <w:tblW w:w="9260" w:type="dxa"/>
        <w:tblLayout w:type="fixed"/>
        <w:tblLook w:val="0400" w:firstRow="0" w:lastRow="0" w:firstColumn="0" w:lastColumn="0" w:noHBand="0" w:noVBand="1"/>
      </w:tblPr>
      <w:tblGrid>
        <w:gridCol w:w="2140"/>
        <w:gridCol w:w="3705"/>
        <w:gridCol w:w="3415"/>
      </w:tblGrid>
      <w:tr w:rsidR="00AB1124" w14:paraId="3E17B04B"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27DD8"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Project Name: </w:t>
            </w:r>
          </w:p>
        </w:tc>
        <w:tc>
          <w:tcPr>
            <w:tcW w:w="3415" w:type="dxa"/>
            <w:tcBorders>
              <w:top w:val="single" w:sz="4" w:space="0" w:color="000000"/>
              <w:left w:val="nil"/>
              <w:bottom w:val="single" w:sz="4" w:space="0" w:color="000000"/>
              <w:right w:val="single" w:sz="4" w:space="0" w:color="000000"/>
            </w:tcBorders>
            <w:shd w:val="clear" w:color="auto" w:fill="auto"/>
            <w:vAlign w:val="center"/>
          </w:tcPr>
          <w:p w14:paraId="4892AD8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0B9EA5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2F315"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Sponsoring Agency:</w:t>
            </w:r>
          </w:p>
        </w:tc>
        <w:tc>
          <w:tcPr>
            <w:tcW w:w="3415" w:type="dxa"/>
            <w:tcBorders>
              <w:top w:val="nil"/>
              <w:left w:val="nil"/>
              <w:bottom w:val="single" w:sz="4" w:space="0" w:color="000000"/>
              <w:right w:val="single" w:sz="4" w:space="0" w:color="000000"/>
            </w:tcBorders>
            <w:shd w:val="clear" w:color="auto" w:fill="auto"/>
            <w:vAlign w:val="center"/>
          </w:tcPr>
          <w:p w14:paraId="10C42B3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FA3027"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075FE8E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Project Sponsor</w:t>
            </w:r>
          </w:p>
        </w:tc>
        <w:tc>
          <w:tcPr>
            <w:tcW w:w="3705" w:type="dxa"/>
            <w:tcBorders>
              <w:top w:val="nil"/>
              <w:left w:val="nil"/>
              <w:bottom w:val="single" w:sz="4" w:space="0" w:color="000000"/>
              <w:right w:val="single" w:sz="4" w:space="0" w:color="000000"/>
            </w:tcBorders>
            <w:shd w:val="clear" w:color="auto" w:fill="auto"/>
            <w:vAlign w:val="center"/>
          </w:tcPr>
          <w:p w14:paraId="057652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2739E45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2B3C11A"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031631BF"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057F1D5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894775A"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65E3A707"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503F874"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45F7DA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E63CE0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7C3CC48A"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698B922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CIO Sponsor</w:t>
            </w:r>
          </w:p>
        </w:tc>
        <w:tc>
          <w:tcPr>
            <w:tcW w:w="3705" w:type="dxa"/>
            <w:tcBorders>
              <w:top w:val="nil"/>
              <w:left w:val="nil"/>
              <w:bottom w:val="single" w:sz="4" w:space="0" w:color="000000"/>
              <w:right w:val="single" w:sz="4" w:space="0" w:color="000000"/>
            </w:tcBorders>
            <w:shd w:val="clear" w:color="auto" w:fill="auto"/>
            <w:vAlign w:val="center"/>
          </w:tcPr>
          <w:p w14:paraId="2A71ECF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6F9D2FB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ABC23F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24CD78C"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18F5E19D"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2BDD100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5DA38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7EBCDBF9"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E4FDB77"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48A32F62"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2026A01"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1E58807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i/>
                <w:sz w:val="20"/>
                <w:szCs w:val="20"/>
              </w:rPr>
            </w:pPr>
            <w:r w:rsidRPr="003305F1">
              <w:rPr>
                <w:rFonts w:ascii="Times New Roman" w:eastAsia="Times New Roman" w:hAnsi="Times New Roman" w:cs="Times New Roman"/>
                <w:i/>
                <w:sz w:val="20"/>
                <w:szCs w:val="20"/>
              </w:rPr>
              <w:t>CFO Sponsor</w:t>
            </w:r>
          </w:p>
        </w:tc>
        <w:tc>
          <w:tcPr>
            <w:tcW w:w="3705" w:type="dxa"/>
            <w:tcBorders>
              <w:top w:val="nil"/>
              <w:left w:val="nil"/>
              <w:bottom w:val="single" w:sz="4" w:space="0" w:color="000000"/>
              <w:right w:val="single" w:sz="4" w:space="0" w:color="000000"/>
            </w:tcBorders>
            <w:shd w:val="clear" w:color="auto" w:fill="auto"/>
            <w:vAlign w:val="center"/>
          </w:tcPr>
          <w:p w14:paraId="44441A36"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Name</w:t>
            </w:r>
          </w:p>
        </w:tc>
        <w:tc>
          <w:tcPr>
            <w:tcW w:w="3415" w:type="dxa"/>
            <w:tcBorders>
              <w:top w:val="nil"/>
              <w:left w:val="nil"/>
              <w:bottom w:val="single" w:sz="4" w:space="0" w:color="000000"/>
              <w:right w:val="single" w:sz="4" w:space="0" w:color="000000"/>
            </w:tcBorders>
            <w:shd w:val="clear" w:color="auto" w:fill="auto"/>
            <w:vAlign w:val="center"/>
          </w:tcPr>
          <w:p w14:paraId="03AE551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58ABC649"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41A999BB"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27B6DF5"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Title</w:t>
            </w:r>
          </w:p>
        </w:tc>
        <w:tc>
          <w:tcPr>
            <w:tcW w:w="3415" w:type="dxa"/>
            <w:tcBorders>
              <w:top w:val="nil"/>
              <w:left w:val="nil"/>
              <w:bottom w:val="single" w:sz="4" w:space="0" w:color="000000"/>
              <w:right w:val="single" w:sz="4" w:space="0" w:color="000000"/>
            </w:tcBorders>
            <w:shd w:val="clear" w:color="auto" w:fill="auto"/>
            <w:vAlign w:val="center"/>
          </w:tcPr>
          <w:p w14:paraId="74360D5E"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11D8A1EF"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0E2B12A" w14:textId="77777777" w:rsidR="00AB1124" w:rsidRPr="003305F1" w:rsidRDefault="00AB1124">
            <w:pPr>
              <w:widowControl w:val="0"/>
              <w:spacing w:after="0" w:line="276" w:lineRule="auto"/>
              <w:rPr>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23B37F83"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Email</w:t>
            </w:r>
          </w:p>
        </w:tc>
        <w:tc>
          <w:tcPr>
            <w:tcW w:w="3415" w:type="dxa"/>
            <w:tcBorders>
              <w:top w:val="nil"/>
              <w:left w:val="nil"/>
              <w:bottom w:val="single" w:sz="4" w:space="0" w:color="000000"/>
              <w:right w:val="single" w:sz="4" w:space="0" w:color="000000"/>
            </w:tcBorders>
            <w:shd w:val="clear" w:color="auto" w:fill="auto"/>
            <w:vAlign w:val="center"/>
          </w:tcPr>
          <w:p w14:paraId="382F839B"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37C5BA67" w14:textId="77777777" w:rsidTr="00AF480C">
        <w:trPr>
          <w:trHeight w:val="31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C91262"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TMF Request Amount:</w:t>
            </w:r>
          </w:p>
        </w:tc>
        <w:tc>
          <w:tcPr>
            <w:tcW w:w="3415" w:type="dxa"/>
            <w:tcBorders>
              <w:top w:val="nil"/>
              <w:left w:val="nil"/>
              <w:bottom w:val="single" w:sz="4" w:space="0" w:color="000000"/>
              <w:right w:val="single" w:sz="4" w:space="0" w:color="000000"/>
            </w:tcBorders>
            <w:shd w:val="clear" w:color="auto" w:fill="auto"/>
            <w:vAlign w:val="center"/>
          </w:tcPr>
          <w:p w14:paraId="42D31B29"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04D04BF6" w14:textId="77777777" w:rsidTr="00AF480C">
        <w:trPr>
          <w:trHeight w:val="566"/>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8CD856" w14:textId="77777777" w:rsidR="00AB1124" w:rsidRPr="003305F1"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 xml:space="preserve">Estimated Total Project Cost: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(inclusive of TMF Request Amount and Agency Base Funding)</w:t>
            </w:r>
          </w:p>
        </w:tc>
        <w:tc>
          <w:tcPr>
            <w:tcW w:w="3415" w:type="dxa"/>
            <w:tcBorders>
              <w:top w:val="nil"/>
              <w:left w:val="nil"/>
              <w:bottom w:val="single" w:sz="4" w:space="0" w:color="000000"/>
              <w:right w:val="single" w:sz="4" w:space="0" w:color="000000"/>
            </w:tcBorders>
            <w:shd w:val="clear" w:color="auto" w:fill="auto"/>
            <w:vAlign w:val="center"/>
          </w:tcPr>
          <w:p w14:paraId="315429B1"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rPr>
            </w:pPr>
            <w:r w:rsidRPr="003305F1">
              <w:rPr>
                <w:sz w:val="20"/>
                <w:szCs w:val="20"/>
              </w:rPr>
              <w:t> </w:t>
            </w:r>
          </w:p>
        </w:tc>
      </w:tr>
      <w:tr w:rsidR="00AB1124" w14:paraId="4BDACBAB" w14:textId="77777777" w:rsidTr="00AF480C">
        <w:trPr>
          <w:trHeight w:val="310"/>
        </w:trPr>
        <w:tc>
          <w:tcPr>
            <w:tcW w:w="2140" w:type="dxa"/>
            <w:vMerge w:val="restart"/>
            <w:tcBorders>
              <w:top w:val="nil"/>
              <w:left w:val="single" w:sz="4" w:space="0" w:color="000000"/>
              <w:bottom w:val="single" w:sz="4" w:space="0" w:color="000000"/>
              <w:right w:val="single" w:sz="4" w:space="0" w:color="000000"/>
            </w:tcBorders>
            <w:shd w:val="clear" w:color="auto" w:fill="auto"/>
            <w:vAlign w:val="center"/>
          </w:tcPr>
          <w:p w14:paraId="4C79F601" w14:textId="77777777" w:rsid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16"/>
                <w:szCs w:val="16"/>
              </w:rPr>
            </w:pPr>
            <w:r w:rsidRPr="003305F1">
              <w:rPr>
                <w:rFonts w:ascii="Times New Roman" w:eastAsia="Times New Roman" w:hAnsi="Times New Roman" w:cs="Times New Roman"/>
                <w:sz w:val="20"/>
                <w:szCs w:val="20"/>
              </w:rPr>
              <w:t xml:space="preserve">Special Emphasis Category </w:t>
            </w:r>
            <w:r w:rsidRPr="003305F1">
              <w:rPr>
                <w:rFonts w:ascii="Times New Roman" w:eastAsia="Times New Roman" w:hAnsi="Times New Roman" w:cs="Times New Roman"/>
                <w:sz w:val="20"/>
                <w:szCs w:val="20"/>
              </w:rPr>
              <w:br/>
            </w:r>
            <w:r w:rsidRPr="00AF480C">
              <w:rPr>
                <w:rFonts w:ascii="Times New Roman" w:eastAsia="Times New Roman" w:hAnsi="Times New Roman" w:cs="Times New Roman"/>
                <w:sz w:val="16"/>
                <w:szCs w:val="16"/>
              </w:rPr>
              <w:t xml:space="preserve">(Select All That Apply, </w:t>
            </w:r>
          </w:p>
          <w:p w14:paraId="45FEDBFB" w14:textId="687E3311"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16"/>
                <w:szCs w:val="16"/>
              </w:rPr>
              <w:t>See Guidance for Additional Detail)</w:t>
            </w:r>
          </w:p>
        </w:tc>
        <w:tc>
          <w:tcPr>
            <w:tcW w:w="3705" w:type="dxa"/>
            <w:tcBorders>
              <w:top w:val="nil"/>
              <w:left w:val="nil"/>
              <w:bottom w:val="single" w:sz="4" w:space="0" w:color="000000"/>
              <w:right w:val="single" w:sz="4" w:space="0" w:color="000000"/>
            </w:tcBorders>
            <w:shd w:val="clear" w:color="auto" w:fill="auto"/>
            <w:vAlign w:val="center"/>
          </w:tcPr>
          <w:p w14:paraId="5D4A0E3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Modernizing High Priority Systems</w:t>
            </w:r>
          </w:p>
        </w:tc>
        <w:tc>
          <w:tcPr>
            <w:tcW w:w="3415" w:type="dxa"/>
            <w:tcBorders>
              <w:top w:val="nil"/>
              <w:left w:val="nil"/>
              <w:bottom w:val="single" w:sz="4" w:space="0" w:color="000000"/>
              <w:right w:val="single" w:sz="4" w:space="0" w:color="000000"/>
            </w:tcBorders>
            <w:shd w:val="clear" w:color="auto" w:fill="auto"/>
            <w:vAlign w:val="center"/>
          </w:tcPr>
          <w:p w14:paraId="7D0F37C0"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447EF013"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3C42FF9"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3871168F"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Foundational Security</w:t>
            </w:r>
          </w:p>
        </w:tc>
        <w:tc>
          <w:tcPr>
            <w:tcW w:w="3415" w:type="dxa"/>
            <w:tcBorders>
              <w:top w:val="nil"/>
              <w:left w:val="nil"/>
              <w:bottom w:val="single" w:sz="4" w:space="0" w:color="000000"/>
              <w:right w:val="single" w:sz="4" w:space="0" w:color="000000"/>
            </w:tcBorders>
            <w:shd w:val="clear" w:color="auto" w:fill="auto"/>
            <w:vAlign w:val="center"/>
          </w:tcPr>
          <w:p w14:paraId="657B4124" w14:textId="77777777" w:rsidR="00AB1124" w:rsidRPr="003305F1"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(yes/no)</w:t>
            </w:r>
          </w:p>
        </w:tc>
      </w:tr>
      <w:tr w:rsidR="00AB1124" w14:paraId="0843B4D1" w14:textId="77777777" w:rsidTr="00AF480C">
        <w:trPr>
          <w:trHeight w:val="31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54CCD541" w14:textId="77777777" w:rsidR="00AB1124" w:rsidRPr="003305F1"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511DFBF9" w14:textId="20AC0BE9"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3305F1">
              <w:rPr>
                <w:rFonts w:ascii="Times New Roman" w:eastAsia="Times New Roman" w:hAnsi="Times New Roman" w:cs="Times New Roman"/>
                <w:sz w:val="20"/>
                <w:szCs w:val="20"/>
              </w:rPr>
              <w:t>Public</w:t>
            </w:r>
            <w:r w:rsidR="00587ED0" w:rsidRPr="003305F1">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Facing Digital Services</w:t>
            </w:r>
          </w:p>
        </w:tc>
        <w:tc>
          <w:tcPr>
            <w:tcW w:w="3415" w:type="dxa"/>
            <w:tcBorders>
              <w:top w:val="nil"/>
              <w:left w:val="nil"/>
              <w:bottom w:val="single" w:sz="4" w:space="0" w:color="000000"/>
              <w:right w:val="single" w:sz="4" w:space="0" w:color="000000"/>
            </w:tcBorders>
            <w:shd w:val="clear" w:color="auto" w:fill="auto"/>
            <w:vAlign w:val="center"/>
          </w:tcPr>
          <w:p w14:paraId="065865BD"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AB1124" w14:paraId="0EB1D2D6" w14:textId="77777777" w:rsidTr="00AF480C">
        <w:trPr>
          <w:trHeight w:val="560"/>
        </w:trPr>
        <w:tc>
          <w:tcPr>
            <w:tcW w:w="2140" w:type="dxa"/>
            <w:vMerge/>
            <w:tcBorders>
              <w:top w:val="nil"/>
              <w:left w:val="single" w:sz="4" w:space="0" w:color="000000"/>
              <w:bottom w:val="single" w:sz="4" w:space="0" w:color="000000"/>
              <w:right w:val="single" w:sz="4" w:space="0" w:color="000000"/>
            </w:tcBorders>
            <w:shd w:val="clear" w:color="auto" w:fill="auto"/>
            <w:vAlign w:val="center"/>
          </w:tcPr>
          <w:p w14:paraId="287C6F66" w14:textId="77777777" w:rsidR="00AB1124" w:rsidRPr="00AF480C" w:rsidRDefault="00AB1124">
            <w:pPr>
              <w:widowControl w:val="0"/>
              <w:spacing w:after="0" w:line="276" w:lineRule="auto"/>
              <w:rPr>
                <w:rFonts w:ascii="Times New Roman" w:eastAsia="Times New Roman" w:hAnsi="Times New Roman" w:cs="Times New Roman"/>
                <w:sz w:val="20"/>
                <w:szCs w:val="20"/>
              </w:rPr>
            </w:pPr>
          </w:p>
        </w:tc>
        <w:tc>
          <w:tcPr>
            <w:tcW w:w="3705" w:type="dxa"/>
            <w:tcBorders>
              <w:top w:val="nil"/>
              <w:left w:val="nil"/>
              <w:bottom w:val="single" w:sz="4" w:space="0" w:color="000000"/>
              <w:right w:val="single" w:sz="4" w:space="0" w:color="000000"/>
            </w:tcBorders>
            <w:shd w:val="clear" w:color="auto" w:fill="auto"/>
            <w:vAlign w:val="center"/>
          </w:tcPr>
          <w:p w14:paraId="48CA5BBE" w14:textId="6DCCBDCA"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Cross</w:t>
            </w:r>
            <w:r w:rsidR="000E613F" w:rsidRPr="00AF480C">
              <w:rPr>
                <w:rFonts w:ascii="Times New Roman" w:eastAsia="Times New Roman" w:hAnsi="Times New Roman" w:cs="Times New Roman"/>
                <w:sz w:val="20"/>
                <w:szCs w:val="20"/>
              </w:rPr>
              <w:t>-</w:t>
            </w:r>
            <w:r w:rsidRPr="00AF480C">
              <w:rPr>
                <w:rFonts w:ascii="Times New Roman" w:eastAsia="Times New Roman" w:hAnsi="Times New Roman" w:cs="Times New Roman"/>
                <w:sz w:val="20"/>
                <w:szCs w:val="20"/>
              </w:rPr>
              <w:t>Government</w:t>
            </w:r>
            <w:r w:rsidR="00587ED0" w:rsidRPr="00AF480C">
              <w:rPr>
                <w:rFonts w:ascii="Times New Roman" w:eastAsia="Times New Roman" w:hAnsi="Times New Roman" w:cs="Times New Roman"/>
                <w:sz w:val="20"/>
                <w:szCs w:val="20"/>
              </w:rPr>
              <w:t xml:space="preserve"> Collaboration </w:t>
            </w:r>
            <w:r w:rsidRPr="00AF480C">
              <w:rPr>
                <w:rFonts w:ascii="Times New Roman" w:eastAsia="Times New Roman" w:hAnsi="Times New Roman" w:cs="Times New Roman"/>
                <w:sz w:val="20"/>
                <w:szCs w:val="20"/>
              </w:rPr>
              <w:t>/</w:t>
            </w:r>
            <w:r w:rsidR="00587ED0" w:rsidRPr="00AF480C">
              <w:rPr>
                <w:rFonts w:ascii="Times New Roman" w:eastAsia="Times New Roman" w:hAnsi="Times New Roman" w:cs="Times New Roman"/>
                <w:sz w:val="20"/>
                <w:szCs w:val="20"/>
              </w:rPr>
              <w:t xml:space="preserve"> </w:t>
            </w:r>
            <w:r w:rsidRPr="00AF480C">
              <w:rPr>
                <w:rFonts w:ascii="Times New Roman" w:eastAsia="Times New Roman" w:hAnsi="Times New Roman" w:cs="Times New Roman"/>
                <w:sz w:val="20"/>
                <w:szCs w:val="20"/>
              </w:rPr>
              <w:t>Scalable Services</w:t>
            </w:r>
          </w:p>
        </w:tc>
        <w:tc>
          <w:tcPr>
            <w:tcW w:w="3415" w:type="dxa"/>
            <w:tcBorders>
              <w:top w:val="nil"/>
              <w:left w:val="nil"/>
              <w:bottom w:val="single" w:sz="4" w:space="0" w:color="000000"/>
              <w:right w:val="single" w:sz="4" w:space="0" w:color="000000"/>
            </w:tcBorders>
            <w:shd w:val="clear" w:color="auto" w:fill="auto"/>
            <w:vAlign w:val="center"/>
          </w:tcPr>
          <w:p w14:paraId="162E7100"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BE349C" w14:paraId="3811A5B4" w14:textId="77777777" w:rsidTr="00AF480C">
        <w:trPr>
          <w:trHeight w:val="1600"/>
        </w:trPr>
        <w:tc>
          <w:tcPr>
            <w:tcW w:w="2140" w:type="dxa"/>
            <w:tcBorders>
              <w:top w:val="nil"/>
              <w:left w:val="single" w:sz="4" w:space="0" w:color="000000"/>
              <w:right w:val="single" w:sz="4" w:space="0" w:color="000000"/>
            </w:tcBorders>
            <w:shd w:val="clear" w:color="auto" w:fill="auto"/>
            <w:vAlign w:val="center"/>
          </w:tcPr>
          <w:p w14:paraId="56F21A4E" w14:textId="77777777" w:rsidR="00BE349C" w:rsidRPr="00AF480C"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Repayment</w:t>
            </w:r>
          </w:p>
        </w:tc>
        <w:tc>
          <w:tcPr>
            <w:tcW w:w="3705" w:type="dxa"/>
            <w:tcBorders>
              <w:top w:val="nil"/>
              <w:left w:val="nil"/>
              <w:right w:val="single" w:sz="4" w:space="0" w:color="000000"/>
            </w:tcBorders>
            <w:shd w:val="clear" w:color="auto" w:fill="auto"/>
            <w:vAlign w:val="center"/>
          </w:tcPr>
          <w:p w14:paraId="6F3D7931" w14:textId="26480AA0" w:rsidR="000C57CD" w:rsidRPr="00AF480C" w:rsidRDefault="00D90EC9" w:rsidP="000C57C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 xml:space="preserve">Indicate whether the proposal is appropriate </w:t>
            </w:r>
            <w:r w:rsidR="00935894" w:rsidRPr="00AF480C">
              <w:rPr>
                <w:rFonts w:ascii="Times New Roman" w:eastAsia="Times New Roman" w:hAnsi="Times New Roman" w:cs="Times New Roman"/>
                <w:sz w:val="20"/>
                <w:szCs w:val="20"/>
              </w:rPr>
              <w:t xml:space="preserve">to be considered </w:t>
            </w:r>
            <w:r w:rsidRPr="00AF480C">
              <w:rPr>
                <w:rFonts w:ascii="Times New Roman" w:eastAsia="Times New Roman" w:hAnsi="Times New Roman" w:cs="Times New Roman"/>
                <w:sz w:val="20"/>
                <w:szCs w:val="20"/>
              </w:rPr>
              <w:t xml:space="preserve">for full, partial, or minimal financial repayment. </w:t>
            </w:r>
            <w:r w:rsidR="000C57CD" w:rsidRPr="00AF480C">
              <w:rPr>
                <w:rFonts w:ascii="Times New Roman" w:eastAsia="Times New Roman" w:hAnsi="Times New Roman" w:cs="Times New Roman"/>
                <w:sz w:val="20"/>
                <w:szCs w:val="20"/>
              </w:rPr>
              <w:t>Choose from the options listed here:</w:t>
            </w:r>
          </w:p>
          <w:p w14:paraId="245F4A4F"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Full</w:t>
            </w:r>
          </w:p>
          <w:p w14:paraId="76B275C3"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Partial-75%</w:t>
            </w:r>
          </w:p>
          <w:p w14:paraId="375CBB77"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Partial-50%</w:t>
            </w:r>
          </w:p>
          <w:p w14:paraId="7B90A75B" w14:textId="77777777" w:rsidR="000C57CD" w:rsidRPr="00DF0283"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Partial-25%</w:t>
            </w:r>
          </w:p>
          <w:p w14:paraId="20E815E1" w14:textId="0351A285" w:rsidR="00BE349C" w:rsidRPr="00AF480C" w:rsidRDefault="000C57CD" w:rsidP="00AF480C">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DF0283">
              <w:rPr>
                <w:rFonts w:ascii="Times New Roman" w:eastAsia="Times New Roman" w:hAnsi="Times New Roman" w:cs="Times New Roman"/>
                <w:sz w:val="20"/>
                <w:szCs w:val="20"/>
              </w:rPr>
              <w:t>Minimal</w:t>
            </w:r>
          </w:p>
        </w:tc>
        <w:tc>
          <w:tcPr>
            <w:tcW w:w="3415" w:type="dxa"/>
            <w:tcBorders>
              <w:top w:val="single" w:sz="4" w:space="0" w:color="000000"/>
              <w:left w:val="nil"/>
              <w:bottom w:val="single" w:sz="4" w:space="0" w:color="auto"/>
              <w:right w:val="single" w:sz="4" w:space="0" w:color="000000"/>
            </w:tcBorders>
            <w:shd w:val="clear" w:color="auto" w:fill="auto"/>
            <w:vAlign w:val="center"/>
          </w:tcPr>
          <w:p w14:paraId="029C0FAA" w14:textId="77777777" w:rsidR="00BE349C" w:rsidRPr="00F91A9D" w:rsidRDefault="00BE349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p>
        </w:tc>
      </w:tr>
      <w:tr w:rsidR="00AB1124" w14:paraId="095D93E0"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0EC608" w14:textId="6DD4769F" w:rsidR="00AB1124" w:rsidRPr="00AF480C" w:rsidRDefault="00C515D5"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Has funding for this project ever been explicitly denied by</w:t>
            </w:r>
            <w:r w:rsidRPr="00AF480C">
              <w:rPr>
                <w:rFonts w:ascii="Times New Roman" w:eastAsia="Times New Roman" w:hAnsi="Times New Roman" w:cs="Times New Roman"/>
                <w:sz w:val="20"/>
                <w:szCs w:val="20"/>
              </w:rPr>
              <w:t xml:space="preserve"> OMB? </w:t>
            </w:r>
          </w:p>
        </w:tc>
        <w:tc>
          <w:tcPr>
            <w:tcW w:w="3415" w:type="dxa"/>
            <w:tcBorders>
              <w:top w:val="single" w:sz="4" w:space="0" w:color="auto"/>
              <w:left w:val="nil"/>
              <w:bottom w:val="single" w:sz="4" w:space="0" w:color="auto"/>
              <w:right w:val="single" w:sz="4" w:space="0" w:color="000000"/>
            </w:tcBorders>
            <w:shd w:val="clear" w:color="auto" w:fill="auto"/>
            <w:vAlign w:val="center"/>
          </w:tcPr>
          <w:p w14:paraId="09CFF102" w14:textId="77777777" w:rsidR="00AB1124" w:rsidRPr="00AF480C" w:rsidRDefault="00C515D5">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r w:rsidR="000C57CD" w14:paraId="01E1D12E" w14:textId="77777777" w:rsidTr="00AF480C">
        <w:trPr>
          <w:trHeight w:val="57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C67E64" w14:textId="18675DDB" w:rsidR="000C57CD" w:rsidRPr="00AF480C" w:rsidRDefault="000C57CD" w:rsidP="00B9261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0"/>
                <w:szCs w:val="20"/>
              </w:rPr>
            </w:pPr>
            <w:r w:rsidRPr="00F91A9D">
              <w:rPr>
                <w:rFonts w:ascii="Times New Roman" w:eastAsia="Times New Roman" w:hAnsi="Times New Roman" w:cs="Times New Roman"/>
                <w:sz w:val="20"/>
                <w:szCs w:val="20"/>
              </w:rPr>
              <w:t xml:space="preserve">Has funding for this project ever been denied by Congress? </w:t>
            </w:r>
          </w:p>
        </w:tc>
        <w:tc>
          <w:tcPr>
            <w:tcW w:w="3415" w:type="dxa"/>
            <w:tcBorders>
              <w:top w:val="single" w:sz="4" w:space="0" w:color="auto"/>
              <w:left w:val="nil"/>
              <w:bottom w:val="single" w:sz="4" w:space="0" w:color="000000"/>
              <w:right w:val="single" w:sz="4" w:space="0" w:color="000000"/>
            </w:tcBorders>
            <w:shd w:val="clear" w:color="auto" w:fill="auto"/>
            <w:vAlign w:val="center"/>
          </w:tcPr>
          <w:p w14:paraId="57EB8889" w14:textId="05A42C63" w:rsidR="000C57CD" w:rsidRPr="00AF480C" w:rsidRDefault="000C57C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sz w:val="20"/>
                <w:szCs w:val="20"/>
              </w:rPr>
            </w:pPr>
            <w:r w:rsidRPr="00AF480C">
              <w:rPr>
                <w:rFonts w:ascii="Times New Roman" w:eastAsia="Times New Roman" w:hAnsi="Times New Roman" w:cs="Times New Roman"/>
                <w:sz w:val="20"/>
                <w:szCs w:val="20"/>
              </w:rPr>
              <w:t>(yes/no)</w:t>
            </w:r>
          </w:p>
        </w:tc>
      </w:tr>
    </w:tbl>
    <w:p w14:paraId="44BB6C9F" w14:textId="283C18DF" w:rsidR="00CF7B79" w:rsidRDefault="0021726E" w:rsidP="00AF480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r w:rsidR="00C515D5">
        <w:rPr>
          <w:rFonts w:ascii="Times New Roman" w:eastAsia="Times New Roman" w:hAnsi="Times New Roman" w:cs="Times New Roman"/>
          <w:i/>
          <w:sz w:val="24"/>
          <w:szCs w:val="24"/>
        </w:rPr>
        <w:lastRenderedPageBreak/>
        <w:t>1. Describe how the project fulfills your Agency’s mission. Identify</w:t>
      </w:r>
      <w:r w:rsidR="00935894">
        <w:rPr>
          <w:rFonts w:ascii="Times New Roman" w:eastAsia="Times New Roman" w:hAnsi="Times New Roman" w:cs="Times New Roman"/>
          <w:i/>
          <w:sz w:val="24"/>
          <w:szCs w:val="24"/>
        </w:rPr>
        <w:t>, in clear language,</w:t>
      </w:r>
      <w:r w:rsidR="00C515D5">
        <w:rPr>
          <w:rFonts w:ascii="Times New Roman" w:eastAsia="Times New Roman" w:hAnsi="Times New Roman" w:cs="Times New Roman"/>
          <w:i/>
          <w:sz w:val="24"/>
          <w:szCs w:val="24"/>
        </w:rPr>
        <w:t xml:space="preserve"> the problem this project solves and how successful execution of this project solves the problem. If you selected in the General Information section that this project addressed one or more special emphasis areas, ensure your response outlines how the project aligns to the special emphasis area(s).</w:t>
      </w:r>
      <w:r w:rsidR="000C57CD" w:rsidRPr="00AF480C">
        <w:rPr>
          <w:rFonts w:ascii="Times New Roman" w:hAnsi="Times New Roman" w:cs="Times New Roman"/>
          <w:i/>
          <w:iCs/>
        </w:rPr>
        <w:t xml:space="preserve"> </w:t>
      </w:r>
      <w:r w:rsidR="00935894" w:rsidRPr="00AF480C">
        <w:rPr>
          <w:rFonts w:ascii="Times New Roman" w:hAnsi="Times New Roman" w:cs="Times New Roman"/>
          <w:i/>
          <w:iCs/>
          <w:sz w:val="24"/>
          <w:szCs w:val="24"/>
        </w:rPr>
        <w:t>If this project addresses an immediate security gap, provide more detail</w:t>
      </w:r>
      <w:r w:rsidR="00935894">
        <w:rPr>
          <w:rFonts w:ascii="Times New Roman" w:hAnsi="Times New Roman" w:cs="Times New Roman"/>
          <w:i/>
          <w:iCs/>
          <w:sz w:val="24"/>
          <w:szCs w:val="24"/>
        </w:rPr>
        <w:t xml:space="preserve"> on the risks the security gap poses to the agency or the public</w:t>
      </w:r>
      <w:r w:rsidR="00935894" w:rsidRPr="00AF480C">
        <w:rPr>
          <w:rFonts w:ascii="Times New Roman" w:hAnsi="Times New Roman" w:cs="Times New Roman"/>
          <w:i/>
          <w:iCs/>
          <w:sz w:val="24"/>
          <w:szCs w:val="24"/>
        </w:rPr>
        <w:t>.</w:t>
      </w:r>
      <w:r w:rsidR="00935894">
        <w:rPr>
          <w:rFonts w:ascii="Times New Roman" w:hAnsi="Times New Roman" w:cs="Times New Roman"/>
          <w:i/>
          <w:iCs/>
        </w:rPr>
        <w:t xml:space="preserve"> </w:t>
      </w:r>
      <w:r w:rsidR="000C57CD" w:rsidRPr="00AF480C">
        <w:rPr>
          <w:rFonts w:ascii="Times New Roman" w:hAnsi="Times New Roman" w:cs="Times New Roman"/>
          <w:i/>
          <w:iCs/>
          <w:sz w:val="24"/>
          <w:szCs w:val="24"/>
        </w:rPr>
        <w:t>For cross-agency proposals, please identify the partner or benefiting Departments and Agencies and how they were involved in the development of this IPP</w:t>
      </w:r>
      <w:r w:rsidR="000C57CD" w:rsidRPr="00AF480C">
        <w:rPr>
          <w:rFonts w:ascii="Times New Roman" w:hAnsi="Times New Roman" w:cs="Times New Roman"/>
          <w:i/>
          <w:iCs/>
        </w:rPr>
        <w:t>.</w:t>
      </w:r>
      <w:r w:rsidR="00C515D5">
        <w:rPr>
          <w:rFonts w:ascii="Times New Roman" w:eastAsia="Times New Roman" w:hAnsi="Times New Roman" w:cs="Times New Roman"/>
          <w:i/>
          <w:sz w:val="24"/>
          <w:szCs w:val="24"/>
        </w:rPr>
        <w:t xml:space="preserve"> If the COVID-19 pandemic revealed (or further revealed) the need to complete this project, or this project helps with COVID-19 response and recovery, provide additional information in this response. If this project provides a federal-wide solution or shared service, describe the market for this particular solution and any outreach or engagement with potential customers or users.</w:t>
      </w:r>
    </w:p>
    <w:p w14:paraId="57EF6211" w14:textId="77777777" w:rsidR="00AB1124" w:rsidRDefault="00AB1124">
      <w:pPr>
        <w:spacing w:after="0" w:line="240" w:lineRule="auto"/>
        <w:rPr>
          <w:rFonts w:ascii="Times New Roman" w:eastAsia="Times New Roman" w:hAnsi="Times New Roman" w:cs="Times New Roman"/>
          <w:i/>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07883B33" w14:textId="77777777">
        <w:tc>
          <w:tcPr>
            <w:tcW w:w="9350" w:type="dxa"/>
          </w:tcPr>
          <w:p w14:paraId="159200B1" w14:textId="77777777" w:rsidR="00AB1124" w:rsidRDefault="00AB1124">
            <w:pPr>
              <w:spacing w:after="0" w:line="240" w:lineRule="auto"/>
              <w:rPr>
                <w:rFonts w:ascii="Times New Roman" w:eastAsia="Times New Roman" w:hAnsi="Times New Roman" w:cs="Times New Roman"/>
                <w:sz w:val="24"/>
                <w:szCs w:val="24"/>
              </w:rPr>
            </w:pPr>
          </w:p>
          <w:p w14:paraId="1D3149F7" w14:textId="77777777" w:rsidR="00AB1124" w:rsidRDefault="00AB1124">
            <w:pPr>
              <w:spacing w:after="0" w:line="240" w:lineRule="auto"/>
              <w:rPr>
                <w:rFonts w:ascii="Times New Roman" w:eastAsia="Times New Roman" w:hAnsi="Times New Roman" w:cs="Times New Roman"/>
                <w:sz w:val="24"/>
                <w:szCs w:val="24"/>
              </w:rPr>
            </w:pPr>
          </w:p>
          <w:p w14:paraId="06EF3D09" w14:textId="77777777" w:rsidR="00AB1124" w:rsidRDefault="00AB1124">
            <w:pPr>
              <w:spacing w:after="0" w:line="240" w:lineRule="auto"/>
              <w:rPr>
                <w:rFonts w:ascii="Times New Roman" w:eastAsia="Times New Roman" w:hAnsi="Times New Roman" w:cs="Times New Roman"/>
                <w:sz w:val="24"/>
                <w:szCs w:val="24"/>
              </w:rPr>
            </w:pPr>
          </w:p>
          <w:p w14:paraId="23052D81" w14:textId="77777777" w:rsidR="00AB1124" w:rsidRDefault="00AB1124">
            <w:pPr>
              <w:spacing w:after="0" w:line="240" w:lineRule="auto"/>
              <w:rPr>
                <w:rFonts w:ascii="Times New Roman" w:eastAsia="Times New Roman" w:hAnsi="Times New Roman" w:cs="Times New Roman"/>
                <w:sz w:val="24"/>
                <w:szCs w:val="24"/>
              </w:rPr>
            </w:pPr>
          </w:p>
          <w:p w14:paraId="18AF804A" w14:textId="77777777" w:rsidR="00AB1124" w:rsidRDefault="00AB1124">
            <w:pPr>
              <w:spacing w:after="0" w:line="240" w:lineRule="auto"/>
              <w:rPr>
                <w:rFonts w:ascii="Times New Roman" w:eastAsia="Times New Roman" w:hAnsi="Times New Roman" w:cs="Times New Roman"/>
                <w:sz w:val="24"/>
                <w:szCs w:val="24"/>
              </w:rPr>
            </w:pPr>
          </w:p>
          <w:p w14:paraId="1FD942DE" w14:textId="77777777" w:rsidR="00AB1124" w:rsidRDefault="00AB1124">
            <w:pPr>
              <w:spacing w:after="0" w:line="240" w:lineRule="auto"/>
              <w:rPr>
                <w:rFonts w:ascii="Times New Roman" w:eastAsia="Times New Roman" w:hAnsi="Times New Roman" w:cs="Times New Roman"/>
                <w:sz w:val="24"/>
                <w:szCs w:val="24"/>
              </w:rPr>
            </w:pPr>
          </w:p>
          <w:p w14:paraId="6CE70A06" w14:textId="77777777" w:rsidR="00AB1124" w:rsidRDefault="00AB1124">
            <w:pPr>
              <w:spacing w:after="0" w:line="240" w:lineRule="auto"/>
              <w:rPr>
                <w:rFonts w:ascii="Times New Roman" w:eastAsia="Times New Roman" w:hAnsi="Times New Roman" w:cs="Times New Roman"/>
                <w:sz w:val="24"/>
                <w:szCs w:val="24"/>
              </w:rPr>
            </w:pPr>
          </w:p>
          <w:p w14:paraId="76787E0A" w14:textId="77777777" w:rsidR="00AB1124" w:rsidRDefault="00AB1124">
            <w:pPr>
              <w:spacing w:after="0" w:line="240" w:lineRule="auto"/>
              <w:rPr>
                <w:rFonts w:ascii="Times New Roman" w:eastAsia="Times New Roman" w:hAnsi="Times New Roman" w:cs="Times New Roman"/>
                <w:sz w:val="24"/>
                <w:szCs w:val="24"/>
              </w:rPr>
            </w:pPr>
          </w:p>
        </w:tc>
      </w:tr>
    </w:tbl>
    <w:p w14:paraId="7900834A" w14:textId="77777777" w:rsidR="00AB1124" w:rsidRDefault="00AB1124">
      <w:pPr>
        <w:spacing w:after="0" w:line="240" w:lineRule="auto"/>
        <w:rPr>
          <w:rFonts w:ascii="Times New Roman" w:eastAsia="Times New Roman" w:hAnsi="Times New Roman" w:cs="Times New Roman"/>
          <w:i/>
          <w:sz w:val="24"/>
          <w:szCs w:val="24"/>
        </w:rPr>
      </w:pPr>
    </w:p>
    <w:p w14:paraId="7A2695D4" w14:textId="64E98AB1" w:rsidR="00CF7B79"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w:t>
      </w:r>
      <w:r w:rsidR="003305F1" w:rsidRPr="00AF480C">
        <w:rPr>
          <w:rFonts w:ascii="Times New Roman" w:hAnsi="Times New Roman" w:cs="Times New Roman"/>
          <w:i/>
          <w:iCs/>
          <w:color w:val="222222"/>
          <w:sz w:val="24"/>
          <w:szCs w:val="24"/>
          <w:shd w:val="clear" w:color="auto" w:fill="FFFFFF"/>
        </w:rPr>
        <w:t>Describe the current state of the problem and the issues and challenges it is causing. Include information regarding the current solution, including cost and any technology involved. Describe the proposed changes in technology stack, policy, or process that will be implemented.</w:t>
      </w:r>
    </w:p>
    <w:p w14:paraId="2683464A" w14:textId="77777777" w:rsidR="00AB1124" w:rsidRDefault="00AB1124">
      <w:pPr>
        <w:spacing w:after="0" w:line="240" w:lineRule="auto"/>
        <w:rPr>
          <w:rFonts w:ascii="Times New Roman" w:eastAsia="Times New Roman" w:hAnsi="Times New Roman" w:cs="Times New Roman"/>
          <w:i/>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6BD2890C" w14:textId="77777777">
        <w:tc>
          <w:tcPr>
            <w:tcW w:w="9350" w:type="dxa"/>
          </w:tcPr>
          <w:p w14:paraId="152C5EA6" w14:textId="77777777" w:rsidR="00AB1124" w:rsidRDefault="00AB1124">
            <w:pPr>
              <w:spacing w:after="0" w:line="240" w:lineRule="auto"/>
              <w:rPr>
                <w:rFonts w:ascii="Times New Roman" w:eastAsia="Times New Roman" w:hAnsi="Times New Roman" w:cs="Times New Roman"/>
                <w:sz w:val="24"/>
                <w:szCs w:val="24"/>
              </w:rPr>
            </w:pPr>
          </w:p>
          <w:p w14:paraId="6237D102" w14:textId="77777777" w:rsidR="00AB1124" w:rsidRDefault="00AB1124">
            <w:pPr>
              <w:spacing w:after="0" w:line="240" w:lineRule="auto"/>
              <w:rPr>
                <w:rFonts w:ascii="Times New Roman" w:eastAsia="Times New Roman" w:hAnsi="Times New Roman" w:cs="Times New Roman"/>
                <w:sz w:val="24"/>
                <w:szCs w:val="24"/>
              </w:rPr>
            </w:pPr>
          </w:p>
          <w:p w14:paraId="125A173D" w14:textId="77777777" w:rsidR="00AB1124" w:rsidRDefault="00AB1124">
            <w:pPr>
              <w:spacing w:after="0" w:line="240" w:lineRule="auto"/>
              <w:rPr>
                <w:rFonts w:ascii="Times New Roman" w:eastAsia="Times New Roman" w:hAnsi="Times New Roman" w:cs="Times New Roman"/>
                <w:sz w:val="24"/>
                <w:szCs w:val="24"/>
              </w:rPr>
            </w:pPr>
          </w:p>
          <w:p w14:paraId="253A4D03" w14:textId="77777777" w:rsidR="00AB1124" w:rsidRDefault="00AB1124">
            <w:pPr>
              <w:spacing w:after="0" w:line="240" w:lineRule="auto"/>
              <w:rPr>
                <w:rFonts w:ascii="Times New Roman" w:eastAsia="Times New Roman" w:hAnsi="Times New Roman" w:cs="Times New Roman"/>
                <w:sz w:val="24"/>
                <w:szCs w:val="24"/>
              </w:rPr>
            </w:pPr>
          </w:p>
          <w:p w14:paraId="48A93B5D" w14:textId="77777777" w:rsidR="00AB1124" w:rsidRDefault="00AB1124">
            <w:pPr>
              <w:spacing w:after="0" w:line="240" w:lineRule="auto"/>
              <w:rPr>
                <w:rFonts w:ascii="Times New Roman" w:eastAsia="Times New Roman" w:hAnsi="Times New Roman" w:cs="Times New Roman"/>
                <w:sz w:val="24"/>
                <w:szCs w:val="24"/>
              </w:rPr>
            </w:pPr>
          </w:p>
          <w:p w14:paraId="1F573F5F" w14:textId="77777777" w:rsidR="00AB1124" w:rsidRDefault="00AB1124">
            <w:pPr>
              <w:spacing w:after="0" w:line="240" w:lineRule="auto"/>
              <w:rPr>
                <w:rFonts w:ascii="Times New Roman" w:eastAsia="Times New Roman" w:hAnsi="Times New Roman" w:cs="Times New Roman"/>
                <w:sz w:val="24"/>
                <w:szCs w:val="24"/>
              </w:rPr>
            </w:pPr>
          </w:p>
          <w:p w14:paraId="7126D828" w14:textId="77777777" w:rsidR="00AB1124" w:rsidRDefault="00AB1124">
            <w:pPr>
              <w:spacing w:after="0" w:line="240" w:lineRule="auto"/>
              <w:rPr>
                <w:rFonts w:ascii="Times New Roman" w:eastAsia="Times New Roman" w:hAnsi="Times New Roman" w:cs="Times New Roman"/>
                <w:sz w:val="24"/>
                <w:szCs w:val="24"/>
              </w:rPr>
            </w:pPr>
          </w:p>
          <w:p w14:paraId="7A3F5CA8" w14:textId="77777777" w:rsidR="00AB1124" w:rsidRDefault="00AB1124">
            <w:pPr>
              <w:spacing w:after="0" w:line="240" w:lineRule="auto"/>
              <w:rPr>
                <w:rFonts w:ascii="Times New Roman" w:eastAsia="Times New Roman" w:hAnsi="Times New Roman" w:cs="Times New Roman"/>
                <w:sz w:val="24"/>
                <w:szCs w:val="24"/>
              </w:rPr>
            </w:pPr>
          </w:p>
        </w:tc>
      </w:tr>
    </w:tbl>
    <w:p w14:paraId="06E0807B" w14:textId="77777777" w:rsidR="00AB1124" w:rsidRDefault="00AB1124">
      <w:pPr>
        <w:spacing w:after="0" w:line="240" w:lineRule="auto"/>
        <w:rPr>
          <w:rFonts w:ascii="Times New Roman" w:eastAsia="Times New Roman" w:hAnsi="Times New Roman" w:cs="Times New Roman"/>
          <w:sz w:val="24"/>
          <w:szCs w:val="24"/>
          <w:u w:val="single"/>
        </w:rPr>
      </w:pPr>
    </w:p>
    <w:p w14:paraId="6DADB08B"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3. Describe how the agency plans to use the TMF funding, including how the agency will use buy, build and/or outsource approaches. Provide a high-level cost breakdown by project component and quarter or fiscal year. Describe the process the agency used to develop the cost estimate.</w:t>
      </w:r>
    </w:p>
    <w:p w14:paraId="3B5AB7BD" w14:textId="77777777" w:rsidR="00AB1124" w:rsidRDefault="00AB1124">
      <w:pPr>
        <w:spacing w:after="0" w:line="240" w:lineRule="auto"/>
        <w:rPr>
          <w:rFonts w:ascii="Times New Roman" w:eastAsia="Times New Roman" w:hAnsi="Times New Roman" w:cs="Times New Roman"/>
          <w:i/>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585F255F" w14:textId="77777777">
        <w:tc>
          <w:tcPr>
            <w:tcW w:w="9350" w:type="dxa"/>
          </w:tcPr>
          <w:p w14:paraId="22478F39" w14:textId="77777777" w:rsidR="00AB1124" w:rsidRDefault="00AB1124">
            <w:pPr>
              <w:spacing w:after="0" w:line="240" w:lineRule="auto"/>
              <w:rPr>
                <w:rFonts w:ascii="Times New Roman" w:eastAsia="Times New Roman" w:hAnsi="Times New Roman" w:cs="Times New Roman"/>
                <w:sz w:val="24"/>
                <w:szCs w:val="24"/>
              </w:rPr>
            </w:pPr>
          </w:p>
          <w:p w14:paraId="2E4E5513" w14:textId="77777777" w:rsidR="00AB1124" w:rsidRDefault="00AB1124">
            <w:pPr>
              <w:spacing w:after="0" w:line="240" w:lineRule="auto"/>
              <w:rPr>
                <w:rFonts w:ascii="Times New Roman" w:eastAsia="Times New Roman" w:hAnsi="Times New Roman" w:cs="Times New Roman"/>
                <w:sz w:val="24"/>
                <w:szCs w:val="24"/>
              </w:rPr>
            </w:pPr>
          </w:p>
          <w:p w14:paraId="0E228BCD" w14:textId="77777777" w:rsidR="00AB1124" w:rsidRDefault="00AB1124">
            <w:pPr>
              <w:spacing w:after="0" w:line="240" w:lineRule="auto"/>
              <w:rPr>
                <w:rFonts w:ascii="Times New Roman" w:eastAsia="Times New Roman" w:hAnsi="Times New Roman" w:cs="Times New Roman"/>
                <w:sz w:val="24"/>
                <w:szCs w:val="24"/>
              </w:rPr>
            </w:pPr>
          </w:p>
          <w:p w14:paraId="5E59FF67" w14:textId="77777777" w:rsidR="00AB1124" w:rsidRDefault="00AB1124">
            <w:pPr>
              <w:spacing w:after="0" w:line="240" w:lineRule="auto"/>
              <w:rPr>
                <w:rFonts w:ascii="Times New Roman" w:eastAsia="Times New Roman" w:hAnsi="Times New Roman" w:cs="Times New Roman"/>
                <w:sz w:val="24"/>
                <w:szCs w:val="24"/>
              </w:rPr>
            </w:pPr>
          </w:p>
          <w:p w14:paraId="3DA7FAA5" w14:textId="77777777" w:rsidR="00AB1124" w:rsidRDefault="00AB1124">
            <w:pPr>
              <w:spacing w:after="0" w:line="240" w:lineRule="auto"/>
              <w:rPr>
                <w:rFonts w:ascii="Times New Roman" w:eastAsia="Times New Roman" w:hAnsi="Times New Roman" w:cs="Times New Roman"/>
                <w:sz w:val="24"/>
                <w:szCs w:val="24"/>
              </w:rPr>
            </w:pPr>
          </w:p>
          <w:p w14:paraId="704758D1" w14:textId="77777777" w:rsidR="00AB1124" w:rsidRDefault="00AB1124">
            <w:pPr>
              <w:spacing w:after="0" w:line="240" w:lineRule="auto"/>
              <w:rPr>
                <w:rFonts w:ascii="Times New Roman" w:eastAsia="Times New Roman" w:hAnsi="Times New Roman" w:cs="Times New Roman"/>
                <w:sz w:val="24"/>
                <w:szCs w:val="24"/>
              </w:rPr>
            </w:pPr>
          </w:p>
          <w:p w14:paraId="7C2731B3" w14:textId="77777777" w:rsidR="00AB1124" w:rsidRDefault="00AB1124">
            <w:pPr>
              <w:spacing w:after="0" w:line="240" w:lineRule="auto"/>
              <w:rPr>
                <w:rFonts w:ascii="Times New Roman" w:eastAsia="Times New Roman" w:hAnsi="Times New Roman" w:cs="Times New Roman"/>
                <w:sz w:val="24"/>
                <w:szCs w:val="24"/>
              </w:rPr>
            </w:pPr>
          </w:p>
          <w:p w14:paraId="06AA8FE6" w14:textId="77777777" w:rsidR="00AB1124" w:rsidRDefault="00AB1124">
            <w:pPr>
              <w:spacing w:after="0" w:line="240" w:lineRule="auto"/>
              <w:rPr>
                <w:rFonts w:ascii="Times New Roman" w:eastAsia="Times New Roman" w:hAnsi="Times New Roman" w:cs="Times New Roman"/>
                <w:sz w:val="24"/>
                <w:szCs w:val="24"/>
              </w:rPr>
            </w:pPr>
          </w:p>
        </w:tc>
      </w:tr>
    </w:tbl>
    <w:p w14:paraId="55299DE7" w14:textId="77777777" w:rsidR="00AB1124" w:rsidRDefault="00AB1124">
      <w:pPr>
        <w:spacing w:after="0" w:line="240" w:lineRule="auto"/>
        <w:rPr>
          <w:rFonts w:ascii="Times New Roman" w:eastAsia="Times New Roman" w:hAnsi="Times New Roman" w:cs="Times New Roman"/>
          <w:i/>
          <w:sz w:val="24"/>
          <w:szCs w:val="24"/>
        </w:rPr>
      </w:pPr>
    </w:p>
    <w:p w14:paraId="389B9271" w14:textId="4C6B8F1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 Describe the proposed project schedule, including deliverables and anticipated completion dates by quarter or fiscal year. Clearly identify</w:t>
      </w:r>
      <w:r w:rsidR="0013211F">
        <w:rPr>
          <w:rFonts w:ascii="Times New Roman" w:eastAsia="Times New Roman" w:hAnsi="Times New Roman" w:cs="Times New Roman"/>
          <w:i/>
          <w:sz w:val="24"/>
          <w:szCs w:val="24"/>
        </w:rPr>
        <w:t xml:space="preserve"> the cadence for</w:t>
      </w:r>
      <w:r>
        <w:rPr>
          <w:rFonts w:ascii="Times New Roman" w:eastAsia="Times New Roman" w:hAnsi="Times New Roman" w:cs="Times New Roman"/>
          <w:i/>
          <w:sz w:val="24"/>
          <w:szCs w:val="24"/>
        </w:rPr>
        <w:t xml:space="preserve"> capability releases and the deployment of new functionality, if applicable. Describe the acquisition strategy the agency plans to use to support the project</w:t>
      </w:r>
      <w:r w:rsidR="0013211F" w:rsidRPr="0013211F">
        <w:rPr>
          <w:rFonts w:ascii="Times New Roman" w:eastAsia="Times New Roman" w:hAnsi="Times New Roman" w:cs="Times New Roman"/>
          <w:i/>
          <w:sz w:val="24"/>
          <w:szCs w:val="24"/>
        </w:rPr>
        <w:t xml:space="preserve"> </w:t>
      </w:r>
      <w:r w:rsidR="0013211F">
        <w:rPr>
          <w:rFonts w:ascii="Times New Roman" w:eastAsia="Times New Roman" w:hAnsi="Times New Roman" w:cs="Times New Roman"/>
          <w:i/>
          <w:sz w:val="24"/>
          <w:szCs w:val="24"/>
        </w:rPr>
        <w:t>and incentivize an approach which generates value in the near term (i.e., Agile principles)</w:t>
      </w:r>
      <w:r>
        <w:rPr>
          <w:rFonts w:ascii="Times New Roman" w:eastAsia="Times New Roman" w:hAnsi="Times New Roman" w:cs="Times New Roman"/>
          <w:i/>
          <w:sz w:val="24"/>
          <w:szCs w:val="24"/>
        </w:rPr>
        <w:t>. If the agency has a business or technical roadmap, you may also include it in an appendix.</w:t>
      </w:r>
    </w:p>
    <w:p w14:paraId="434DC5A1" w14:textId="77777777" w:rsidR="00AB1124" w:rsidRDefault="00AB1124">
      <w:pPr>
        <w:spacing w:after="0" w:line="240" w:lineRule="auto"/>
        <w:rPr>
          <w:rFonts w:ascii="Times New Roman" w:eastAsia="Times New Roman" w:hAnsi="Times New Roman" w:cs="Times New Roman"/>
          <w:i/>
          <w:sz w:val="24"/>
          <w:szCs w:val="24"/>
        </w:rPr>
      </w:pPr>
    </w:p>
    <w:p w14:paraId="19A37D6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00E3F3E"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D9D062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C024E86"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F8B5FA4"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0E10540"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739326A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3F2D5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5BC07F3" w14:textId="77777777" w:rsidR="00AB1124" w:rsidRDefault="00AB1124">
      <w:pPr>
        <w:spacing w:after="0" w:line="240" w:lineRule="auto"/>
        <w:rPr>
          <w:rFonts w:ascii="Times New Roman" w:eastAsia="Times New Roman" w:hAnsi="Times New Roman" w:cs="Times New Roman"/>
          <w:i/>
          <w:sz w:val="24"/>
          <w:szCs w:val="24"/>
        </w:rPr>
      </w:pPr>
    </w:p>
    <w:p w14:paraId="7989D3E9" w14:textId="6E7A9AA4" w:rsidR="00AB1124" w:rsidRDefault="00C51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5. Describe the approach the agency will use to deliver this project. If applicable, describe how the agency will use Agile methodologies in project delivery. If applicable, describe the agency’s plans for </w:t>
      </w:r>
      <w:r w:rsidR="003305F1" w:rsidRPr="00AF480C">
        <w:rPr>
          <w:rFonts w:ascii="Times New Roman" w:hAnsi="Times New Roman" w:cs="Times New Roman"/>
          <w:i/>
          <w:iCs/>
          <w:color w:val="auto"/>
          <w:sz w:val="24"/>
          <w:szCs w:val="24"/>
          <w:shd w:val="clear" w:color="auto" w:fill="FFFFFF"/>
        </w:rPr>
        <w:t>user research and usability testing</w:t>
      </w:r>
      <w:r w:rsidRPr="00AF480C">
        <w:rPr>
          <w:rFonts w:ascii="Times New Roman" w:eastAsia="Times New Roman" w:hAnsi="Times New Roman" w:cs="Times New Roman"/>
          <w:i/>
          <w:color w:val="auto"/>
          <w:sz w:val="24"/>
          <w:szCs w:val="24"/>
        </w:rPr>
        <w:t>,</w:t>
      </w:r>
      <w:r>
        <w:rPr>
          <w:rFonts w:ascii="Times New Roman" w:eastAsia="Times New Roman" w:hAnsi="Times New Roman" w:cs="Times New Roman"/>
          <w:i/>
          <w:sz w:val="24"/>
          <w:szCs w:val="24"/>
        </w:rPr>
        <w:t xml:space="preserve"> change management, and business process reengineering. </w:t>
      </w:r>
    </w:p>
    <w:p w14:paraId="37937B4B" w14:textId="77777777" w:rsidR="00AB1124" w:rsidRDefault="00AB1124">
      <w:pPr>
        <w:spacing w:after="0" w:line="240" w:lineRule="auto"/>
        <w:rPr>
          <w:rFonts w:ascii="Times New Roman" w:eastAsia="Times New Roman" w:hAnsi="Times New Roman" w:cs="Times New Roman"/>
          <w:i/>
          <w:sz w:val="24"/>
          <w:szCs w:val="24"/>
        </w:rPr>
      </w:pPr>
    </w:p>
    <w:p w14:paraId="2FEDCA95"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08183E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3AE2397"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A98163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7985ACC"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0AE02DC3"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54849A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513EBE9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F22C421"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3CB09F2" w14:textId="77777777" w:rsidR="00AB1124" w:rsidRDefault="00AB1124">
      <w:pPr>
        <w:spacing w:after="0" w:line="240" w:lineRule="auto"/>
        <w:rPr>
          <w:rFonts w:ascii="Times New Roman" w:eastAsia="Times New Roman" w:hAnsi="Times New Roman" w:cs="Times New Roman"/>
          <w:i/>
          <w:sz w:val="24"/>
          <w:szCs w:val="24"/>
        </w:rPr>
      </w:pPr>
    </w:p>
    <w:p w14:paraId="3F494861" w14:textId="0173CA8A"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Describe the outcome metrics the agency will use to determine that the project was successful, such as return on investment, cost savings, user experience score improvements, measurable data quality improvements, number of </w:t>
      </w:r>
      <w:proofErr w:type="gramStart"/>
      <w:r>
        <w:rPr>
          <w:rFonts w:ascii="Times New Roman" w:eastAsia="Times New Roman" w:hAnsi="Times New Roman" w:cs="Times New Roman"/>
          <w:i/>
          <w:sz w:val="24"/>
          <w:szCs w:val="24"/>
        </w:rPr>
        <w:t>paper</w:t>
      </w:r>
      <w:proofErr w:type="gramEnd"/>
      <w:r w:rsidR="0013211F">
        <w:rPr>
          <w:rFonts w:ascii="Times New Roman" w:eastAsia="Times New Roman" w:hAnsi="Times New Roman" w:cs="Times New Roman"/>
          <w:i/>
          <w:sz w:val="24"/>
          <w:szCs w:val="24"/>
        </w:rPr>
        <w:t>, manual,</w:t>
      </w:r>
      <w:r>
        <w:rPr>
          <w:rFonts w:ascii="Times New Roman" w:eastAsia="Times New Roman" w:hAnsi="Times New Roman" w:cs="Times New Roman"/>
          <w:i/>
          <w:sz w:val="24"/>
          <w:szCs w:val="24"/>
        </w:rPr>
        <w:t xml:space="preserve"> or redundant processes eliminated, etc.</w:t>
      </w:r>
    </w:p>
    <w:p w14:paraId="796A854E" w14:textId="77777777" w:rsidR="00AB1124" w:rsidRDefault="00AB1124">
      <w:pPr>
        <w:spacing w:after="0" w:line="240" w:lineRule="auto"/>
        <w:rPr>
          <w:rFonts w:ascii="Times New Roman" w:eastAsia="Times New Roman" w:hAnsi="Times New Roman" w:cs="Times New Roman"/>
          <w:i/>
          <w:sz w:val="24"/>
          <w:szCs w:val="2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1C7CBDBA" w14:textId="77777777">
        <w:tc>
          <w:tcPr>
            <w:tcW w:w="9350" w:type="dxa"/>
          </w:tcPr>
          <w:p w14:paraId="0688F9E6" w14:textId="77777777" w:rsidR="00AB1124" w:rsidRDefault="00AB1124">
            <w:pPr>
              <w:spacing w:after="0" w:line="240" w:lineRule="auto"/>
              <w:rPr>
                <w:rFonts w:ascii="Times New Roman" w:eastAsia="Times New Roman" w:hAnsi="Times New Roman" w:cs="Times New Roman"/>
                <w:sz w:val="24"/>
                <w:szCs w:val="24"/>
              </w:rPr>
            </w:pPr>
          </w:p>
          <w:p w14:paraId="4FE7AA12" w14:textId="77777777" w:rsidR="00AB1124" w:rsidRDefault="00AB1124">
            <w:pPr>
              <w:spacing w:after="0" w:line="240" w:lineRule="auto"/>
              <w:rPr>
                <w:rFonts w:ascii="Times New Roman" w:eastAsia="Times New Roman" w:hAnsi="Times New Roman" w:cs="Times New Roman"/>
                <w:sz w:val="24"/>
                <w:szCs w:val="24"/>
              </w:rPr>
            </w:pPr>
          </w:p>
          <w:p w14:paraId="5AAA8881" w14:textId="77777777" w:rsidR="00AB1124" w:rsidRDefault="00AB1124">
            <w:pPr>
              <w:spacing w:after="0" w:line="240" w:lineRule="auto"/>
              <w:rPr>
                <w:rFonts w:ascii="Times New Roman" w:eastAsia="Times New Roman" w:hAnsi="Times New Roman" w:cs="Times New Roman"/>
                <w:sz w:val="24"/>
                <w:szCs w:val="24"/>
              </w:rPr>
            </w:pPr>
          </w:p>
          <w:p w14:paraId="5B4396ED" w14:textId="77777777" w:rsidR="00AB1124" w:rsidRDefault="00AB1124">
            <w:pPr>
              <w:spacing w:after="0" w:line="240" w:lineRule="auto"/>
              <w:rPr>
                <w:rFonts w:ascii="Times New Roman" w:eastAsia="Times New Roman" w:hAnsi="Times New Roman" w:cs="Times New Roman"/>
                <w:sz w:val="24"/>
                <w:szCs w:val="24"/>
              </w:rPr>
            </w:pPr>
          </w:p>
          <w:p w14:paraId="4B01E8AD" w14:textId="77777777" w:rsidR="00AB1124" w:rsidRDefault="00AB1124">
            <w:pPr>
              <w:spacing w:after="0" w:line="240" w:lineRule="auto"/>
              <w:rPr>
                <w:rFonts w:ascii="Times New Roman" w:eastAsia="Times New Roman" w:hAnsi="Times New Roman" w:cs="Times New Roman"/>
                <w:sz w:val="24"/>
                <w:szCs w:val="24"/>
              </w:rPr>
            </w:pPr>
          </w:p>
          <w:p w14:paraId="234801E0" w14:textId="77777777" w:rsidR="00AB1124" w:rsidRDefault="00AB1124">
            <w:pPr>
              <w:spacing w:after="0" w:line="240" w:lineRule="auto"/>
              <w:rPr>
                <w:rFonts w:ascii="Times New Roman" w:eastAsia="Times New Roman" w:hAnsi="Times New Roman" w:cs="Times New Roman"/>
                <w:sz w:val="24"/>
                <w:szCs w:val="24"/>
              </w:rPr>
            </w:pPr>
          </w:p>
        </w:tc>
      </w:tr>
    </w:tbl>
    <w:p w14:paraId="42A866C8" w14:textId="0211DC88"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7. Describe why the project will succeed, citing examples such as (1) executive level support for this effort, </w:t>
      </w:r>
      <w:r w:rsidR="000C57CD">
        <w:rPr>
          <w:rFonts w:ascii="Times New Roman" w:eastAsia="Times New Roman" w:hAnsi="Times New Roman" w:cs="Times New Roman"/>
          <w:i/>
          <w:sz w:val="24"/>
          <w:szCs w:val="24"/>
        </w:rPr>
        <w:t xml:space="preserve">including the Department Secretary or Deputy Secretary or Agency Head </w:t>
      </w:r>
      <w:r>
        <w:rPr>
          <w:rFonts w:ascii="Times New Roman" w:eastAsia="Times New Roman" w:hAnsi="Times New Roman" w:cs="Times New Roman"/>
          <w:i/>
          <w:sz w:val="24"/>
          <w:szCs w:val="24"/>
        </w:rPr>
        <w:t xml:space="preserve">(2) the strength or experience of the team, including any agency digital service experts, other agency development resources, the availability of contractor support, etc., (3) the preparedness to begin executing this project, including any use case or market research the team has already completed </w:t>
      </w:r>
      <w:r w:rsidR="000C57CD">
        <w:rPr>
          <w:rFonts w:ascii="Times New Roman" w:eastAsia="Times New Roman" w:hAnsi="Times New Roman" w:cs="Times New Roman"/>
          <w:i/>
          <w:sz w:val="24"/>
          <w:szCs w:val="24"/>
        </w:rPr>
        <w:t>or the availability of a contract vehicle,</w:t>
      </w:r>
      <w:r>
        <w:rPr>
          <w:rFonts w:ascii="Times New Roman" w:eastAsia="Times New Roman" w:hAnsi="Times New Roman" w:cs="Times New Roman"/>
          <w:i/>
          <w:sz w:val="24"/>
          <w:szCs w:val="24"/>
        </w:rPr>
        <w:t xml:space="preserve"> and/or (4) other relevant factors that will demonstrate the likelihood of project success.</w:t>
      </w:r>
    </w:p>
    <w:p w14:paraId="517BEA16" w14:textId="77777777" w:rsidR="00AB1124" w:rsidRDefault="00AB1124">
      <w:pPr>
        <w:spacing w:after="0" w:line="240" w:lineRule="auto"/>
        <w:rPr>
          <w:rFonts w:ascii="Times New Roman" w:eastAsia="Times New Roman" w:hAnsi="Times New Roman" w:cs="Times New Roman"/>
          <w:i/>
          <w:sz w:val="24"/>
          <w:szCs w:val="24"/>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3E81978A" w14:textId="77777777">
        <w:tc>
          <w:tcPr>
            <w:tcW w:w="9350" w:type="dxa"/>
          </w:tcPr>
          <w:p w14:paraId="19D02942" w14:textId="77777777" w:rsidR="00AB1124" w:rsidRDefault="00AB1124">
            <w:pPr>
              <w:spacing w:after="0" w:line="240" w:lineRule="auto"/>
              <w:rPr>
                <w:rFonts w:ascii="Times New Roman" w:eastAsia="Times New Roman" w:hAnsi="Times New Roman" w:cs="Times New Roman"/>
                <w:sz w:val="24"/>
                <w:szCs w:val="24"/>
              </w:rPr>
            </w:pPr>
          </w:p>
          <w:p w14:paraId="61CB8598" w14:textId="77777777" w:rsidR="00AB1124" w:rsidRDefault="00AB1124">
            <w:pPr>
              <w:spacing w:after="0" w:line="240" w:lineRule="auto"/>
              <w:rPr>
                <w:rFonts w:ascii="Times New Roman" w:eastAsia="Times New Roman" w:hAnsi="Times New Roman" w:cs="Times New Roman"/>
                <w:sz w:val="24"/>
                <w:szCs w:val="24"/>
              </w:rPr>
            </w:pPr>
          </w:p>
          <w:p w14:paraId="57D0F009" w14:textId="77777777" w:rsidR="00AB1124" w:rsidRDefault="00AB1124">
            <w:pPr>
              <w:spacing w:after="0" w:line="240" w:lineRule="auto"/>
              <w:rPr>
                <w:rFonts w:ascii="Times New Roman" w:eastAsia="Times New Roman" w:hAnsi="Times New Roman" w:cs="Times New Roman"/>
                <w:sz w:val="24"/>
                <w:szCs w:val="24"/>
              </w:rPr>
            </w:pPr>
          </w:p>
          <w:p w14:paraId="05955E9E" w14:textId="77777777" w:rsidR="00AB1124" w:rsidRDefault="00AB1124">
            <w:pPr>
              <w:spacing w:after="0" w:line="240" w:lineRule="auto"/>
              <w:rPr>
                <w:rFonts w:ascii="Times New Roman" w:eastAsia="Times New Roman" w:hAnsi="Times New Roman" w:cs="Times New Roman"/>
                <w:sz w:val="24"/>
                <w:szCs w:val="24"/>
              </w:rPr>
            </w:pPr>
          </w:p>
          <w:p w14:paraId="4E5B829A" w14:textId="77777777" w:rsidR="00AB1124" w:rsidRDefault="00AB1124">
            <w:pPr>
              <w:spacing w:after="0" w:line="240" w:lineRule="auto"/>
              <w:rPr>
                <w:rFonts w:ascii="Times New Roman" w:eastAsia="Times New Roman" w:hAnsi="Times New Roman" w:cs="Times New Roman"/>
                <w:sz w:val="24"/>
                <w:szCs w:val="24"/>
              </w:rPr>
            </w:pPr>
          </w:p>
          <w:p w14:paraId="27AE386C" w14:textId="77777777" w:rsidR="00AB1124" w:rsidRDefault="00AB1124">
            <w:pPr>
              <w:spacing w:after="0" w:line="240" w:lineRule="auto"/>
              <w:rPr>
                <w:rFonts w:ascii="Times New Roman" w:eastAsia="Times New Roman" w:hAnsi="Times New Roman" w:cs="Times New Roman"/>
                <w:sz w:val="24"/>
                <w:szCs w:val="24"/>
              </w:rPr>
            </w:pPr>
          </w:p>
          <w:p w14:paraId="61B73EFB" w14:textId="77777777" w:rsidR="00AB1124" w:rsidRDefault="00AB1124">
            <w:pPr>
              <w:spacing w:after="0" w:line="240" w:lineRule="auto"/>
              <w:rPr>
                <w:rFonts w:ascii="Times New Roman" w:eastAsia="Times New Roman" w:hAnsi="Times New Roman" w:cs="Times New Roman"/>
                <w:sz w:val="24"/>
                <w:szCs w:val="24"/>
              </w:rPr>
            </w:pPr>
          </w:p>
          <w:p w14:paraId="4DF8026B" w14:textId="77777777" w:rsidR="00AB1124" w:rsidRDefault="00AB1124">
            <w:pPr>
              <w:spacing w:after="0" w:line="240" w:lineRule="auto"/>
              <w:rPr>
                <w:rFonts w:ascii="Times New Roman" w:eastAsia="Times New Roman" w:hAnsi="Times New Roman" w:cs="Times New Roman"/>
                <w:sz w:val="24"/>
                <w:szCs w:val="24"/>
              </w:rPr>
            </w:pPr>
          </w:p>
        </w:tc>
      </w:tr>
    </w:tbl>
    <w:p w14:paraId="0C9F6CB7" w14:textId="77777777" w:rsidR="00AB1124" w:rsidRDefault="00AB1124">
      <w:pPr>
        <w:spacing w:after="0" w:line="240" w:lineRule="auto"/>
        <w:rPr>
          <w:rFonts w:ascii="Times New Roman" w:eastAsia="Times New Roman" w:hAnsi="Times New Roman" w:cs="Times New Roman"/>
          <w:i/>
          <w:sz w:val="24"/>
          <w:szCs w:val="24"/>
        </w:rPr>
      </w:pPr>
    </w:p>
    <w:p w14:paraId="5B1A6B51" w14:textId="77777777"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8. Describe why the Technology Modernization Fund is the best funding source for this project. Describe what will happen if TMF funding is not provided for this project. Describe the benefits of using the TMF, citing examples such as (1) earlier delivery of project benefits, and (2) benefits of completing this project as a single effort with upfront funding from the TMF.</w:t>
      </w:r>
    </w:p>
    <w:p w14:paraId="1F93DD2B" w14:textId="77777777" w:rsidR="00AB1124" w:rsidRDefault="00AB1124">
      <w:pPr>
        <w:spacing w:after="0" w:line="240" w:lineRule="auto"/>
        <w:rPr>
          <w:rFonts w:ascii="Times New Roman" w:eastAsia="Times New Roman" w:hAnsi="Times New Roman" w:cs="Times New Roman"/>
          <w:i/>
          <w:sz w:val="24"/>
          <w:szCs w:val="24"/>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B1124" w14:paraId="7FE070C3" w14:textId="77777777">
        <w:tc>
          <w:tcPr>
            <w:tcW w:w="9350" w:type="dxa"/>
          </w:tcPr>
          <w:p w14:paraId="06986CD4" w14:textId="77777777" w:rsidR="00AB1124" w:rsidRDefault="00AB1124">
            <w:pPr>
              <w:spacing w:after="0" w:line="240" w:lineRule="auto"/>
              <w:rPr>
                <w:rFonts w:ascii="Times New Roman" w:eastAsia="Times New Roman" w:hAnsi="Times New Roman" w:cs="Times New Roman"/>
                <w:sz w:val="24"/>
                <w:szCs w:val="24"/>
              </w:rPr>
            </w:pPr>
          </w:p>
          <w:p w14:paraId="2093A8F4" w14:textId="77777777" w:rsidR="00AB1124" w:rsidRDefault="00AB1124">
            <w:pPr>
              <w:spacing w:after="0" w:line="240" w:lineRule="auto"/>
              <w:rPr>
                <w:rFonts w:ascii="Times New Roman" w:eastAsia="Times New Roman" w:hAnsi="Times New Roman" w:cs="Times New Roman"/>
                <w:sz w:val="24"/>
                <w:szCs w:val="24"/>
              </w:rPr>
            </w:pPr>
          </w:p>
          <w:p w14:paraId="5BC56B5C" w14:textId="77777777" w:rsidR="00AB1124" w:rsidRDefault="00AB1124">
            <w:pPr>
              <w:spacing w:after="0" w:line="240" w:lineRule="auto"/>
              <w:rPr>
                <w:rFonts w:ascii="Times New Roman" w:eastAsia="Times New Roman" w:hAnsi="Times New Roman" w:cs="Times New Roman"/>
                <w:sz w:val="24"/>
                <w:szCs w:val="24"/>
              </w:rPr>
            </w:pPr>
          </w:p>
          <w:p w14:paraId="3FB496A4" w14:textId="77777777" w:rsidR="00AB1124" w:rsidRDefault="00AB1124">
            <w:pPr>
              <w:spacing w:after="0" w:line="240" w:lineRule="auto"/>
              <w:rPr>
                <w:rFonts w:ascii="Times New Roman" w:eastAsia="Times New Roman" w:hAnsi="Times New Roman" w:cs="Times New Roman"/>
                <w:sz w:val="24"/>
                <w:szCs w:val="24"/>
              </w:rPr>
            </w:pPr>
          </w:p>
          <w:p w14:paraId="0E03F2D7" w14:textId="77777777" w:rsidR="00AB1124" w:rsidRDefault="00AB1124">
            <w:pPr>
              <w:spacing w:after="0" w:line="240" w:lineRule="auto"/>
              <w:rPr>
                <w:rFonts w:ascii="Times New Roman" w:eastAsia="Times New Roman" w:hAnsi="Times New Roman" w:cs="Times New Roman"/>
                <w:sz w:val="24"/>
                <w:szCs w:val="24"/>
              </w:rPr>
            </w:pPr>
          </w:p>
          <w:p w14:paraId="4887CCBD" w14:textId="77777777" w:rsidR="00AB1124" w:rsidRDefault="00AB1124">
            <w:pPr>
              <w:spacing w:after="0" w:line="240" w:lineRule="auto"/>
              <w:rPr>
                <w:rFonts w:ascii="Times New Roman" w:eastAsia="Times New Roman" w:hAnsi="Times New Roman" w:cs="Times New Roman"/>
                <w:sz w:val="24"/>
                <w:szCs w:val="24"/>
              </w:rPr>
            </w:pPr>
          </w:p>
          <w:p w14:paraId="1CC65610" w14:textId="77777777" w:rsidR="00AB1124" w:rsidRDefault="00AB1124">
            <w:pPr>
              <w:spacing w:after="0" w:line="240" w:lineRule="auto"/>
              <w:rPr>
                <w:rFonts w:ascii="Times New Roman" w:eastAsia="Times New Roman" w:hAnsi="Times New Roman" w:cs="Times New Roman"/>
                <w:sz w:val="24"/>
                <w:szCs w:val="24"/>
              </w:rPr>
            </w:pPr>
          </w:p>
        </w:tc>
      </w:tr>
    </w:tbl>
    <w:p w14:paraId="6052D795" w14:textId="77777777" w:rsidR="00AB1124" w:rsidRDefault="00AB1124">
      <w:pPr>
        <w:spacing w:after="0" w:line="240" w:lineRule="auto"/>
        <w:rPr>
          <w:rFonts w:ascii="Times New Roman" w:eastAsia="Times New Roman" w:hAnsi="Times New Roman" w:cs="Times New Roman"/>
          <w:i/>
          <w:sz w:val="24"/>
          <w:szCs w:val="24"/>
        </w:rPr>
      </w:pPr>
    </w:p>
    <w:p w14:paraId="65255AF3" w14:textId="27A7DCCB" w:rsidR="00AB1124" w:rsidRDefault="00C515D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9. </w:t>
      </w:r>
      <w:r w:rsidR="00301D05">
        <w:rPr>
          <w:rFonts w:ascii="Times New Roman" w:eastAsia="Times New Roman" w:hAnsi="Times New Roman" w:cs="Times New Roman"/>
          <w:i/>
          <w:sz w:val="24"/>
          <w:szCs w:val="24"/>
        </w:rPr>
        <w:t>Describe the non-financial value proposition for this project, such as the reduction of unacceptable security risks, improvements to citizen facing services, government wide impact, elimination of technology debt, or support for the response and recovery from the COVID-19 pandemic. If applicable, d</w:t>
      </w:r>
      <w:r>
        <w:rPr>
          <w:rFonts w:ascii="Times New Roman" w:eastAsia="Times New Roman" w:hAnsi="Times New Roman" w:cs="Times New Roman"/>
          <w:i/>
          <w:sz w:val="24"/>
          <w:szCs w:val="24"/>
        </w:rPr>
        <w:t>escribe the cost savings (reductions to current state costs) or revenue generation that the agency anticipates as a result of this project</w:t>
      </w:r>
      <w:r w:rsidR="00301D05">
        <w:rPr>
          <w:rFonts w:ascii="Times New Roman" w:eastAsia="Times New Roman" w:hAnsi="Times New Roman" w:cs="Times New Roman"/>
          <w:i/>
          <w:sz w:val="24"/>
          <w:szCs w:val="24"/>
        </w:rPr>
        <w:t>, or</w:t>
      </w:r>
      <w:r>
        <w:rPr>
          <w:rFonts w:ascii="Times New Roman" w:eastAsia="Times New Roman" w:hAnsi="Times New Roman" w:cs="Times New Roman"/>
          <w:i/>
          <w:sz w:val="24"/>
          <w:szCs w:val="24"/>
        </w:rPr>
        <w:t xml:space="preserve"> any anticipated cost avoidance the agency will achieve through this project.</w:t>
      </w:r>
    </w:p>
    <w:p w14:paraId="651F04BA" w14:textId="77777777" w:rsidR="00AB1124" w:rsidRDefault="00AB1124">
      <w:pPr>
        <w:spacing w:after="0" w:line="240" w:lineRule="auto"/>
        <w:rPr>
          <w:rFonts w:ascii="Times New Roman" w:eastAsia="Times New Roman" w:hAnsi="Times New Roman" w:cs="Times New Roman"/>
          <w:i/>
          <w:sz w:val="24"/>
          <w:szCs w:val="24"/>
        </w:rPr>
      </w:pPr>
    </w:p>
    <w:p w14:paraId="72053559"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CDC991B"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45EA91BA"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3D5E57DF" w14:textId="77777777"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75DE7DE" w14:textId="2899788B" w:rsidR="00AB1124" w:rsidRDefault="00AB1124">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22B2231F" w14:textId="00ECC72A"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6A1405F" w14:textId="77777777" w:rsidR="004247A0" w:rsidRDefault="004247A0">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649EDBC9" w14:textId="77777777" w:rsidR="00CF7B79" w:rsidRDefault="00CF7B79">
      <w:pPr>
        <w:pBdr>
          <w:top w:val="single" w:sz="4" w:space="1" w:color="000000"/>
          <w:left w:val="single" w:sz="4" w:space="1" w:color="000000"/>
          <w:bottom w:val="single" w:sz="4" w:space="1" w:color="000000"/>
          <w:right w:val="single" w:sz="4" w:space="1" w:color="000000"/>
        </w:pBdr>
        <w:spacing w:after="0" w:line="240" w:lineRule="auto"/>
        <w:rPr>
          <w:rFonts w:ascii="Times New Roman" w:eastAsia="Times New Roman" w:hAnsi="Times New Roman" w:cs="Times New Roman"/>
          <w:sz w:val="24"/>
          <w:szCs w:val="24"/>
        </w:rPr>
      </w:pPr>
    </w:p>
    <w:p w14:paraId="18951208" w14:textId="77777777" w:rsidR="00AB1124" w:rsidRDefault="00AB1124">
      <w:pPr>
        <w:pBdr>
          <w:top w:val="none" w:sz="0" w:space="0" w:color="000000"/>
          <w:left w:val="none" w:sz="0" w:space="0" w:color="000000"/>
          <w:bottom w:val="none" w:sz="0" w:space="0" w:color="000000"/>
          <w:right w:val="none" w:sz="0" w:space="0" w:color="000000"/>
          <w:between w:val="none" w:sz="0" w:space="0" w:color="000000"/>
        </w:pBdr>
      </w:pPr>
    </w:p>
    <w:sectPr w:rsidR="00AB1124" w:rsidSect="00B9261B">
      <w:foot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17304" w14:textId="77777777" w:rsidR="002C347F" w:rsidRDefault="002C347F" w:rsidP="00CF7B79">
      <w:pPr>
        <w:spacing w:after="0" w:line="240" w:lineRule="auto"/>
      </w:pPr>
      <w:r>
        <w:separator/>
      </w:r>
    </w:p>
  </w:endnote>
  <w:endnote w:type="continuationSeparator" w:id="0">
    <w:p w14:paraId="5DD2C182" w14:textId="77777777" w:rsidR="002C347F" w:rsidRDefault="002C347F" w:rsidP="00CF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410379"/>
      <w:docPartObj>
        <w:docPartGallery w:val="Page Numbers (Bottom of Page)"/>
        <w:docPartUnique/>
      </w:docPartObj>
    </w:sdtPr>
    <w:sdtEndPr>
      <w:rPr>
        <w:rFonts w:ascii="Times New Roman" w:hAnsi="Times New Roman" w:cs="Times New Roman"/>
        <w:noProof/>
      </w:rPr>
    </w:sdtEndPr>
    <w:sdtContent>
      <w:p w14:paraId="622AB8E4" w14:textId="53DE6E15" w:rsidR="00CF7B79" w:rsidRPr="00AF480C" w:rsidRDefault="00CF7B79" w:rsidP="00AF480C">
        <w:pPr>
          <w:pStyle w:val="Footer"/>
          <w:jc w:val="center"/>
          <w:rPr>
            <w:rFonts w:ascii="Times New Roman" w:hAnsi="Times New Roman" w:cs="Times New Roman"/>
          </w:rPr>
        </w:pPr>
        <w:r w:rsidRPr="00AF480C">
          <w:rPr>
            <w:rFonts w:ascii="Times New Roman" w:hAnsi="Times New Roman" w:cs="Times New Roman"/>
          </w:rPr>
          <w:fldChar w:fldCharType="begin"/>
        </w:r>
        <w:r w:rsidRPr="00AF480C">
          <w:rPr>
            <w:rFonts w:ascii="Times New Roman" w:hAnsi="Times New Roman" w:cs="Times New Roman"/>
          </w:rPr>
          <w:instrText xml:space="preserve"> PAGE   \* MERGEFORMAT </w:instrText>
        </w:r>
        <w:r w:rsidRPr="00AF480C">
          <w:rPr>
            <w:rFonts w:ascii="Times New Roman" w:hAnsi="Times New Roman" w:cs="Times New Roman"/>
          </w:rPr>
          <w:fldChar w:fldCharType="separate"/>
        </w:r>
        <w:r w:rsidRPr="00AF480C">
          <w:rPr>
            <w:rFonts w:ascii="Times New Roman" w:hAnsi="Times New Roman" w:cs="Times New Roman"/>
            <w:noProof/>
          </w:rPr>
          <w:t>2</w:t>
        </w:r>
        <w:r w:rsidRPr="00AF480C">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135E0" w14:textId="77777777" w:rsidR="002C347F" w:rsidRDefault="002C347F" w:rsidP="00CF7B79">
      <w:pPr>
        <w:spacing w:after="0" w:line="240" w:lineRule="auto"/>
      </w:pPr>
      <w:r>
        <w:separator/>
      </w:r>
    </w:p>
  </w:footnote>
  <w:footnote w:type="continuationSeparator" w:id="0">
    <w:p w14:paraId="63956EA0" w14:textId="77777777" w:rsidR="002C347F" w:rsidRDefault="002C347F" w:rsidP="00CF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55DCC"/>
    <w:multiLevelType w:val="hybridMultilevel"/>
    <w:tmpl w:val="2AAA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24"/>
    <w:rsid w:val="000C57CD"/>
    <w:rsid w:val="000E613F"/>
    <w:rsid w:val="0013211F"/>
    <w:rsid w:val="001E2D31"/>
    <w:rsid w:val="00215372"/>
    <w:rsid w:val="0021726E"/>
    <w:rsid w:val="002C347F"/>
    <w:rsid w:val="00301D05"/>
    <w:rsid w:val="003305F1"/>
    <w:rsid w:val="004247A0"/>
    <w:rsid w:val="004C229C"/>
    <w:rsid w:val="00587ED0"/>
    <w:rsid w:val="00641DDB"/>
    <w:rsid w:val="00737CEF"/>
    <w:rsid w:val="007A2C33"/>
    <w:rsid w:val="00935894"/>
    <w:rsid w:val="009B64F4"/>
    <w:rsid w:val="00AB1124"/>
    <w:rsid w:val="00AF480C"/>
    <w:rsid w:val="00B15829"/>
    <w:rsid w:val="00B472CF"/>
    <w:rsid w:val="00B9261B"/>
    <w:rsid w:val="00BE349C"/>
    <w:rsid w:val="00C515D5"/>
    <w:rsid w:val="00CD167E"/>
    <w:rsid w:val="00CD5832"/>
    <w:rsid w:val="00CF7B79"/>
    <w:rsid w:val="00D90EC9"/>
    <w:rsid w:val="00DF0283"/>
    <w:rsid w:val="00EA7D27"/>
    <w:rsid w:val="00EB3EF6"/>
    <w:rsid w:val="00F91A9D"/>
    <w:rsid w:val="00FA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708E"/>
  <w15:docId w15:val="{8244A411-3F6E-4583-96F3-89D3608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1EF"/>
    <w:pPr>
      <w:pBdr>
        <w:top w:val="nil"/>
        <w:left w:val="nil"/>
        <w:bottom w:val="nil"/>
        <w:right w:val="nil"/>
        <w:between w:val="nil"/>
      </w:pBdr>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321EF"/>
    <w:rPr>
      <w:color w:val="0563C1" w:themeColor="hyperlink"/>
      <w:u w:val="single"/>
    </w:rPr>
  </w:style>
  <w:style w:type="paragraph" w:styleId="ListParagraph">
    <w:name w:val="List Paragraph"/>
    <w:basedOn w:val="Normal"/>
    <w:uiPriority w:val="34"/>
    <w:qFormat/>
    <w:rsid w:val="00C708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C515D5"/>
    <w:rPr>
      <w:sz w:val="16"/>
      <w:szCs w:val="16"/>
    </w:rPr>
  </w:style>
  <w:style w:type="paragraph" w:styleId="CommentText">
    <w:name w:val="annotation text"/>
    <w:basedOn w:val="Normal"/>
    <w:link w:val="CommentTextChar"/>
    <w:uiPriority w:val="99"/>
    <w:semiHidden/>
    <w:unhideWhenUsed/>
    <w:rsid w:val="00C515D5"/>
    <w:pPr>
      <w:spacing w:line="240" w:lineRule="auto"/>
    </w:pPr>
    <w:rPr>
      <w:sz w:val="20"/>
      <w:szCs w:val="20"/>
    </w:rPr>
  </w:style>
  <w:style w:type="character" w:customStyle="1" w:styleId="CommentTextChar">
    <w:name w:val="Comment Text Char"/>
    <w:basedOn w:val="DefaultParagraphFont"/>
    <w:link w:val="CommentText"/>
    <w:uiPriority w:val="99"/>
    <w:semiHidden/>
    <w:rsid w:val="00C515D5"/>
    <w:rPr>
      <w:color w:val="000000"/>
      <w:sz w:val="20"/>
      <w:szCs w:val="20"/>
    </w:rPr>
  </w:style>
  <w:style w:type="paragraph" w:styleId="CommentSubject">
    <w:name w:val="annotation subject"/>
    <w:basedOn w:val="CommentText"/>
    <w:next w:val="CommentText"/>
    <w:link w:val="CommentSubjectChar"/>
    <w:uiPriority w:val="99"/>
    <w:semiHidden/>
    <w:unhideWhenUsed/>
    <w:rsid w:val="00C515D5"/>
    <w:rPr>
      <w:b/>
      <w:bCs/>
    </w:rPr>
  </w:style>
  <w:style w:type="character" w:customStyle="1" w:styleId="CommentSubjectChar">
    <w:name w:val="Comment Subject Char"/>
    <w:basedOn w:val="CommentTextChar"/>
    <w:link w:val="CommentSubject"/>
    <w:uiPriority w:val="99"/>
    <w:semiHidden/>
    <w:rsid w:val="00C515D5"/>
    <w:rPr>
      <w:b/>
      <w:bCs/>
      <w:color w:val="000000"/>
      <w:sz w:val="20"/>
      <w:szCs w:val="20"/>
    </w:rPr>
  </w:style>
  <w:style w:type="paragraph" w:styleId="BalloonText">
    <w:name w:val="Balloon Text"/>
    <w:basedOn w:val="Normal"/>
    <w:link w:val="BalloonTextChar"/>
    <w:uiPriority w:val="99"/>
    <w:semiHidden/>
    <w:unhideWhenUsed/>
    <w:rsid w:val="00C51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5D5"/>
    <w:rPr>
      <w:rFonts w:ascii="Segoe UI" w:hAnsi="Segoe UI" w:cs="Segoe UI"/>
      <w:color w:val="000000"/>
      <w:sz w:val="18"/>
      <w:szCs w:val="18"/>
    </w:rPr>
  </w:style>
  <w:style w:type="paragraph" w:styleId="Header">
    <w:name w:val="header"/>
    <w:basedOn w:val="Normal"/>
    <w:link w:val="HeaderChar"/>
    <w:uiPriority w:val="99"/>
    <w:unhideWhenUsed/>
    <w:rsid w:val="00C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B79"/>
    <w:rPr>
      <w:color w:val="000000"/>
    </w:rPr>
  </w:style>
  <w:style w:type="paragraph" w:styleId="Footer">
    <w:name w:val="footer"/>
    <w:basedOn w:val="Normal"/>
    <w:link w:val="FooterChar"/>
    <w:uiPriority w:val="99"/>
    <w:unhideWhenUsed/>
    <w:rsid w:val="00C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7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fcio@omb.eop.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adu9Z3g/R95eNP1vzl2Ya+Scg==">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</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1533792C76FE4D9CD1D054EFAC56E8" ma:contentTypeVersion="23" ma:contentTypeDescription="Create a new document." ma:contentTypeScope="" ma:versionID="604821a1b933803c474d792fb529b822">
  <xsd:schema xmlns:xsd="http://www.w3.org/2001/XMLSchema" xmlns:xs="http://www.w3.org/2001/XMLSchema" xmlns:p="http://schemas.microsoft.com/office/2006/metadata/properties" xmlns:ns2="395a100c-ef74-432c-9a4d-f0d222069255" xmlns:ns3="c0104983-6a9b-4630-869b-2ffbaea09e0b" targetNamespace="http://schemas.microsoft.com/office/2006/metadata/properties" ma:root="true" ma:fieldsID="fd5520b4485290341612f84f6982e586" ns2:_="" ns3:_="">
    <xsd:import namespace="395a100c-ef74-432c-9a4d-f0d222069255"/>
    <xsd:import namespace="c0104983-6a9b-4630-869b-2ffbaea09e0b"/>
    <xsd:element name="properties">
      <xsd:complexType>
        <xsd:sequence>
          <xsd:element name="documentManagement">
            <xsd:complexType>
              <xsd:all>
                <xsd:element ref="ns2:Topic" minOccurs="0"/>
                <xsd:element ref="ns2:Sub_x002d_Topic" minOccurs="0"/>
                <xsd:element ref="ns2:Tertiary_x0020_Topic" minOccurs="0"/>
                <xsd:element ref="ns2:Level_x0020_4" minOccurs="0"/>
                <xsd:element ref="ns2:Level_x0020_5" minOccurs="0"/>
                <xsd:element ref="ns2:Owner" minOccurs="0"/>
                <xsd:element ref="ns2:OFCIO_x0020_Org" minOccurs="0"/>
                <xsd:element ref="ns2:Agency" minOccurs="0"/>
                <xsd:element ref="ns2:PMA_x002f_CAP_x0020_Goal" minOccurs="0"/>
                <xsd:element ref="ns2:Status" minOccurs="0"/>
                <xsd:element ref="ns2:Retention" minOccurs="0"/>
                <xsd:element ref="ns2:OMB_x0020_Org" minOccurs="0"/>
                <xsd:element ref="ns2:Administr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a100c-ef74-432c-9a4d-f0d222069255" elementFormDefault="qualified">
    <xsd:import namespace="http://schemas.microsoft.com/office/2006/documentManagement/types"/>
    <xsd:import namespace="http://schemas.microsoft.com/office/infopath/2007/PartnerControls"/>
    <xsd:element name="Topic" ma:index="2" nillable="true" ma:displayName="Topic" ma:format="Dropdown" ma:indexed="true" ma:internalName="Topic">
      <xsd:simpleType>
        <xsd:restriction base="dms:Choice">
          <xsd:enumeration value="5G"/>
          <xsd:enumeration value="Agency Desk Information"/>
          <xsd:enumeration value="Agency IT Strategic Plans"/>
          <xsd:enumeration value="ATO"/>
          <xsd:enumeration value="Automated Technologies"/>
          <xsd:enumeration value="BDRs"/>
          <xsd:enumeration value="Brown Bags"/>
          <xsd:enumeration value="Budget Cycle"/>
          <xsd:enumeration value="Burden Reduction"/>
          <xsd:enumeration value="ByteStream"/>
          <xsd:enumeration value="CAP Coordination"/>
          <xsd:enumeration value="CPIC"/>
          <xsd:enumeration value="CASES Act"/>
          <xsd:enumeration value="CCAR"/>
          <xsd:enumeration value="CDM"/>
          <xsd:enumeration value="CIO_CISO Clearances"/>
          <xsd:enumeration value="CISA Watch Incidents"/>
          <xsd:enumeration value="CLOUD"/>
          <xsd:enumeration value="CNSS"/>
          <xsd:enumeration value="Collaboration Tools"/>
          <xsd:enumeration value="Communications and Speaking Engagements"/>
          <xsd:enumeration value="COS"/>
          <xsd:enumeration value="COVID-19"/>
          <xsd:enumeration value="Cyber Budget"/>
          <xsd:enumeration value="Cyber EO"/>
          <xsd:enumeration value="Cyber Ops (SOC) Maturation"/>
          <xsd:enumeration value="Cyber Program Performance"/>
          <xsd:enumeration value="CyberSecurity"/>
          <xsd:enumeration value="Cybersecurity Papers"/>
          <xsd:enumeration value="CyberStat"/>
          <xsd:enumeration value="CyberStat Revamp"/>
          <xsd:enumeration value="Data Science Training Program"/>
          <xsd:enumeration value="DCOI"/>
          <xsd:enumeration value="Desk Officer Information"/>
          <xsd:enumeration value="DRAFT - Federal Acquisition Strategy Council (FASC)"/>
          <xsd:enumeration value="EIS"/>
          <xsd:enumeration value="Employee Transition Documents"/>
          <xsd:enumeration value="FASC &amp; SCRM"/>
          <xsd:enumeration value="Federal Acquisition Security Council (FASC)"/>
          <xsd:enumeration value="FedRAMP"/>
          <xsd:enumeration value="Federal Data"/>
          <xsd:enumeration value="Federal Program Inventory"/>
          <xsd:enumeration value="FedRAMP"/>
          <xsd:enumeration value="FICAM"/>
          <xsd:enumeration value="FISMA"/>
          <xsd:enumeration value="FITARA"/>
          <xsd:enumeration value="FOIA"/>
          <xsd:enumeration value="FY22 AP Chapters"/>
          <xsd:enumeration value="GAO"/>
          <xsd:enumeration value="Geospatial"/>
          <xsd:enumeration value="GitHub"/>
          <xsd:enumeration value="govCAR"/>
          <xsd:enumeration value="HPC"/>
          <xsd:enumeration value="HVA"/>
          <xsd:enumeration value="IDC"/>
          <xsd:enumeration value="Incident Response"/>
          <xsd:enumeration value="Industries of the Future"/>
          <xsd:enumeration value="Initiative Quarterly Reports"/>
          <xsd:enumeration value="Interagency Collaboration Pilot"/>
          <xsd:enumeration value="Internal Projects"/>
          <xsd:enumeration value="Internet Protocol Version 6 (IPv6)"/>
          <xsd:enumeration value="IoT"/>
          <xsd:enumeration value="IPv4 &amp; IPv6"/>
          <xsd:enumeration value="Issue Papers"/>
          <xsd:enumeration value="IT Dashboard"/>
          <xsd:enumeration value="IT Modernization"/>
          <xsd:enumeration value="IT Portfolio"/>
          <xsd:enumeration value="Legislative Coordination"/>
          <xsd:enumeration value="Major Incidents"/>
          <xsd:enumeration value="Meeting Materials"/>
          <xsd:enumeration value="NCSAM"/>
          <xsd:enumeration value="Newsletter"/>
          <xsd:enumeration value="OAI Human Centered Design"/>
          <xsd:enumeration value="OAI Strong Federal IT Workforce"/>
          <xsd:enumeration value="OFCIO Accomplishments"/>
          <xsd:enumeration value="Open Source"/>
          <xsd:enumeration value="PortfolioStat"/>
          <xsd:enumeration value="Risked Based Budgeting"/>
          <xsd:enumeration value="Robotic Process Automation"/>
          <xsd:enumeration value="SCIF"/>
          <xsd:enumeration value="SCRM"/>
          <xsd:enumeration value="Sharing Quality Services"/>
          <xsd:enumeration value="SOCaaS"/>
          <xsd:enumeration value="Software Development"/>
          <xsd:enumeration value="Special Projects"/>
          <xsd:enumeration value="Talking Points"/>
          <xsd:enumeration value="TCG Contract Support Documents"/>
          <xsd:enumeration value="Telework Data Project"/>
          <xsd:enumeration value="TIC &amp; EINSTEIN"/>
          <xsd:enumeration value="TMF"/>
          <xsd:enumeration value="Transition"/>
          <xsd:enumeration value="VDP"/>
          <xsd:enumeration value="Vulnerability Management"/>
          <xsd:enumeration value="Web &amp; Digital Services"/>
          <xsd:enumeration value="Weekly Reports"/>
          <xsd:enumeration value="Workforce"/>
        </xsd:restriction>
      </xsd:simpleType>
    </xsd:element>
    <xsd:element name="Sub_x002d_Topic" ma:index="3" nillable="true" ma:displayName="Sub-Topic" ma:format="Dropdown" ma:indexed="true" ma:internalName="Sub_x002d_Topic">
      <xsd:simpleType>
        <xsd:union memberTypes="dms:Text">
          <xsd:simpleType>
            <xsd:restriction base="dms:Choice">
              <xsd:enumeration value="10 Year Plans"/>
              <xsd:enumeration value="18-38"/>
              <xsd:enumeration value="18-51"/>
              <xsd:enumeration value="18-93"/>
              <xsd:enumeration value="AI"/>
              <xsd:enumeration value="AI-RPA"/>
              <xsd:enumeration value="A-11"/>
              <xsd:enumeration value="A-16"/>
              <xsd:enumeration value="Accomplishments"/>
              <xsd:enumeration value="Actions Items"/>
              <xsd:enumeration value="Action Plan"/>
              <xsd:enumeration value="Activity"/>
              <xsd:enumeration value="Administrative"/>
              <xsd:enumeration value="Advisory Memorandum"/>
              <xsd:enumeration value="Agencies"/>
              <xsd:enumeration value="Agency Docs"/>
              <xsd:enumeration value="Agency Snapshot"/>
              <xsd:enumeration value="AIS"/>
              <xsd:enumeration value="Application Rationalization"/>
              <xsd:enumeration value="@rchive"/>
              <xsd:enumeration value="Articles"/>
              <xsd:enumeration value="Asset Summaries"/>
              <xsd:enumeration value="Authorities"/>
              <xsd:enumeration value="Background and Decision Memos"/>
              <xsd:enumeration value="Background Reading"/>
              <xsd:enumeration value="Backup 2020-02-28"/>
              <xsd:enumeration value="Baseball Cards"/>
              <xsd:enumeration value="BDR"/>
              <xsd:enumeration value="BDR 17-29"/>
              <xsd:enumeration value="BODs"/>
              <xsd:enumeration value="Briefings"/>
              <xsd:enumeration value="Budget Items"/>
              <xsd:enumeration value="Budget Requests"/>
              <xsd:enumeration value="Budget Guidance"/>
              <xsd:enumeration value="CATS"/>
              <xsd:enumeration value="Calculations"/>
              <xsd:enumeration value="Capacity Building Workshops"/>
              <xsd:enumeration value="Capstone"/>
              <xsd:enumeration value="C&amp;I CoP"/>
              <xsd:enumeration value="C-CAR Protocol"/>
              <xsd:enumeration value="CDO Council"/>
              <xsd:enumeration value="CDM"/>
              <xsd:enumeration value="Checklist 2010"/>
              <xsd:enumeration value="CIOC Meetings"/>
              <xsd:enumeration value="CIOC Recommendations"/>
              <xsd:enumeration value="CIO-C Bootcamp"/>
              <xsd:enumeration value="CIOC Comms"/>
              <xsd:enumeration value="CIOC Updates"/>
              <xsd:enumeration value="CISA Cyber Workforce"/>
              <xsd:enumeration value="Civilian Security Branch"/>
              <xsd:enumeration value="Cloud Email"/>
              <xsd:enumeration value="Commerce"/>
              <xsd:enumeration value="Communications"/>
              <xsd:enumeration value="Confirmation Prep"/>
              <xsd:enumeration value="Congressional Notifications"/>
              <xsd:enumeration value="Congressional Response"/>
              <xsd:enumeration value="Connie's Files"/>
              <xsd:enumeration value="CoP"/>
              <xsd:enumeration value="Cornelius"/>
              <xsd:enumeration value="Correspondence"/>
              <xsd:enumeration value="Cost Reimbursable Contracts"/>
              <xsd:enumeration value="COVID-19"/>
              <xsd:enumeration value="Credentials"/>
              <xsd:enumeration value="Curriculum"/>
              <xsd:enumeration value="Cybersecurity"/>
              <xsd:enumeration value="Cyber Workforce EOs"/>
              <xsd:enumeration value="CXO Funding Proposals"/>
              <xsd:enumeration value="DCOI 1 (M-16-19)"/>
              <xsd:enumeration value="DCOI 2 (M-19-19)"/>
              <xsd:enumeration value="DCOI 3"/>
              <xsd:enumeration value="Data Calls"/>
              <xsd:enumeration value="Data Point"/>
              <xsd:enumeration value="Data Scientists"/>
              <xsd:enumeration value="Data Science OPM PD"/>
              <xsd:enumeration value="Data Science Reskilling Academy"/>
              <xsd:enumeration value="DDM TPs"/>
              <xsd:enumeration value="Demand Side"/>
              <xsd:enumeration value="Desk Officer Training"/>
              <xsd:enumeration value="Desk Officer Bi-Weekly"/>
              <xsd:enumeration value="Desk Officer Brown Bag Sessions"/>
              <xsd:enumeration value="Desk Officer 101"/>
              <xsd:enumeration value="DIY Materials"/>
              <xsd:enumeration value="Digital Data Management"/>
              <xsd:enumeration value="Digital Identity"/>
              <xsd:enumeration value="Discovery Documents"/>
              <xsd:enumeration value="DME"/>
              <xsd:enumeration value="DoD Meetings"/>
              <xsd:enumeration value="DOTGOV"/>
              <xsd:enumeration value="Draft IPv6 Memo to Agencies"/>
              <xsd:enumeration value="Draft Presentation - DHS DUSM"/>
              <xsd:enumeration value="Draft Statutory Language"/>
              <xsd:enumeration value="Economic Services Branch"/>
              <xsd:enumeration value="EIML"/>
              <xsd:enumeration value="EINSTEIN"/>
              <xsd:enumeration value="Exemption Requests"/>
              <xsd:enumeration value="External Communications"/>
              <xsd:enumeration value="Fact Sheets"/>
              <xsd:enumeration value="FAR Requirements"/>
              <xsd:enumeration value="FASC Meetings and Roadmaps"/>
              <xsd:enumeration value="FAQs"/>
              <xsd:enumeration value="Federal Data Strategy"/>
              <xsd:enumeration value="FedRAMP"/>
              <xsd:enumeration value="FEBP Phase 2"/>
              <xsd:enumeration value="Feedback"/>
              <xsd:enumeration value="Final Rule"/>
              <xsd:enumeration value="FITARA"/>
              <xsd:enumeration value="FITARA 10.0"/>
              <xsd:enumeration value="Forms"/>
              <xsd:enumeration value="FPKI"/>
              <xsd:enumeration value="Funding"/>
              <xsd:enumeration value="Future of the IT Workforce Report"/>
              <xsd:enumeration value="Future State Planning"/>
              <xsd:enumeration value="FY2018"/>
              <xsd:enumeration value="FY2019"/>
              <xsd:enumeration value="FY2020"/>
              <xsd:enumeration value="FY2020 Budget"/>
              <xsd:enumeration value="FY2020 References"/>
              <xsd:enumeration value="FY2021"/>
              <xsd:enumeration value="FY21 NDAA"/>
              <xsd:enumeration value="FY21 Omnibus"/>
              <xsd:enumeration value="FY21 Q1"/>
              <xsd:enumeration value="FY21 Q2"/>
              <xsd:enumeration value="FY21 Q3"/>
              <xsd:enumeration value="FY21 Q4"/>
              <xsd:enumeration value="FY2022"/>
              <xsd:enumeration value="FY2023"/>
              <xsd:enumeration value="FY20 Q4"/>
              <xsd:enumeration value="G20"/>
              <xsd:enumeration value="GAO"/>
              <xsd:enumeration value="GGP-HTC"/>
              <xsd:enumeration value="GGP-THJS"/>
              <xsd:enumeration value="GSA OGP"/>
              <xsd:enumeration value="Governance Document(s)"/>
              <xsd:enumeration value="GovLove2021"/>
              <xsd:enumeration value="Guidance"/>
              <xsd:enumeration value="Hassan IT Mod Letters"/>
              <xsd:enumeration value="HP"/>
              <xsd:enumeration value="HPC Day"/>
              <xsd:enumeration value="ICAMSC"/>
              <xsd:enumeration value="Implementation"/>
              <xsd:enumeration value="Informational &amp; Comms Materials"/>
              <xsd:enumeration value="Information Materials"/>
              <xsd:enumeration value="Information Quality Assessment Guidelines"/>
              <xsd:enumeration value="INL Federal Mobility Group"/>
              <xsd:enumeration value="Initiative Presentations &amp; Briefings"/>
              <xsd:enumeration value="Interagency Agreements"/>
              <xsd:enumeration value="Interagency Meetings"/>
              <xsd:enumeration value="Interim Final Rule"/>
              <xsd:enumeration value="Internal Reporting"/>
              <xsd:enumeration value="IPv6 Checklist 2010"/>
              <xsd:enumeration value="IPv4 Address Allocations"/>
              <xsd:enumeration value="IRM"/>
              <xsd:enumeration value="ISSLoB"/>
              <xsd:enumeration value="IT"/>
              <xsd:enumeration value="IT Dashboard"/>
              <xsd:enumeration value="IT Mod Report Versions"/>
              <xsd:enumeration value="IT WCF"/>
              <xsd:enumeration value="JMFIP"/>
              <xsd:enumeration value="Kellys Files"/>
              <xsd:enumeration value="Kosovo Webinars"/>
              <xsd:enumeration value="Legislation"/>
              <xsd:enumeration value="Letters to CFO Act Agencies"/>
              <xsd:enumeration value="Letters to Non-CFO Act Agencies"/>
              <xsd:enumeration value="Login.gov"/>
              <xsd:enumeration value="LRMs &amp; Leg Tracking"/>
              <xsd:enumeration value="Margie Speaking Engagements"/>
              <xsd:enumeration value="MAX.gov"/>
              <xsd:enumeration value="MAX Documents"/>
              <xsd:enumeration value="Meeting Materials"/>
              <xsd:enumeration value="Memos"/>
              <xsd:enumeration value="Memo for Public Comment"/>
              <xsd:enumeration value="Mentors"/>
              <xsd:enumeration value="Metrics &amp; Reporting"/>
              <xsd:enumeration value="MOE &amp; MOP"/>
              <xsd:enumeration value="Modernizing Federal IT"/>
              <xsd:enumeration value="Modernization"/>
              <xsd:enumeration value="Monthly Checkins"/>
              <xsd:enumeration value="Monthly Reports"/>
              <xsd:enumeration value="NASA"/>
              <xsd:enumeration value="New Pay"/>
              <xsd:enumeration value="Newsletters"/>
              <xsd:enumeration value="NIST"/>
              <xsd:enumeration value="NCCIC"/>
              <xsd:enumeration value="NSP"/>
              <xsd:enumeration value="NRES"/>
              <xsd:enumeration value="NSTC Documents"/>
              <xsd:enumeration value="OAI Deep Dives"/>
              <xsd:enumeration value="OFCIO Employee Bios"/>
              <xsd:enumeration value="OFCIO Internal Planning Docs"/>
              <xsd:enumeration value="OFCIO PMC Prep"/>
              <xsd:enumeration value="OMB DHS Sync Meetings"/>
              <xsd:enumeration value="OMB Memos"/>
              <xsd:enumeration value="OMB SCR Memo"/>
              <xsd:enumeration value="OPM"/>
              <xsd:enumeration value="Orientation"/>
              <xsd:enumeration value="Outreach"/>
              <xsd:enumeration value="Overlay"/>
              <xsd:enumeration value="Maturation Plans 2019"/>
              <xsd:enumeration value="PACS"/>
              <xsd:enumeration value="Participants"/>
              <xsd:enumeration value="Passback"/>
              <xsd:enumeration value="Passback Responses from Agencies"/>
              <xsd:enumeration value="Peters - Solarwinds and FASC"/>
              <xsd:enumeration value="PMO Materials"/>
              <xsd:enumeration value="PMO Sync"/>
              <xsd:enumeration value="POCs"/>
              <xsd:enumeration value="Policy"/>
              <xsd:enumeration value="Policy Update"/>
              <xsd:enumeration value="PortfolioStat"/>
              <xsd:enumeration value="Presentations"/>
              <xsd:enumeration value="Prince_FDS_Detail"/>
              <xsd:enumeration value="Priority Rated Orders"/>
              <xsd:enumeration value="Privacy"/>
              <xsd:enumeration value="Process Docs"/>
              <xsd:enumeration value="Procurement"/>
              <xsd:enumeration value="Projects"/>
              <xsd:enumeration value="Project Plan"/>
              <xsd:enumeration value="Project Management"/>
              <xsd:enumeration value="Public Trust"/>
              <xsd:enumeration value="Publications"/>
              <xsd:enumeration value="Quarterly Project Updates"/>
              <xsd:enumeration value="Reconciliation"/>
              <xsd:enumeration value="Reference Materials"/>
              <xsd:enumeration value="Related Work"/>
              <xsd:enumeration value="Reorg - Cyber Workforce Shortage"/>
              <xsd:enumeration value="Research"/>
              <xsd:enumeration value="Research &amp; Analysis"/>
              <xsd:enumeration value="Reskilling Cohort 2 - Warner Correspondence"/>
              <xsd:enumeration value="Responses to Press Inquiries"/>
              <xsd:enumeration value="Review Items"/>
              <xsd:enumeration value="Risk Based Budgeting"/>
              <xsd:enumeration value="Risk Management Assessments"/>
              <xsd:enumeration value="RMA Report"/>
              <xsd:enumeration value="RMO Bi-Weekly"/>
              <xsd:enumeration value="Roadmap 2012"/>
              <xsd:enumeration value="RPA"/>
              <xsd:enumeration value="RS Modernization"/>
              <xsd:enumeration value="Scorecards"/>
              <xsd:enumeration value="Schema"/>
              <xsd:enumeration value="SES CDP"/>
              <xsd:enumeration value="Shared Services"/>
              <xsd:enumeration value="SITREP"/>
              <xsd:enumeration value="SMO Papers"/>
              <xsd:enumeration value="Solarwinds Compromise"/>
              <xsd:enumeration value="SOC Maturation OMB Package"/>
              <xsd:enumeration value="SQS Status"/>
              <xsd:enumeration value="Staff Talking Points"/>
              <xsd:enumeration value="Status Slides"/>
              <xsd:enumeration value="Strategy"/>
              <xsd:enumeration value="Strategy &amp; Metrics"/>
              <xsd:enumeration value="Strategic Plans"/>
              <xsd:enumeration value="Submission 2006"/>
              <xsd:enumeration value="Supplementary Materials - 90 Day Sprint"/>
              <xsd:enumeration value="Supply Side"/>
              <xsd:enumeration value="Talking Points"/>
              <xsd:enumeration value="TBM"/>
              <xsd:enumeration value="Technology"/>
              <xsd:enumeration value="TIC"/>
              <xsd:enumeration value="Timeline"/>
              <xsd:enumeration value="TMF Pilot"/>
              <xsd:enumeration value="TPs-Briefings-Background Memos"/>
              <xsd:enumeration value="Tracking"/>
              <xsd:enumeration value="Transition Documents"/>
              <xsd:enumeration value="Treasury"/>
              <xsd:enumeration value="Trust Framework Solutions"/>
              <xsd:enumeration value="Leadership Updates"/>
              <xsd:enumeration value="Taylor GAO"/>
              <xsd:enumeration value="TIC"/>
              <xsd:enumeration value="USAccess"/>
              <xsd:enumeration value="Website"/>
              <xsd:enumeration value="Weekly Status"/>
              <xsd:enumeration value="Wils Files"/>
              <xsd:enumeration value="Working Groups"/>
              <xsd:enumeration value="Xdelete_"/>
            </xsd:restriction>
          </xsd:simpleType>
        </xsd:union>
      </xsd:simpleType>
    </xsd:element>
    <xsd:element name="Tertiary_x0020_Topic" ma:index="4" nillable="true" ma:displayName="Sub-Topic 2" ma:description="This field is to allow for further stratification of the item's topic - 3rd level" ma:format="Dropdown" ma:indexed="true" ma:internalName="Tertiary_x0020_Topic">
      <xsd:simpleType>
        <xsd:union memberTypes="dms:Text">
          <xsd:simpleType>
            <xsd:restriction base="dms:Choice">
              <xsd:enumeration value="Agency Snapshots"/>
              <xsd:enumeration value="Agency One-pagers"/>
              <xsd:enumeration value="Agency Responses"/>
              <xsd:enumeration value="Agency Quad Charts"/>
              <xsd:enumeration value="Agenda(s)"/>
              <xsd:enumeration value="Aggregated Quad Charts"/>
              <xsd:enumeration value="AIS"/>
              <xsd:enumeration value="Ajudication Files"/>
              <xsd:enumeration value="Analysis"/>
              <xsd:enumeration value="ATARC"/>
              <xsd:enumeration value="Background Documents"/>
              <xsd:enumeration value="Basline Data-MaturationPlans-M-19-02"/>
              <xsd:enumeration value="BDRs"/>
              <xsd:enumeration value="BDR Process Documentation"/>
              <xsd:enumeration value="Best Practices"/>
              <xsd:enumeration value="Board Ops &amp; Charter"/>
              <xsd:enumeration value="Briefing Memos"/>
              <xsd:enumeration value="Budget"/>
              <xsd:enumeration value="Budget Guidance"/>
              <xsd:enumeration value="Budget Items"/>
              <xsd:enumeration value="Brainstorming"/>
              <xsd:enumeration value="Briefings and Updates"/>
              <xsd:enumeration value="BY22 Agency Data"/>
              <xsd:enumeration value="BY23 API Data Dictionary"/>
              <xsd:enumeration value="CAP_CXO Funding Proposals"/>
              <xsd:enumeration value="CATS Memorandum"/>
              <xsd:enumeration value="Capstone"/>
              <xsd:enumeration value="CDO Council"/>
              <xsd:enumeration value="CDO PDs"/>
              <xsd:enumeration value="CFO Act Agencies"/>
              <xsd:enumeration value="CFO Council"/>
              <xsd:enumeration value="Charter"/>
              <xsd:enumeration value="Charts"/>
              <xsd:enumeration value="CIO Interviews"/>
              <xsd:enumeration value="CIO Ratings"/>
              <xsd:enumeration value="CIOC Recommendations"/>
              <xsd:enumeration value="CISA"/>
              <xsd:enumeration value="Citizens"/>
              <xsd:enumeration value="CLO Council"/>
              <xsd:enumeration value="Cloud"/>
              <xsd:enumeration value="Comments"/>
              <xsd:enumeration value="Comms_Website_Outreach"/>
              <xsd:enumeration value="Communications"/>
              <xsd:enumeration value="Congressional Inquir(ies)"/>
              <xsd:enumeration value="Congressional Response"/>
              <xsd:enumeration value="Congressional Testimony"/>
              <xsd:enumeration value="Consolidated End User Computing"/>
              <xsd:enumeration value="Construction Artifacts"/>
              <xsd:enumeration value="Correspondence"/>
              <xsd:enumeration value="COVID-19"/>
              <xsd:enumeration value="CPIC&amp;TBM Working Group"/>
              <xsd:enumeration value="CRG Related"/>
              <xsd:enumeration value="CSB GAO Responses"/>
              <xsd:enumeration value="Cyber Rotation Program"/>
              <xsd:enumeration value="Cybersecurity"/>
              <xsd:enumeration value="CY2017"/>
              <xsd:enumeration value="CY2018"/>
              <xsd:enumeration value="CY2019"/>
              <xsd:enumeration value="CY2020"/>
              <xsd:enumeration value="CY2021"/>
              <xsd:enumeration value="CyberStat"/>
              <xsd:enumeration value="Dashboard"/>
              <xsd:enumeration value="Data"/>
              <xsd:enumeration value="DDM - Rigas"/>
              <xsd:enumeration value="Data Gap Analysis"/>
              <xsd:enumeration value="Dept of State"/>
              <xsd:enumeration value="Deputies"/>
              <xsd:enumeration value="DHS"/>
              <xsd:enumeration value="DHS Silicone Valley Innovation Program"/>
              <xsd:enumeration value="Digital Service Delivery"/>
              <xsd:enumeration value="Dir - Tanden"/>
              <xsd:enumeration value="Dir - Vought"/>
              <xsd:enumeration value="Discussion Paper(s)"/>
              <xsd:enumeration value="Distributed Ledger Technology"/>
              <xsd:enumeration value="DoD Appeals"/>
              <xsd:enumeration value="Drafts"/>
              <xsd:enumeration value="eCBSV"/>
              <xsd:enumeration value="Enterprise Application Inventory_Rationalization"/>
              <xsd:enumeration value="Enterprise Cloud Email"/>
              <xsd:enumeration value="Enterprise Roadmaps"/>
              <xsd:enumeration value="ESC Meeting Materials"/>
              <xsd:enumeration value="Exemption Requests"/>
              <xsd:enumeration value="Farmers.gov Portal"/>
              <xsd:enumeration value="Feb 2020 PMC"/>
              <xsd:enumeration value="Federal Incident Notification Guidelines"/>
              <xsd:enumeration value="FGDC Review &amp; Comment"/>
              <xsd:enumeration value="Final"/>
              <xsd:enumeration value="Final TPs"/>
              <xsd:enumeration value="FIPS"/>
              <xsd:enumeration value="FISMA"/>
              <xsd:enumeration value="FISMA Agency Report"/>
              <xsd:enumeration value="FITARA"/>
              <xsd:enumeration value="Forms"/>
              <xsd:enumeration value="Funding Requests"/>
              <xsd:enumeration value="FY2017"/>
              <xsd:enumeration value="FY2017 Q4"/>
              <xsd:enumeration value="FY2018"/>
              <xsd:enumeration value="FY2018 Q1"/>
              <xsd:enumeration value="FY2019"/>
              <xsd:enumeration value="FY2020"/>
              <xsd:enumeration value="FY20 Passback Survey"/>
              <xsd:enumeration value="FY20 Passback Survey Responses"/>
              <xsd:enumeration value="FY2021"/>
              <xsd:enumeration value="FY2022"/>
              <xsd:enumeration value="FY2023"/>
              <xsd:enumeration value="GAO Inquiries"/>
              <xsd:enumeration value="General"/>
              <xsd:enumeration value="Governance Docs"/>
              <xsd:enumeration value="GSA ICAM Roadmap"/>
              <xsd:enumeration value="Guidance and Repayment"/>
              <xsd:enumeration value="H-2A Farmers Facing Portal"/>
              <xsd:enumeration value="Helpful Files"/>
              <xsd:enumeration value="Historic User Guides"/>
              <xsd:enumeration value="HVA"/>
              <xsd:enumeration value="ICAM"/>
              <xsd:enumeration value="ICAM Day"/>
              <xsd:enumeration value="ICAMSC Charter"/>
              <xsd:enumeration value="IDC Instructions"/>
              <xsd:enumeration value="IDPolicy"/>
              <xsd:enumeration value="IG Metrics Evidence"/>
              <xsd:enumeration value="IG Report"/>
              <xsd:enumeration value="Implementation Plans"/>
              <xsd:enumeration value="Incident Data"/>
              <xsd:enumeration value="Initial Proposals"/>
              <xsd:enumeration value="Interagency Working Group"/>
              <xsd:enumeration value="ITDB Hosting"/>
              <xsd:enumeration value="ITDB Value Prop &amp; COTS Research"/>
              <xsd:enumeration value="IT Investments"/>
              <xsd:enumeration value="IT Modernization"/>
              <xsd:enumeration value="IT Portfolio"/>
              <xsd:enumeration value="Jan 2020"/>
              <xsd:enumeration value="Jan 2021"/>
              <xsd:enumeration value="Kellys Files"/>
              <xsd:enumeration value="Legacy"/>
              <xsd:enumeration value="Legal Review"/>
              <xsd:enumeration value="Legal Summarie(s)"/>
              <xsd:enumeration value="Legislation"/>
              <xsd:enumeration value="Logos"/>
              <xsd:enumeration value="Marketing Materials"/>
              <xsd:enumeration value="Materials"/>
              <xsd:enumeration value="Meetings Whiteboards Ideations"/>
              <xsd:enumeration value="Meeting Minutes"/>
              <xsd:enumeration value="Methodology"/>
              <xsd:enumeration value="Mini Reports"/>
              <xsd:enumeration value="Modernizing Federal IT"/>
              <xsd:enumeration value="Monthly Call"/>
              <xsd:enumeration value="Monthly Decks &amp; Notes"/>
              <xsd:enumeration value="New Pay"/>
              <xsd:enumeration value="Non-CFO Act Agencies"/>
              <xsd:enumeration value="National Cyber Director"/>
              <xsd:enumeration value="Nov 2019"/>
              <xsd:enumeration value="November Data Calls"/>
              <xsd:enumeration value="NSC 60-Day Study"/>
              <xsd:enumeration value="Oct 2019 PMC"/>
              <xsd:enumeration value="OFCIO Policy Planning"/>
              <xsd:enumeration value="OGP Resources"/>
              <xsd:enumeration value="Options"/>
              <xsd:enumeration value="Oversight Plan Documents"/>
              <xsd:enumeration value="Participants"/>
              <xsd:enumeration value="Playbook &amp; Implementation Guidance"/>
              <xsd:enumeration value="POCs"/>
              <xsd:enumeration value="Policies &amp; Memos"/>
              <xsd:enumeration value="Policy Revision"/>
              <xsd:enumeration value="Poll Results"/>
              <xsd:enumeration value="PortfolioStat"/>
              <xsd:enumeration value="Presentation(s)"/>
              <xsd:enumeration value="Press Inquir(ies)"/>
              <xsd:enumeration value="Prince_FDS_Detail"/>
              <xsd:enumeration value="Principals Meeting Minutes"/>
              <xsd:enumeration value="Private Sector Inquir(ies)"/>
              <xsd:enumeration value="Project Management"/>
              <xsd:enumeration value="Project Plan"/>
              <xsd:enumeration value="PStat Revamp"/>
              <xsd:enumeration value="Public Comment"/>
              <xsd:enumeration value="Public Trust"/>
              <xsd:enumeration value="QSMO"/>
              <xsd:enumeration value="Qualitative Assessments"/>
              <xsd:enumeration value="Quarterly OFCIO Briefs"/>
              <xsd:enumeration value="Quarterly Project Update(s)"/>
              <xsd:enumeration value="Quarterly Submissions"/>
              <xsd:enumeration value="Redaction"/>
              <xsd:enumeration value="Regulatory Requirements"/>
              <xsd:enumeration value="Research &amp; Analysis"/>
              <xsd:enumeration value="Review Round 2"/>
              <xsd:enumeration value="RFA"/>
              <xsd:enumeration value="RFI"/>
              <xsd:enumeration value="RFI Materials"/>
              <xsd:enumeration value="Risk Based Budgeting"/>
              <xsd:enumeration value="Risk Determination Report"/>
              <xsd:enumeration value="RMA"/>
              <xsd:enumeration value="RMO Supplemental (OMB Only)"/>
              <xsd:enumeration value="Roadmap(s)"/>
              <xsd:enumeration value="Service Delivery Analytics_CxO Dashboards"/>
              <xsd:enumeration value="Service Layer Stuff"/>
              <xsd:enumeration value="SFHD"/>
              <xsd:enumeration value="SOF 102177"/>
              <xsd:enumeration value="SolarWinds"/>
              <xsd:enumeration value="SOP"/>
              <xsd:enumeration value="Speciality Crops Prg Modernization"/>
              <xsd:enumeration value="SQS_SaaS_QSMO"/>
              <xsd:enumeration value="SSN Redaction"/>
              <xsd:enumeration value="Staffing"/>
              <xsd:enumeration value="Status Slide(s)"/>
              <xsd:enumeration value="Strategy Working Session Materials"/>
              <xsd:enumeration value="Submission Window"/>
              <xsd:enumeration value="Submission/Evaluation/Monitoring"/>
              <xsd:enumeration value="Summary of Conclusion (SOC)"/>
              <xsd:enumeration value="Supporting Materials &amp; Artifacts"/>
              <xsd:enumeration value="Suzette Testimony"/>
              <xsd:enumeration value="Table Top Exercises (TTX)"/>
              <xsd:enumeration value="Talking Points"/>
              <xsd:enumeration value="TBM Analysis"/>
              <xsd:enumeration value="TBM - Acquisition Related Items"/>
              <xsd:enumeration value="TBM - Adoption Status"/>
              <xsd:enumeration value="TechStat"/>
              <xsd:enumeration value="Tempates and Examples"/>
              <xsd:enumeration value="Tiger Team"/>
              <xsd:enumeration value="TMF Board Pilot Materials"/>
              <xsd:enumeration value="Transition Documents"/>
              <xsd:enumeration value="UAS"/>
              <xsd:enumeration value="Unisys Mainframe Migration"/>
              <xsd:enumeration value="USDANet"/>
              <xsd:enumeration value="User Guides"/>
              <xsd:enumeration value="Validation Worksheets"/>
              <xsd:enumeration value="VISA Processiing Analytics Platform"/>
              <xsd:enumeration value="Warner Documents"/>
              <xsd:enumeration value="Workforce"/>
              <xsd:enumeration value="115th Congress"/>
              <xsd:enumeration value="116th Congress"/>
              <xsd:enumeration value="117th Congress"/>
              <xsd:enumeration value="2018 Initial SOCaaS - WG"/>
              <xsd:enumeration value="2019"/>
              <xsd:enumeration value="2020 Action Plan"/>
              <xsd:enumeration value="17-29"/>
              <xsd:enumeration value="17-388"/>
              <xsd:enumeration value="17-40"/>
              <xsd:enumeration value="17-40 Addendum 1"/>
              <xsd:enumeration value="17-488"/>
              <xsd:enumeration value="18-38"/>
              <xsd:enumeration value="19-58"/>
              <xsd:enumeration value="20-279"/>
              <xsd:enumeration value="20-37"/>
              <xsd:enumeration value="800-63"/>
              <xsd:enumeration value="20180314-MMW"/>
              <xsd:enumeration value="20210115 COR - IT Modernization"/>
            </xsd:restriction>
          </xsd:simpleType>
        </xsd:union>
      </xsd:simpleType>
    </xsd:element>
    <xsd:element name="Level_x0020_4" ma:index="5" nillable="true" ma:displayName="Sub-Topic 3" ma:format="Dropdown" ma:internalName="Level_x0020_4">
      <xsd:simpleType>
        <xsd:union memberTypes="dms:Text">
          <xsd:simpleType>
            <xsd:restriction base="dms:Choice">
              <xsd:enumeration value="2021 01 25"/>
              <xsd:enumeration value="2021 03 02"/>
              <xsd:enumeration value="[CMB-116-136] OMB Talking Points on HR3941 - FedRAMP"/>
              <xsd:enumeration value="[HWM-116-108] HR5306 - Know your Social Sec Act of 2019"/>
              <xsd:enumeration value="[OG-116-180] HOMELAND SECURITY QFRs - Resourcing DHS Cybersecurity &amp; Innovation Missions"/>
              <xsd:enumeration value="2020"/>
              <xsd:enumeration value="2020-11-10 Session 1"/>
              <xsd:enumeration value="2020-11-17 Session 2"/>
              <xsd:enumeration value="2020-12-01 w GSA&amp;EDU CIOs"/>
              <xsd:enumeration value="2020-12-08 Session 4"/>
              <xsd:enumeration value="2020-12-16 Session Cancelled"/>
              <xsd:enumeration value="Addendum-1"/>
              <xsd:enumeration value="Agency A"/>
              <xsd:enumeration value="Agency B"/>
              <xsd:enumeration value="Agency C"/>
              <xsd:enumeration value="Agency One-Pagers"/>
              <xsd:enumeration value="Agency Data Exports"/>
              <xsd:enumeration value="Agency Highlights Docs"/>
              <xsd:enumeration value="Agency Input"/>
              <xsd:enumeration value="Agency IT Modernization Profiles"/>
              <xsd:enumeration value="Agency Submission Status Updates"/>
              <xsd:enumeration value="Assessments"/>
              <xsd:enumeration value="Board Members"/>
              <xsd:enumeration value="Budget"/>
              <xsd:enumeration value="Capability Gap"/>
              <xsd:enumeration value="Charter"/>
              <xsd:enumeration value="Comms Schedule"/>
              <xsd:enumeration value="Concept Paper"/>
              <xsd:enumeration value="Contract Support"/>
              <xsd:enumeration value="COVID-19"/>
              <xsd:enumeration value="Cornelius Edits"/>
              <xsd:enumeration value="Criteria"/>
              <xsd:enumeration value="Cyber Risk-Based Budgeting"/>
              <xsd:enumeration value="Cyber Risk management Strategy"/>
              <xsd:enumeration value="Cyberspace Solarium Commission Report"/>
              <xsd:enumeration value="Draft Legislation"/>
              <xsd:enumeration value="Drafts Pre-Public Comment"/>
              <xsd:enumeration value="E-Gov Reauthorization Bill"/>
              <xsd:enumeration value="Edited Responses"/>
              <xsd:enumeration value="Endless Frontier Act"/>
              <xsd:enumeration value="End of Service Operating Systems"/>
              <xsd:enumeration value="Evaluation Workshop"/>
              <xsd:enumeration value="Example - Tony (Past Testimony)"/>
              <xsd:enumeration value="FASC"/>
              <xsd:enumeration value="Fast Solutions Proposals"/>
              <xsd:enumeration value="FDS Progress"/>
              <xsd:enumeration value="Fed Data Breach Act"/>
              <xsd:enumeration value="Final Documents"/>
              <xsd:enumeration value="FISMA Reports"/>
              <xsd:enumeration value="GAO Reports"/>
              <xsd:enumeration value="HR 1668 - IoT Cyber Improvement Act"/>
              <xsd:enumeration value="HR 3941 FedRAMP"/>
              <xsd:enumeration value="HR 4774 IoT Cybersecurity Training"/>
              <xsd:enumeration value="Improving Digital Identity Act_Foster_Langevin"/>
              <xsd:enumeration value="Initial Project Proposals"/>
              <xsd:enumeration value="Legislation"/>
              <xsd:enumeration value="Meeting Notes"/>
              <xsd:enumeration value="M-Memos"/>
              <xsd:enumeration value="Org Charts"/>
              <xsd:enumeration value="DHS Standard Business Reqirements"/>
              <xsd:enumeration value="DOJ SaaS Offering"/>
              <xsd:enumeration value="Fast Solutions Proposals"/>
              <xsd:enumeration value="Final Assessments"/>
              <xsd:enumeration value="Internal OMB Documents"/>
              <xsd:enumeration value="Marketing &amp; Design"/>
              <xsd:enumeration value="Misc"/>
              <xsd:enumeration value="NewPay"/>
              <xsd:enumeration value="News Clippings"/>
              <xsd:enumeration value="One Pagers"/>
              <xsd:enumeration value="Revised Assessments"/>
              <xsd:enumeration value="IT CPG Master Draft Document"/>
              <xsd:enumeration value="IT CPG EOP Edits_Feedback"/>
              <xsd:enumeration value="Management.CIO.gov"/>
              <xsd:enumeration value="policy.cio.gov Content"/>
              <xsd:enumeration value="PPD"/>
              <xsd:enumeration value="Presidential Policy Directives"/>
              <xsd:enumeration value="Project Examples"/>
              <xsd:enumeration value="Project Plan &amp; Timeline"/>
              <xsd:enumeration value="Proposal Survey Exercise"/>
              <xsd:enumeration value="Redaction"/>
              <xsd:enumeration value="Regeneration 10.9"/>
              <xsd:enumeration value="Repayment Guidance"/>
              <xsd:enumeration value="Requested"/>
              <xsd:enumeration value="SingleAudit"/>
              <xsd:enumeration value="S.1388 Supply Chain Counterintelligence Training Act"/>
              <xsd:enumeration value="S.2775 HACKED Act"/>
              <xsd:enumeration value="S.406 Federal Rotational Cyber Workforce Prg Act"/>
              <xsd:enumeration value="Spring 2018"/>
              <xsd:enumeration value="Stakeholder Feedback"/>
              <xsd:enumeration value="Talking Points"/>
              <xsd:enumeration value="TIC IPP"/>
              <xsd:enumeration value="Templates"/>
              <xsd:enumeration value="Testimonies and Reports"/>
              <xsd:enumeration value="TMF Board Candidate Bios"/>
              <xsd:enumeration value="TMF Guidance"/>
              <xsd:enumeration value="TMF Payback"/>
              <xsd:enumeration value="TMF Roadshow"/>
              <xsd:enumeration value="Trial Board Round 1 Interview Notes"/>
              <xsd:enumeration value="US-CERT"/>
              <xsd:enumeration value="2021 01 11 - U.S. Senator, Gary C. Peters Letter to the FASC"/>
              <xsd:enumeration value="VDP"/>
              <xsd:enumeration value="Working Capital Funds &amp; IT"/>
              <xsd:enumeration value="Working Docs"/>
              <xsd:enumeration value="Worksheet"/>
            </xsd:restriction>
          </xsd:simpleType>
        </xsd:union>
      </xsd:simpleType>
    </xsd:element>
    <xsd:element name="Level_x0020_5" ma:index="6" nillable="true" ma:displayName="Sub-Topic 4" ma:format="Dropdown" ma:internalName="Level_x0020_5">
      <xsd:simpleType>
        <xsd:union memberTypes="dms:Text">
          <xsd:simpleType>
            <xsd:restriction base="dms:Choice">
              <xsd:enumeration value="[OG-116-213] HOMELAND SECURITY Report on Cloud-Based Cybersecurity"/>
              <xsd:enumeration value="3-16 LRD Email w/IA views"/>
              <xsd:enumeration value="Agency Profiles"/>
              <xsd:enumeration value="Agency Modernization Passback Case Studies"/>
              <xsd:enumeration value="Agenda"/>
              <xsd:enumeration value="CAP 2 Goal"/>
              <xsd:enumeration value="CARES Act"/>
              <xsd:enumeration value="CDO Council"/>
              <xsd:enumeration value="CFO Act Agencies"/>
              <xsd:enumeration value="Charter Research"/>
              <xsd:enumeration value="CISOC Funding"/>
              <xsd:enumeration value="Drafts"/>
              <xsd:enumeration value="Fishbone"/>
              <xsd:enumeration value="GSA Feedback"/>
              <xsd:enumeration value="Legislative Proposals"/>
              <xsd:enumeration value="MS Project Plan"/>
              <xsd:enumeration value="Non-CFO Act Agencies"/>
              <xsd:enumeration value="OAI Slides"/>
              <xsd:enumeration value="Sample Project Proposal Formats"/>
              <xsd:enumeration value="Slide Deck"/>
              <xsd:enumeration value="Tabletop Worksheets"/>
              <xsd:enumeration value="Trial Board Project Evals (Redacted)"/>
              <xsd:enumeration value="Trial Board Project Evals (Unredacted)"/>
              <xsd:enumeration value="TTS Incubator Documents"/>
              <xsd:enumeration value="Workshop Notes"/>
            </xsd:restriction>
          </xsd:simpleType>
        </xsd:union>
      </xsd:simpleType>
    </xsd:element>
    <xsd:element name="Owner" ma:index="7" nillable="true" ma:displayName="Owner" ma:indexed="true"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FCIO_x0020_Org" ma:index="8" nillable="true" ma:displayName="OFCIO Org" ma:format="Dropdown" ma:indexed="true" ma:internalName="OFCIO_x0020_Org">
      <xsd:simpleType>
        <xsd:union memberTypes="dms:Text">
          <xsd:simpleType>
            <xsd:restriction base="dms:Choice">
              <xsd:enumeration value="Civilian Security Branch"/>
              <xsd:enumeration value="Economic Services Branch"/>
              <xsd:enumeration value="Health &amp; National Defense Branch"/>
              <xsd:enumeration value="Science &amp; Infrastructure Branch"/>
              <xsd:enumeration value="EIML"/>
              <xsd:enumeration value="GGP-HTC"/>
              <xsd:enumeration value="HP &amp; NSP"/>
              <xsd:enumeration value="NRES"/>
              <xsd:enumeration value="Legislative Affairs"/>
              <xsd:enumeration value="Front Office"/>
              <xsd:enumeration value="COS"/>
              <xsd:enumeration value="N/A"/>
            </xsd:restriction>
          </xsd:simpleType>
        </xsd:union>
      </xsd:simpleType>
    </xsd:element>
    <xsd:element name="Agency" ma:index="9" nillable="true" ma:displayName="Agency / Organization" ma:format="Dropdown" ma:indexed="true" ma:internalName="Agency">
      <xsd:simpleType>
        <xsd:restriction base="dms:Choice">
          <xsd:enumeration value="NA"/>
          <xsd:enumeration value="Agriculture"/>
          <xsd:enumeration value="Commerce"/>
          <xsd:enumeration value="Defense"/>
          <xsd:enumeration value="Education"/>
          <xsd:enumeration value="Energy"/>
          <xsd:enumeration value="HHS"/>
          <xsd:enumeration value="DHS"/>
          <xsd:enumeration value="CISA"/>
          <xsd:enumeration value="EPA"/>
          <xsd:enumeration value="GAO"/>
          <xsd:enumeration value="GSA"/>
          <xsd:enumeration value="HUD"/>
          <xsd:enumeration value="Interior"/>
          <xsd:enumeration value="Justice"/>
          <xsd:enumeration value="Labor"/>
          <xsd:enumeration value="NARA"/>
          <xsd:enumeration value="NASA"/>
          <xsd:enumeration value="NSF"/>
          <xsd:enumeration value="NRC"/>
          <xsd:enumeration value="OMB"/>
          <xsd:enumeration value="OPM"/>
          <xsd:enumeration value="SBA"/>
          <xsd:enumeration value="SSA"/>
          <xsd:enumeration value="State"/>
          <xsd:enumeration value="Transportation"/>
          <xsd:enumeration value="Treasury"/>
          <xsd:enumeration value="USAID"/>
          <xsd:enumeration value="VA"/>
          <xsd:enumeration value="Small Agencies"/>
        </xsd:restriction>
      </xsd:simpleType>
    </xsd:element>
    <xsd:element name="PMA_x002f_CAP_x0020_Goal" ma:index="10" nillable="true" ma:displayName="PMA/CAP Goal" ma:format="Dropdown" ma:internalName="PMA_x002f_CAP_x0020_Goal">
      <xsd:simpleType>
        <xsd:restriction base="dms:Choice">
          <xsd:enumeration value="IT Modernization"/>
          <xsd:enumeration value="Data, Accountability and Transparency"/>
          <xsd:enumeration value="People - Workforce for the 21st Century"/>
          <xsd:enumeration value="Improving Customer Experience"/>
          <xsd:enumeration value="Sharing Quality Services"/>
          <xsd:enumeration value="Shifting from Low-Value to High-Value Work"/>
          <xsd:enumeration value="Category Management"/>
          <xsd:enumeration value="Results-Oriented Accountability for Grants"/>
          <xsd:enumeration value="Getting Payments Right"/>
          <xsd:enumeration value="Federal IT Spending Transparency"/>
          <xsd:enumeration value="Frictionless Acquisition"/>
          <xsd:enumeration value="Modernize Infrastructure Permitting"/>
          <xsd:enumeration value="Security Clearance, Suitability, and Credentialing Reform"/>
          <xsd:enumeration value="Lab-to-Market"/>
        </xsd:restriction>
      </xsd:simpleType>
    </xsd:element>
    <xsd:element name="Status" ma:index="12" nillable="true" ma:displayName="Status" ma:default="Final" ma:format="Dropdown" ma:indexed="true" ma:internalName="Status">
      <xsd:simpleType>
        <xsd:union memberTypes="dms:Text">
          <xsd:simpleType>
            <xsd:restriction base="dms:Choice">
              <xsd:enumeration value="Draft"/>
              <xsd:enumeration value="Under Review"/>
              <xsd:enumeration value="Approved"/>
              <xsd:enumeration value="Final"/>
              <xsd:enumeration value="Archive"/>
            </xsd:restriction>
          </xsd:simpleType>
        </xsd:union>
      </xsd:simpleType>
    </xsd:element>
    <xsd:element name="Retention" ma:index="13" nillable="true" ma:displayName="Retention" ma:internalName="Retention">
      <xsd:simpleType>
        <xsd:restriction base="dms:Choice">
          <xsd:enumeration value="1-3 Years"/>
          <xsd:enumeration value="3-5 Years"/>
          <xsd:enumeration value="5-10 Years"/>
          <xsd:enumeration value="Indefinite"/>
        </xsd:restriction>
      </xsd:simpleType>
    </xsd:element>
    <xsd:element name="OMB_x0020_Org" ma:index="14" nillable="true" ma:displayName="OMB Org" ma:default="OFCIO" ma:format="Dropdown" ma:internalName="OMB_x0020_Org">
      <xsd:simpleType>
        <xsd:restriction base="dms:Choice">
          <xsd:enumeration value="BRD"/>
          <xsd:enumeration value="Economic Policy"/>
          <xsd:enumeration value="Legislative Affairs"/>
          <xsd:enumeration value="LRD"/>
          <xsd:enumeration value="MOD"/>
          <xsd:enumeration value="PPM"/>
          <xsd:enumeration value="OGC"/>
          <xsd:enumeration value="OFCIO"/>
          <xsd:enumeration value="OFFM"/>
          <xsd:enumeration value="OFPP"/>
          <xsd:enumeration value="OIRA"/>
          <xsd:enumeration value="Strategic Planning and Communications"/>
        </xsd:restriction>
      </xsd:simpleType>
    </xsd:element>
    <xsd:element name="Administration" ma:index="15" nillable="true" ma:displayName="Administration" ma:format="Dropdown" ma:internalName="Administration">
      <xsd:simpleType>
        <xsd:union memberTypes="dms:Text">
          <xsd:simpleType>
            <xsd:restriction base="dms:Choice">
              <xsd:enumeration value="Biden-Harris"/>
              <xsd:enumeration value="Trump-Pence"/>
              <xsd:enumeration value="Obama-Bid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0104983-6a9b-4630-869b-2ffbaea09e0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gency xmlns="395a100c-ef74-432c-9a4d-f0d222069255" xsi:nil="true"/>
    <Retention xmlns="395a100c-ef74-432c-9a4d-f0d222069255" xsi:nil="true"/>
    <Administration xmlns="395a100c-ef74-432c-9a4d-f0d222069255" xsi:nil="true"/>
    <Sub_x002d_Topic xmlns="395a100c-ef74-432c-9a4d-f0d222069255">Template</Sub_x002d_Topic>
    <Owner xmlns="395a100c-ef74-432c-9a4d-f0d222069255">
      <UserInfo>
        <DisplayName/>
        <AccountId xsi:nil="true"/>
        <AccountType/>
      </UserInfo>
    </Owner>
    <Status xmlns="395a100c-ef74-432c-9a4d-f0d222069255">Draft</Status>
    <PMA_x002f_CAP_x0020_Goal xmlns="395a100c-ef74-432c-9a4d-f0d222069255" xsi:nil="true"/>
    <Tertiary_x0020_Topic xmlns="395a100c-ef74-432c-9a4d-f0d222069255" xsi:nil="true"/>
    <OMB_x0020_Org xmlns="395a100c-ef74-432c-9a4d-f0d222069255">OFCIO</OMB_x0020_Org>
    <Topic xmlns="395a100c-ef74-432c-9a4d-f0d222069255">TMF</Topic>
    <Level_x0020_5 xmlns="395a100c-ef74-432c-9a4d-f0d222069255" xsi:nil="true"/>
    <OFCIO_x0020_Org xmlns="395a100c-ef74-432c-9a4d-f0d222069255" xsi:nil="true"/>
    <Level_x0020_4 xmlns="395a100c-ef74-432c-9a4d-f0d2220692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16544F-0D75-4263-B748-AE64663B9720}">
  <ds:schemaRefs>
    <ds:schemaRef ds:uri="http://schemas.microsoft.com/sharepoint/v3/contenttype/forms"/>
  </ds:schemaRefs>
</ds:datastoreItem>
</file>

<file path=customXml/itemProps3.xml><?xml version="1.0" encoding="utf-8"?>
<ds:datastoreItem xmlns:ds="http://schemas.openxmlformats.org/officeDocument/2006/customXml" ds:itemID="{29F432B7-A543-434F-90C2-381CA3A9D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a100c-ef74-432c-9a4d-f0d222069255"/>
    <ds:schemaRef ds:uri="c0104983-6a9b-4630-869b-2ffbaea09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832646-9C97-47EA-906E-7FA372BD8D63}">
  <ds:schemaRefs>
    <ds:schemaRef ds:uri="http://schemas.microsoft.com/office/2006/metadata/properties"/>
    <ds:schemaRef ds:uri="http://schemas.microsoft.com/office/infopath/2007/PartnerControls"/>
    <ds:schemaRef ds:uri="395a100c-ef74-432c-9a4d-f0d22206925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Romanoff</dc:creator>
  <cp:lastModifiedBy>Mill, Eric R. EOP/OMB</cp:lastModifiedBy>
  <cp:revision>4</cp:revision>
  <dcterms:created xsi:type="dcterms:W3CDTF">2021-04-28T22:49:00Z</dcterms:created>
  <dcterms:modified xsi:type="dcterms:W3CDTF">2021-04-29T02:10:00Z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0x010100B61533792C76FE4D9CD1D054EFAC56E8</vt:lpwstr>
  </property>
</Properties>
</file>