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FFAC" w14:textId="77777777" w:rsidR="00017EA2" w:rsidRDefault="00017EA2" w:rsidP="00017EA2">
      <w:r>
        <w:t># 自创语言检查报告</w:t>
      </w:r>
    </w:p>
    <w:p w14:paraId="15E053CF" w14:textId="77777777" w:rsidR="00017EA2" w:rsidRDefault="00017EA2" w:rsidP="00017EA2"/>
    <w:p w14:paraId="59FBFC72" w14:textId="77777777" w:rsidR="00017EA2" w:rsidRDefault="00017EA2" w:rsidP="00017EA2">
      <w:r>
        <w:t>## 一、语音系统</w:t>
      </w:r>
    </w:p>
    <w:p w14:paraId="33108FDC" w14:textId="77777777" w:rsidR="00017EA2" w:rsidRDefault="00017EA2" w:rsidP="00017EA2">
      <w:r>
        <w:t>### 发音规则</w:t>
      </w:r>
    </w:p>
    <w:p w14:paraId="1D6BBAB9" w14:textId="77777777" w:rsidR="00017EA2" w:rsidRDefault="00017EA2" w:rsidP="00017EA2">
      <w:r>
        <w:t>- **元音与辅音**：从提供的IPA（国际音标）表格来看，涵盖了多种元音和辅音音素，发音规则较为丰富，能够满足语言的基本发音需求。例如，有清晰的元音区分（如[</w:t>
      </w:r>
      <w:proofErr w:type="spellStart"/>
      <w:r>
        <w:t>i</w:t>
      </w:r>
      <w:proofErr w:type="spellEnd"/>
      <w:r>
        <w:t>]、[y]、[</w:t>
      </w:r>
      <w:r>
        <w:rPr>
          <w:rFonts w:ascii="Times New Roman" w:hAnsi="Times New Roman" w:cs="Times New Roman"/>
        </w:rPr>
        <w:t>ɯ</w:t>
      </w:r>
      <w:r>
        <w:t>]等）和辅音区分（如[p]、[b]、[m]等）。</w:t>
      </w:r>
    </w:p>
    <w:p w14:paraId="48E70FD7" w14:textId="77777777" w:rsidR="00017EA2" w:rsidRDefault="00017EA2" w:rsidP="00017EA2">
      <w:r>
        <w:t>- **特殊发音**：设定了Ä的特殊发音规则，即借用日耳曼语系的变音，这为语言增添了独特的发音特色，同时也为魔法咒语等特殊语境提供了音韵基础。</w:t>
      </w:r>
    </w:p>
    <w:p w14:paraId="635793A1" w14:textId="77777777" w:rsidR="00017EA2" w:rsidRDefault="00017EA2" w:rsidP="00017EA2"/>
    <w:p w14:paraId="31C7703D" w14:textId="77777777" w:rsidR="00017EA2" w:rsidRDefault="00017EA2" w:rsidP="00017EA2">
      <w:r>
        <w:t>### 音韵学</w:t>
      </w:r>
    </w:p>
    <w:p w14:paraId="4B29AB74" w14:textId="77777777" w:rsidR="00017EA2" w:rsidRDefault="00017EA2" w:rsidP="00017EA2">
      <w:r>
        <w:t>- **音节结构**：允许元音或辅音结尾的单词，这使得音节结构相对灵活，符合自然语言的音节特点。</w:t>
      </w:r>
    </w:p>
    <w:p w14:paraId="18A34C12" w14:textId="77777777" w:rsidR="00017EA2" w:rsidRDefault="00017EA2" w:rsidP="00017EA2">
      <w:r>
        <w:t>- **重音规则**：元音上有重音标志，且不同的重音会导致单词意思变化，这增加了语言的表达细腻度，但也可能增加学习难度。</w:t>
      </w:r>
    </w:p>
    <w:p w14:paraId="4BAA1A97" w14:textId="77777777" w:rsidR="00017EA2" w:rsidRDefault="00017EA2" w:rsidP="00017EA2"/>
    <w:p w14:paraId="57CAFAB4" w14:textId="77777777" w:rsidR="00017EA2" w:rsidRDefault="00017EA2" w:rsidP="00017EA2">
      <w:r>
        <w:t>## 二、词汇构建</w:t>
      </w:r>
    </w:p>
    <w:p w14:paraId="2100C227" w14:textId="77777777" w:rsidR="00017EA2" w:rsidRDefault="00017EA2" w:rsidP="00017EA2">
      <w:r>
        <w:t>### 基本词汇</w:t>
      </w:r>
    </w:p>
    <w:p w14:paraId="35252830" w14:textId="77777777" w:rsidR="00017EA2" w:rsidRDefault="00017EA2" w:rsidP="00017EA2">
      <w:r>
        <w:t>- **自然现象与物体**：涵盖了常见的自然现象和物体词汇，如“水”、“火”、“土地”、“空气”等，这些词汇是语言交流的基础，能够满足基本的描述需求。</w:t>
      </w:r>
    </w:p>
    <w:p w14:paraId="6D8380FE" w14:textId="77777777" w:rsidR="00017EA2" w:rsidRDefault="00017EA2" w:rsidP="00017EA2">
      <w:r>
        <w:t>- **动作与行为**：提供了基本的动作词汇，如“走”、“看”、“吃”等，这些动词是构建句子和表达行为的关键。</w:t>
      </w:r>
    </w:p>
    <w:p w14:paraId="68F87C05" w14:textId="77777777" w:rsidR="00017EA2" w:rsidRDefault="00017EA2" w:rsidP="00017EA2"/>
    <w:p w14:paraId="1FBAAD73" w14:textId="77777777" w:rsidR="00017EA2" w:rsidRDefault="00017EA2" w:rsidP="00017EA2">
      <w:r>
        <w:t>### 派生词缀</w:t>
      </w:r>
    </w:p>
    <w:p w14:paraId="579CE241" w14:textId="77777777" w:rsidR="00017EA2" w:rsidRDefault="00017EA2" w:rsidP="00017EA2">
      <w:r>
        <w:t>- **前缀与后缀**：设定了多个派生前缀，如Ver-、</w:t>
      </w:r>
      <w:proofErr w:type="spellStart"/>
      <w:r>
        <w:t>Upo</w:t>
      </w:r>
      <w:proofErr w:type="spellEnd"/>
      <w:r>
        <w:t>-、Eb-等，这些前缀能够通过添加到词根上来生成新词，增加词汇的丰富性和表达的多样性。例如，通过添加前缀可以改变词义的方向、程度或相反意义等。</w:t>
      </w:r>
    </w:p>
    <w:p w14:paraId="38A0AA69" w14:textId="77777777" w:rsidR="00017EA2" w:rsidRDefault="00017EA2" w:rsidP="00017EA2">
      <w:r>
        <w:t>- **名词与动词转化**：允许通过添加后缀将动词转化为名词，或将名词转化为形容词，这种转化规则使得词汇的衍生更加灵活，能够适应不同的语法需求。</w:t>
      </w:r>
    </w:p>
    <w:p w14:paraId="06B64CF9" w14:textId="77777777" w:rsidR="00017EA2" w:rsidRDefault="00017EA2" w:rsidP="00017EA2"/>
    <w:p w14:paraId="1AB3A33B" w14:textId="77777777" w:rsidR="00017EA2" w:rsidRDefault="00017EA2" w:rsidP="00017EA2">
      <w:r>
        <w:t>### 否定表达</w:t>
      </w:r>
    </w:p>
    <w:p w14:paraId="7889DFCD" w14:textId="77777777" w:rsidR="00017EA2" w:rsidRDefault="00017EA2" w:rsidP="00017EA2">
      <w:r>
        <w:t>- **否定前缀与核心否定词**：使用Ne-作为否定前缀，以及No作为核心否定词，这种双重否定表达方式在语言中较为常见，能够清晰地表达否定含义。</w:t>
      </w:r>
    </w:p>
    <w:p w14:paraId="5C5BC5B7" w14:textId="77777777" w:rsidR="00017EA2" w:rsidRDefault="00017EA2" w:rsidP="00017EA2"/>
    <w:p w14:paraId="47BCDC44" w14:textId="77777777" w:rsidR="00017EA2" w:rsidRDefault="00017EA2" w:rsidP="00017EA2">
      <w:r>
        <w:t>## 三、语法系统</w:t>
      </w:r>
    </w:p>
    <w:p w14:paraId="335AEDED" w14:textId="77777777" w:rsidR="00017EA2" w:rsidRDefault="00017EA2" w:rsidP="00017EA2">
      <w:r>
        <w:t>### 动词变位</w:t>
      </w:r>
    </w:p>
    <w:p w14:paraId="4266730A" w14:textId="77777777" w:rsidR="00017EA2" w:rsidRDefault="00017EA2" w:rsidP="00017EA2">
      <w:r>
        <w:t>- **三种动词结尾**：通用语中共有三种动词结尾（-</w:t>
      </w:r>
      <w:proofErr w:type="spellStart"/>
      <w:r>
        <w:t>ar</w:t>
      </w:r>
      <w:proofErr w:type="spellEnd"/>
      <w:r>
        <w:t>、-er、-</w:t>
      </w:r>
      <w:proofErr w:type="spellStart"/>
      <w:r>
        <w:t>ir</w:t>
      </w:r>
      <w:proofErr w:type="spellEnd"/>
      <w:r>
        <w:t>），并且针对每个结尾提供了详细的现在式、过去式和未来式的变位规则。例如，Esser（是）的现在式变位为</w:t>
      </w:r>
      <w:proofErr w:type="spellStart"/>
      <w:r>
        <w:t>Ist</w:t>
      </w:r>
      <w:proofErr w:type="spellEnd"/>
      <w:r>
        <w:t>、Es、Est等，这种变位规则使得动词能够根据不同的时态和人称进行准确的变化，表达丰富的时间概念和主语信息。</w:t>
      </w:r>
    </w:p>
    <w:p w14:paraId="6F582D95" w14:textId="77777777" w:rsidR="00017EA2" w:rsidRDefault="00017EA2" w:rsidP="00017EA2">
      <w:r>
        <w:t>- **不规则动词**：对几个关键的不规则动词（如Esser、Farer、Haber、</w:t>
      </w:r>
      <w:proofErr w:type="spellStart"/>
      <w:r>
        <w:t>Arlar</w:t>
      </w:r>
      <w:proofErr w:type="spellEnd"/>
      <w:r>
        <w:t>）进行了特别说明，这些不规则动词的变位需要单独记忆，但在语言中具有较高的使用频率和重要性。</w:t>
      </w:r>
    </w:p>
    <w:p w14:paraId="24D99D00" w14:textId="77777777" w:rsidR="00017EA2" w:rsidRDefault="00017EA2" w:rsidP="00017EA2"/>
    <w:p w14:paraId="4B68C3D1" w14:textId="77777777" w:rsidR="00017EA2" w:rsidRDefault="00017EA2" w:rsidP="00017EA2">
      <w:r>
        <w:t>### 名词变格</w:t>
      </w:r>
    </w:p>
    <w:p w14:paraId="0D2D1952" w14:textId="77777777" w:rsidR="00017EA2" w:rsidRDefault="00017EA2" w:rsidP="00017EA2">
      <w:r>
        <w:lastRenderedPageBreak/>
        <w:t>- **冠词系统**：名词具有定冠词（der-阳、die-阴、das-无）和不定冠词（</w:t>
      </w:r>
      <w:proofErr w:type="spellStart"/>
      <w:r>
        <w:t>el</w:t>
      </w:r>
      <w:proofErr w:type="spellEnd"/>
      <w:r>
        <w:t>-、la-、le-），这使得名词在句子中的语法功能更加明确，类似于自然语言中的冠词用法。</w:t>
      </w:r>
    </w:p>
    <w:p w14:paraId="163123F3" w14:textId="77777777" w:rsidR="00017EA2" w:rsidRDefault="00017EA2" w:rsidP="00017EA2">
      <w:r>
        <w:t>- **性、数、</w:t>
      </w:r>
      <w:proofErr w:type="gramStart"/>
      <w:r>
        <w:t>格变化</w:t>
      </w:r>
      <w:proofErr w:type="gramEnd"/>
      <w:r>
        <w:t>**：名词的性（阳、阴、中）、数（单数、复数）和</w:t>
      </w:r>
      <w:proofErr w:type="gramStart"/>
      <w:r>
        <w:t>格（</w:t>
      </w:r>
      <w:proofErr w:type="gramEnd"/>
      <w:r>
        <w:t>如主格、宾格、所有格等）变化规则需要进一步明确和完善。目前仅提到名词有复数形式，但具体的变格规则尚未详细说明，这可能会影响名词在句子中的准确运用和语法规则的完整性。</w:t>
      </w:r>
    </w:p>
    <w:p w14:paraId="763CEDDA" w14:textId="77777777" w:rsidR="00017EA2" w:rsidRDefault="00017EA2" w:rsidP="00017EA2"/>
    <w:p w14:paraId="1A7DB677" w14:textId="77777777" w:rsidR="00017EA2" w:rsidRDefault="00017EA2" w:rsidP="00017EA2">
      <w:r>
        <w:t>### 句法结构</w:t>
      </w:r>
    </w:p>
    <w:p w14:paraId="63CDA6DB" w14:textId="77777777" w:rsidR="00017EA2" w:rsidRDefault="00017EA2" w:rsidP="00017EA2">
      <w:r>
        <w:t>- **SVO与SOV结构**：通用语中存在SVO（主谓宾）和平语的SOV（主宾谓）两种句法结构，这为语言提供了灵活的表达方式，能够适应不同的语境和交流需求。例如，SVO结构适用于平语的日常交流，而SOV结构则用于敬语的正式场合。</w:t>
      </w:r>
    </w:p>
    <w:p w14:paraId="6386FF2A" w14:textId="77777777" w:rsidR="00017EA2" w:rsidRDefault="00017EA2" w:rsidP="00017EA2">
      <w:r>
        <w:t>- **形容词用法**：对形容词的定义和用法进行了简单说明，形容词用于描述人或事物的形状、性质以及动作、行为的状态，但具体的形容词位置、比较级、最高级等规则尚未详细阐述，需要进一步完善以确保形容词在句子中的准确使用。</w:t>
      </w:r>
    </w:p>
    <w:p w14:paraId="4CF7E5C5" w14:textId="77777777" w:rsidR="00017EA2" w:rsidRDefault="00017EA2" w:rsidP="00017EA2"/>
    <w:p w14:paraId="5D36858A" w14:textId="77777777" w:rsidR="00017EA2" w:rsidRDefault="00017EA2" w:rsidP="00017EA2">
      <w:r>
        <w:t>## 四、语言的实用性和一致性</w:t>
      </w:r>
    </w:p>
    <w:p w14:paraId="0FADEA35" w14:textId="77777777" w:rsidR="00017EA2" w:rsidRDefault="00017EA2" w:rsidP="00017EA2">
      <w:r>
        <w:t>### 实用性</w:t>
      </w:r>
    </w:p>
    <w:p w14:paraId="1DFEBC63" w14:textId="77777777" w:rsidR="00017EA2" w:rsidRDefault="00017EA2" w:rsidP="00017EA2">
      <w:r>
        <w:t>- **交流可行性**：从目前的设定来看，这门语言具备了基本的语音、词汇和语法规则，能够进行一定程度的交流和表达。</w:t>
      </w:r>
      <w:r w:rsidRPr="00017EA2">
        <w:rPr>
          <w:highlight w:val="yellow"/>
        </w:rPr>
        <w:t>然而，要实现复杂的交流和思想传达，还需要进一步丰富词汇量、完善语法规则以及增加语言的实际应用场景和例句，以便学习者更好地理解和运用。</w:t>
      </w:r>
    </w:p>
    <w:p w14:paraId="508DE03B" w14:textId="77777777" w:rsidR="00017EA2" w:rsidRDefault="00017EA2" w:rsidP="00017EA2">
      <w:r>
        <w:t>- **文化与背景契合度**：语言的设定与塔拉斯尼亚帝国的文化背景相契合，如词汇中包含了与帝国相关的事物和概念，动词变位和语法结构也体现了语言的独特性和历史演变特点，这使得语言在文化语境中具有一定的合理性和可信度。</w:t>
      </w:r>
    </w:p>
    <w:p w14:paraId="6DE00F19" w14:textId="77777777" w:rsidR="00017EA2" w:rsidRDefault="00017EA2" w:rsidP="00017EA2"/>
    <w:p w14:paraId="47B01FDA" w14:textId="77777777" w:rsidR="00017EA2" w:rsidRDefault="00017EA2" w:rsidP="00017EA2">
      <w:r>
        <w:t>### 一致性</w:t>
      </w:r>
    </w:p>
    <w:p w14:paraId="4AC2CC15" w14:textId="77777777" w:rsidR="00017EA2" w:rsidRDefault="00017EA2" w:rsidP="00017EA2">
      <w:r>
        <w:t>- **规则协调性**：语音规则、词汇构建和语法规则之间需要保持高度的一致性和协调性。目前的设定在大部分情况下是自洽的，但在一些细节方面可能存在潜在的矛盾或不明确之处，</w:t>
      </w:r>
      <w:r w:rsidRPr="00017EA2">
        <w:rPr>
          <w:highlight w:val="yellow"/>
        </w:rPr>
        <w:t>例如名词的性、数、</w:t>
      </w:r>
      <w:proofErr w:type="gramStart"/>
      <w:r w:rsidRPr="00017EA2">
        <w:rPr>
          <w:highlight w:val="yellow"/>
        </w:rPr>
        <w:t>格变化</w:t>
      </w:r>
      <w:proofErr w:type="gramEnd"/>
      <w:r w:rsidRPr="00017EA2">
        <w:rPr>
          <w:highlight w:val="yellow"/>
        </w:rPr>
        <w:t>规则与动词变位规则之间的配合，以及形容词用法与句法结构的契合等，需要进一步梳理和明确，以确保整个语言系统的逻辑连贯性和一致性。</w:t>
      </w:r>
    </w:p>
    <w:p w14:paraId="2E1C0BF6" w14:textId="77777777" w:rsidR="00017EA2" w:rsidRDefault="00017EA2" w:rsidP="00017EA2"/>
    <w:p w14:paraId="0503970A" w14:textId="77777777" w:rsidR="00017EA2" w:rsidRDefault="00017EA2" w:rsidP="00017EA2">
      <w:r>
        <w:t>## 五、改进</w:t>
      </w:r>
      <w:r w:rsidRPr="00017EA2">
        <w:rPr>
          <w:highlight w:val="yellow"/>
        </w:rPr>
        <w:t>建议</w:t>
      </w:r>
    </w:p>
    <w:p w14:paraId="75C616B9" w14:textId="77777777" w:rsidR="00017EA2" w:rsidRDefault="00017EA2" w:rsidP="00017EA2">
      <w:r>
        <w:t>### 词汇拓展</w:t>
      </w:r>
    </w:p>
    <w:p w14:paraId="4B62AAF9" w14:textId="77777777" w:rsidR="00017EA2" w:rsidRDefault="00017EA2" w:rsidP="00017EA2">
      <w:r>
        <w:t>- **</w:t>
      </w:r>
      <w:r w:rsidRPr="00017EA2">
        <w:rPr>
          <w:color w:val="FF0000"/>
        </w:rPr>
        <w:t>增加词汇量</w:t>
      </w:r>
      <w:r>
        <w:t>**：继续丰富各个领域的词汇，尤其是科技、情感、抽象概念等方面的词汇，以满足更广泛的交流需求。</w:t>
      </w:r>
    </w:p>
    <w:p w14:paraId="2345DE5D" w14:textId="77777777" w:rsidR="00017EA2" w:rsidRDefault="00017EA2" w:rsidP="00017EA2">
      <w:r>
        <w:t>- **</w:t>
      </w:r>
      <w:r w:rsidRPr="00017EA2">
        <w:rPr>
          <w:color w:val="FF0000"/>
        </w:rPr>
        <w:t>细化词汇分类</w:t>
      </w:r>
      <w:r>
        <w:t>**：对已有的词汇进行更细致的分类和整理，例如按照主题、词性、使用频率等进行分类，便于学习和查找。</w:t>
      </w:r>
    </w:p>
    <w:p w14:paraId="4A704956" w14:textId="77777777" w:rsidR="00017EA2" w:rsidRDefault="00017EA2" w:rsidP="00017EA2"/>
    <w:p w14:paraId="50BA40E2" w14:textId="77777777" w:rsidR="00017EA2" w:rsidRDefault="00017EA2" w:rsidP="00017EA2">
      <w:r>
        <w:t>### 语法完善</w:t>
      </w:r>
    </w:p>
    <w:p w14:paraId="1457F35F" w14:textId="77777777" w:rsidR="00017EA2" w:rsidRDefault="00017EA2" w:rsidP="00017EA2">
      <w:r>
        <w:t>- **</w:t>
      </w:r>
      <w:r w:rsidRPr="00017EA2">
        <w:rPr>
          <w:color w:val="FF0000"/>
        </w:rPr>
        <w:t>明确名词变格规则</w:t>
      </w:r>
      <w:r>
        <w:t>**：详细制定名词的性、数、</w:t>
      </w:r>
      <w:proofErr w:type="gramStart"/>
      <w:r>
        <w:t>格变化</w:t>
      </w:r>
      <w:proofErr w:type="gramEnd"/>
      <w:r>
        <w:t>规则，包括不同性别的名词如何变复数，如何根据语法功能变化词形等，确保名词在句子中的准确运用。</w:t>
      </w:r>
    </w:p>
    <w:p w14:paraId="0D20521D" w14:textId="77777777" w:rsidR="00017EA2" w:rsidRDefault="00017EA2" w:rsidP="00017EA2">
      <w:r>
        <w:t>- **</w:t>
      </w:r>
      <w:r w:rsidRPr="00017EA2">
        <w:rPr>
          <w:color w:val="FF0000"/>
        </w:rPr>
        <w:t>补充形容词规则</w:t>
      </w:r>
      <w:r>
        <w:t>**：进一步完善形容词的位置、比较级、最高级等规则，明确形容词在句子中的修饰关系和语法规则，使其能够更好地与名词和动词配合使用。</w:t>
      </w:r>
    </w:p>
    <w:p w14:paraId="2BFAEAC5" w14:textId="77777777" w:rsidR="00017EA2" w:rsidRDefault="00017EA2" w:rsidP="00017EA2"/>
    <w:p w14:paraId="540D3EF0" w14:textId="77777777" w:rsidR="00017EA2" w:rsidRDefault="00017EA2" w:rsidP="00017EA2">
      <w:r>
        <w:t>### 实际应用</w:t>
      </w:r>
    </w:p>
    <w:p w14:paraId="1B345FF2" w14:textId="77777777" w:rsidR="00017EA2" w:rsidRDefault="00017EA2" w:rsidP="00017EA2">
      <w:r>
        <w:t>- **</w:t>
      </w:r>
      <w:r w:rsidRPr="00017EA2">
        <w:rPr>
          <w:color w:val="FF0000"/>
        </w:rPr>
        <w:t>增加例句与对话</w:t>
      </w:r>
      <w:r>
        <w:t>**：提供更多的实际例句和对话场景，展示语言在不同情境下的运用，</w:t>
      </w:r>
      <w:r>
        <w:lastRenderedPageBreak/>
        <w:t>帮助学习者更好地理解和掌握语言的实际表达方式。</w:t>
      </w:r>
    </w:p>
    <w:p w14:paraId="435189D3" w14:textId="77777777" w:rsidR="00017EA2" w:rsidRDefault="00017EA2" w:rsidP="00017EA2">
      <w:r>
        <w:t>- **</w:t>
      </w:r>
      <w:r w:rsidRPr="00017EA2">
        <w:rPr>
          <w:color w:val="FF0000"/>
        </w:rPr>
        <w:t>设计练习与测试</w:t>
      </w:r>
      <w:r>
        <w:t>**：编写一些简单的练习题和测试，用于检验学习者对语言规则和词汇的掌握程度，同时也能够发现语言设定中存在的问题和不足之处，以便进一步优化和完善。</w:t>
      </w:r>
    </w:p>
    <w:p w14:paraId="2A21455C" w14:textId="77777777" w:rsidR="00017EA2" w:rsidRDefault="00017EA2" w:rsidP="00017EA2"/>
    <w:p w14:paraId="596EAEDD" w14:textId="77777777" w:rsidR="00017EA2" w:rsidRDefault="00017EA2" w:rsidP="00017EA2">
      <w:r>
        <w:t>### 文化融合</w:t>
      </w:r>
    </w:p>
    <w:p w14:paraId="06374954" w14:textId="77777777" w:rsidR="00017EA2" w:rsidRDefault="00017EA2" w:rsidP="00017EA2">
      <w:r>
        <w:t>- **深入挖掘文化内涵**：进一步探索塔拉斯尼亚帝国的文化、历史、社会等方面的特点，将这些文化元素更深入地融入到语言的词汇、语法和表达习惯中，使语言更具文化特色和生命力。</w:t>
      </w:r>
    </w:p>
    <w:p w14:paraId="1204C45B" w14:textId="77777777" w:rsidR="00017EA2" w:rsidRDefault="00017EA2" w:rsidP="00017EA2">
      <w:r>
        <w:t>- **</w:t>
      </w:r>
      <w:r w:rsidRPr="00017EA2">
        <w:rPr>
          <w:color w:val="FF0000"/>
        </w:rPr>
        <w:t>考虑语言演变</w:t>
      </w:r>
      <w:r>
        <w:t>**：模拟语言在不同地区、不同社会阶层之间的演变和差异，增加语言的多样性和现实感，同时也能够为语言的进一步发展和丰富提供依据。</w:t>
      </w:r>
    </w:p>
    <w:p w14:paraId="5BED8A4F" w14:textId="77777777" w:rsidR="00017EA2" w:rsidRDefault="00017EA2" w:rsidP="00017EA2"/>
    <w:p w14:paraId="775AB94C" w14:textId="42DFDBD4" w:rsidR="009E7C39" w:rsidRDefault="00017EA2" w:rsidP="00017EA2">
      <w:pPr>
        <w:rPr>
          <w:rFonts w:hint="eastAsia"/>
        </w:rPr>
      </w:pPr>
      <w:r>
        <w:rPr>
          <w:rFonts w:hint="eastAsia"/>
        </w:rPr>
        <w:t>通过以上检查和改进建议，这门自创语言在语音、词汇、语法等方面将更加完善和成熟，实用性和一致性也会得到显著提升，能够更好地满足交流和表达的需求，同时也更具文化魅力和学习价值。</w:t>
      </w:r>
    </w:p>
    <w:sectPr w:rsidR="009E7C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A"/>
    <w:rsid w:val="00017EA2"/>
    <w:rsid w:val="00510777"/>
    <w:rsid w:val="0082461A"/>
    <w:rsid w:val="009E7C39"/>
    <w:rsid w:val="00B4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0BB1"/>
  <w15:chartTrackingRefBased/>
  <w15:docId w15:val="{3B78383C-F709-422B-95EE-29545755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246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46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6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6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61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6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6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6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6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4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4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61A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61A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61A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61A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61A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61A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8246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6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6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6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6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6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6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6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2</cp:revision>
  <dcterms:created xsi:type="dcterms:W3CDTF">2025-03-22T23:01:00Z</dcterms:created>
  <dcterms:modified xsi:type="dcterms:W3CDTF">2025-03-22T23:03:00Z</dcterms:modified>
</cp:coreProperties>
</file>