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Rule="auto" w:wrap="auto" w:vAnchor="margin" w:hAnchor="text" w:yAlign="inline"/>
      </w:pPr>
    </w:p>
    <w:tbl>
      <w:tblPr>
        <w:tblStyle w:val="7"/>
        <w:tblW w:w="6633"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407"/>
        <w:gridCol w:w="2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4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hRule="auto" w:wrap="auto" w:vAnchor="margin" w:hAnchor="text" w:yAlign="inline"/>
              <w:widowControl/>
              <w:jc w:val="left"/>
            </w:pPr>
            <w:r>
              <w:rPr>
                <w:outline w:val="0"/>
                <w:color w:val="2F5496"/>
                <w:sz w:val="24"/>
                <w:szCs w:val="24"/>
                <w:u w:color="2F5496"/>
                <w:shd w:val="clear" w:color="auto" w:fill="auto"/>
                <w:rtl w:val="0"/>
                <w:lang w:val="zh-TW" w:eastAsia="zh-TW"/>
              </w:rPr>
              <w:t>[公司名称]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0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hRule="auto" w:wrap="auto" w:vAnchor="margin" w:hAnchor="text" w:yAlign="inline"/>
              <w:widowControl/>
              <w:spacing w:line="216" w:lineRule="auto"/>
              <w:jc w:val="left"/>
            </w:pPr>
            <w:r>
              <w:rPr>
                <w:rFonts w:ascii="等线 Light" w:hAnsi="等线 Light" w:eastAsia="等线 Light" w:cs="等线 Light"/>
                <w:outline w:val="0"/>
                <w:color w:val="4472C4"/>
                <w:sz w:val="72"/>
                <w:szCs w:val="72"/>
                <w:u w:color="4472C4"/>
                <w:shd w:val="clear" w:color="auto" w:fill="auto"/>
                <w:rtl w:val="0"/>
                <w:lang w:val="zh-TW" w:eastAsia="zh-TW"/>
              </w:rPr>
              <w:t>软工实验需求文档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4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hRule="auto" w:wrap="auto" w:vAnchor="margin" w:hAnchor="text" w:yAlign="inline"/>
              <w:widowControl/>
              <w:jc w:val="left"/>
            </w:pPr>
            <w:r>
              <w:rPr>
                <w:outline w:val="0"/>
                <w:color w:val="2F5496"/>
                <w:sz w:val="24"/>
                <w:szCs w:val="24"/>
                <w:u w:color="2F5496"/>
                <w:shd w:val="clear" w:color="auto" w:fill="auto"/>
                <w:rtl w:val="0"/>
                <w:lang w:val="zh-TW" w:eastAsia="zh-TW"/>
              </w:rPr>
              <w:t>[文档副标题]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gridAfter w:val="1"/>
          <w:trHeight w:val="1000" w:hRule="atLeast"/>
        </w:trPr>
        <w:tc>
          <w:tcPr>
            <w:tcW w:w="6407" w:type="dxa"/>
            <w:tcBorders>
              <w:top w:val="nil"/>
              <w:left w:val="nil"/>
              <w:bottom w:val="nil"/>
              <w:right w:val="nil"/>
            </w:tcBorders>
            <w:shd w:val="clear" w:color="auto" w:fill="auto"/>
            <w:tcMar>
              <w:top w:w="80" w:type="dxa"/>
              <w:left w:w="80" w:type="dxa"/>
              <w:bottom w:w="80" w:type="dxa"/>
              <w:right w:w="80" w:type="dxa"/>
            </w:tcMar>
            <w:vAlign w:val="top"/>
          </w:tcPr>
          <w:p>
            <w:pPr>
              <w:pStyle w:val="12"/>
              <w:framePr w:hRule="auto" w:wrap="auto" w:vAnchor="margin" w:hAnchor="text" w:yAlign="inline"/>
              <w:widowControl/>
              <w:jc w:val="left"/>
              <w:rPr>
                <w:outline w:val="0"/>
                <w:color w:val="4472C4"/>
                <w:sz w:val="28"/>
                <w:szCs w:val="28"/>
                <w:u w:color="4472C4"/>
                <w:shd w:val="clear" w:color="auto" w:fill="auto"/>
              </w:rPr>
            </w:pPr>
            <w:r>
              <w:rPr>
                <w:outline w:val="0"/>
                <w:color w:val="4472C4"/>
                <w:sz w:val="28"/>
                <w:szCs w:val="28"/>
                <w:u w:color="4472C4"/>
                <w:shd w:val="clear" w:color="auto" w:fill="auto"/>
                <w:rtl w:val="0"/>
                <w:lang w:val="zh-TW" w:eastAsia="zh-TW"/>
              </w:rPr>
              <w:t>软工实验小组</w:t>
            </w:r>
            <w:r>
              <w:rPr>
                <w:outline w:val="0"/>
                <w:color w:val="4472C4"/>
                <w:sz w:val="28"/>
                <w:szCs w:val="28"/>
                <w:u w:color="4472C4"/>
                <w:shd w:val="clear" w:color="auto" w:fill="auto"/>
                <w:rtl w:val="0"/>
                <w:lang w:val="en-US"/>
              </w:rPr>
              <w:t>E</w:t>
            </w:r>
            <w:r>
              <w:rPr>
                <w:outline w:val="0"/>
                <w:color w:val="4472C4"/>
                <w:sz w:val="28"/>
                <w:szCs w:val="28"/>
                <w:u w:color="4472C4"/>
                <w:shd w:val="clear" w:color="auto" w:fill="auto"/>
                <w:rtl w:val="0"/>
                <w:lang w:val="zh-TW" w:eastAsia="zh-TW"/>
              </w:rPr>
              <w:t>组</w:t>
            </w:r>
          </w:p>
          <w:p>
            <w:pPr>
              <w:pStyle w:val="12"/>
              <w:framePr w:hRule="auto" w:wrap="auto" w:vAnchor="margin" w:hAnchor="text" w:yAlign="inline"/>
              <w:widowControl/>
              <w:bidi w:val="0"/>
              <w:ind w:left="0" w:right="0" w:firstLine="0"/>
              <w:jc w:val="left"/>
              <w:rPr>
                <w:rtl w:val="0"/>
              </w:rPr>
            </w:pPr>
            <w:r>
              <w:rPr>
                <w:outline w:val="0"/>
                <w:color w:val="4472C4"/>
                <w:sz w:val="28"/>
                <w:szCs w:val="28"/>
                <w:u w:color="4472C4"/>
                <w:shd w:val="clear" w:color="auto" w:fill="auto"/>
                <w:rtl w:val="0"/>
                <w:lang w:val="en-US"/>
              </w:rPr>
              <w:t>2023-4-14</w:t>
            </w:r>
          </w:p>
        </w:tc>
      </w:tr>
    </w:tbl>
    <w:p>
      <w:pPr>
        <w:framePr w:hRule="auto" w:wrap="auto" w:vAnchor="margin" w:hAnchor="text" w:yAlign="inline"/>
        <w:widowControl/>
        <w:jc w:val="left"/>
      </w:pPr>
      <w:r>
        <w:rPr>
          <w:lang w:val="zh-TW" w:eastAsia="zh-TW"/>
        </w:rPr>
        <w:br w:type="page"/>
      </w:r>
    </w:p>
    <w:p>
      <w:pPr>
        <w:framePr w:hRule="auto" w:wrap="auto" w:vAnchor="margin" w:hAnchor="text" w:yAlign="inline"/>
        <w:rPr>
          <w:lang w:val="zh-TW" w:eastAsia="zh-TW"/>
        </w:rPr>
      </w:pPr>
    </w:p>
    <w:p>
      <w:pPr>
        <w:pStyle w:val="13"/>
        <w:framePr w:hRule="auto" w:wrap="auto" w:vAnchor="margin" w:hAnchor="text" w:yAlign="inline"/>
        <w:rPr>
          <w:lang w:val="zh-TW" w:eastAsia="zh-TW"/>
        </w:rPr>
      </w:pPr>
      <w:r>
        <w:rPr>
          <w:rtl w:val="0"/>
          <w:lang w:val="zh-TW" w:eastAsia="zh-TW"/>
        </w:rPr>
        <w:t>目录</w:t>
      </w:r>
    </w:p>
    <w:p>
      <w:pPr>
        <w:framePr w:hRule="auto" w:wrap="auto" w:vAnchor="margin" w:hAnchor="text" w:yAlign="inline"/>
      </w:pPr>
      <w:r>
        <w:fldChar w:fldCharType="begin"/>
      </w:r>
      <w:r>
        <w:instrText xml:space="preserve"> TOC \t "Subtitle, 1,Title, 2"</w:instrText>
      </w:r>
      <w:r>
        <w:fldChar w:fldCharType="separate"/>
      </w:r>
    </w:p>
    <w:p>
      <w:pPr>
        <w:pStyle w:val="4"/>
        <w:framePr w:hRule="auto" w:wrap="auto" w:vAnchor="margin" w:hAnchor="text" w:yAlign="inline"/>
      </w:pPr>
      <w:r>
        <w:rPr>
          <w:rtl w:val="0"/>
        </w:rPr>
        <w:t>一、引言</w:t>
      </w:r>
      <w:r>
        <w:rPr>
          <w:rtl w:val="0"/>
        </w:rPr>
        <w:tab/>
      </w:r>
      <w:r>
        <w:fldChar w:fldCharType="begin"/>
      </w:r>
      <w:r>
        <w:instrText xml:space="preserve"> PAGEREF _Toc \h </w:instrText>
      </w:r>
      <w:r>
        <w:fldChar w:fldCharType="separate"/>
      </w:r>
      <w:r>
        <w:rPr>
          <w:rtl w:val="0"/>
        </w:rPr>
        <w:t>2</w:t>
      </w:r>
      <w:r>
        <w:fldChar w:fldCharType="end"/>
      </w:r>
    </w:p>
    <w:p>
      <w:pPr>
        <w:pStyle w:val="2"/>
        <w:framePr w:hRule="auto" w:wrap="auto" w:vAnchor="margin" w:hAnchor="text" w:yAlign="inline"/>
      </w:pPr>
      <w:r>
        <w:rPr>
          <w:rtl w:val="0"/>
        </w:rPr>
        <w:t>1.1定位与目标</w:t>
      </w:r>
      <w:r>
        <w:rPr>
          <w:rtl w:val="0"/>
        </w:rPr>
        <w:tab/>
      </w:r>
      <w:r>
        <w:fldChar w:fldCharType="begin"/>
      </w:r>
      <w:r>
        <w:instrText xml:space="preserve"> PAGEREF _Toc1 \h </w:instrText>
      </w:r>
      <w:r>
        <w:fldChar w:fldCharType="separate"/>
      </w:r>
      <w:r>
        <w:rPr>
          <w:rtl w:val="0"/>
        </w:rPr>
        <w:t>2</w:t>
      </w:r>
      <w:r>
        <w:fldChar w:fldCharType="end"/>
      </w:r>
    </w:p>
    <w:p>
      <w:pPr>
        <w:pStyle w:val="2"/>
        <w:framePr w:hRule="auto" w:wrap="auto" w:vAnchor="margin" w:hAnchor="text" w:yAlign="inline"/>
      </w:pPr>
      <w:r>
        <w:rPr>
          <w:rtl w:val="0"/>
        </w:rPr>
        <w:t>1.2 对象</w:t>
      </w:r>
      <w:r>
        <w:rPr>
          <w:rtl w:val="0"/>
        </w:rPr>
        <w:tab/>
      </w:r>
      <w:r>
        <w:fldChar w:fldCharType="begin"/>
      </w:r>
      <w:r>
        <w:instrText xml:space="preserve"> PAGEREF _Toc2 \h </w:instrText>
      </w:r>
      <w:r>
        <w:fldChar w:fldCharType="separate"/>
      </w:r>
      <w:r>
        <w:rPr>
          <w:rtl w:val="0"/>
        </w:rPr>
        <w:t>2</w:t>
      </w:r>
      <w:r>
        <w:fldChar w:fldCharType="end"/>
      </w:r>
    </w:p>
    <w:p>
      <w:pPr>
        <w:pStyle w:val="2"/>
        <w:framePr w:hRule="auto" w:wrap="auto" w:vAnchor="margin" w:hAnchor="text" w:yAlign="inline"/>
      </w:pPr>
      <w:r>
        <w:rPr>
          <w:rtl w:val="0"/>
        </w:rPr>
        <w:t>1.3 软件需求分析理论</w:t>
      </w:r>
      <w:r>
        <w:rPr>
          <w:rtl w:val="0"/>
        </w:rPr>
        <w:tab/>
      </w:r>
      <w:r>
        <w:fldChar w:fldCharType="begin"/>
      </w:r>
      <w:r>
        <w:instrText xml:space="preserve"> PAGEREF _Toc3 \h </w:instrText>
      </w:r>
      <w:r>
        <w:fldChar w:fldCharType="separate"/>
      </w:r>
      <w:r>
        <w:rPr>
          <w:rtl w:val="0"/>
        </w:rPr>
        <w:t>2</w:t>
      </w:r>
      <w:r>
        <w:fldChar w:fldCharType="end"/>
      </w:r>
    </w:p>
    <w:p>
      <w:pPr>
        <w:pStyle w:val="2"/>
        <w:framePr w:hRule="auto" w:wrap="auto" w:vAnchor="margin" w:hAnchor="text" w:yAlign="inline"/>
      </w:pPr>
      <w:r>
        <w:rPr>
          <w:rtl w:val="0"/>
        </w:rPr>
        <w:t>1.4 软件需求分析目标</w:t>
      </w:r>
      <w:r>
        <w:rPr>
          <w:rtl w:val="0"/>
        </w:rPr>
        <w:tab/>
      </w:r>
      <w:r>
        <w:fldChar w:fldCharType="begin"/>
      </w:r>
      <w:r>
        <w:instrText xml:space="preserve"> PAGEREF _Toc4 \h </w:instrText>
      </w:r>
      <w:r>
        <w:fldChar w:fldCharType="separate"/>
      </w:r>
      <w:r>
        <w:rPr>
          <w:rtl w:val="0"/>
        </w:rPr>
        <w:t>2</w:t>
      </w:r>
      <w:r>
        <w:fldChar w:fldCharType="end"/>
      </w:r>
    </w:p>
    <w:p>
      <w:pPr>
        <w:pStyle w:val="4"/>
        <w:framePr w:hRule="auto" w:wrap="auto" w:vAnchor="margin" w:hAnchor="text" w:yAlign="inline"/>
      </w:pPr>
      <w:r>
        <w:rPr>
          <w:rtl w:val="0"/>
        </w:rPr>
        <w:t>二、需求背景</w:t>
      </w:r>
      <w:r>
        <w:rPr>
          <w:rtl w:val="0"/>
        </w:rPr>
        <w:tab/>
      </w:r>
      <w:r>
        <w:fldChar w:fldCharType="begin"/>
      </w:r>
      <w:r>
        <w:instrText xml:space="preserve"> PAGEREF _Toc5 \h </w:instrText>
      </w:r>
      <w:r>
        <w:fldChar w:fldCharType="separate"/>
      </w:r>
      <w:r>
        <w:rPr>
          <w:rtl w:val="0"/>
        </w:rPr>
        <w:t>3</w:t>
      </w:r>
      <w:r>
        <w:fldChar w:fldCharType="end"/>
      </w:r>
    </w:p>
    <w:p>
      <w:pPr>
        <w:pStyle w:val="2"/>
        <w:framePr w:hRule="auto" w:wrap="auto" w:vAnchor="margin" w:hAnchor="text" w:yAlign="inline"/>
      </w:pPr>
      <w:r>
        <w:rPr>
          <w:rtl w:val="0"/>
        </w:rPr>
        <w:t>2.1项目背景</w:t>
      </w:r>
      <w:r>
        <w:rPr>
          <w:rtl w:val="0"/>
        </w:rPr>
        <w:tab/>
      </w:r>
      <w:r>
        <w:fldChar w:fldCharType="begin"/>
      </w:r>
      <w:r>
        <w:instrText xml:space="preserve"> PAGEREF _Toc6 \h </w:instrText>
      </w:r>
      <w:r>
        <w:fldChar w:fldCharType="separate"/>
      </w:r>
      <w:r>
        <w:rPr>
          <w:rtl w:val="0"/>
        </w:rPr>
        <w:t>3</w:t>
      </w:r>
      <w:r>
        <w:fldChar w:fldCharType="end"/>
      </w:r>
    </w:p>
    <w:p>
      <w:pPr>
        <w:pStyle w:val="2"/>
        <w:framePr w:hRule="auto" w:wrap="auto" w:vAnchor="margin" w:hAnchor="text" w:yAlign="inline"/>
      </w:pPr>
      <w:r>
        <w:rPr>
          <w:rtl w:val="0"/>
        </w:rPr>
        <w:t>2.2需求概述</w:t>
      </w:r>
      <w:r>
        <w:rPr>
          <w:rtl w:val="0"/>
        </w:rPr>
        <w:tab/>
      </w:r>
      <w:r>
        <w:fldChar w:fldCharType="begin"/>
      </w:r>
      <w:r>
        <w:instrText xml:space="preserve"> PAGEREF _Toc7 \h </w:instrText>
      </w:r>
      <w:r>
        <w:fldChar w:fldCharType="separate"/>
      </w:r>
      <w:r>
        <w:rPr>
          <w:rtl w:val="0"/>
        </w:rPr>
        <w:t>3</w:t>
      </w:r>
      <w:r>
        <w:fldChar w:fldCharType="end"/>
      </w:r>
    </w:p>
    <w:p>
      <w:pPr>
        <w:pStyle w:val="4"/>
        <w:framePr w:hRule="auto" w:wrap="auto" w:vAnchor="margin" w:hAnchor="text" w:yAlign="inline"/>
      </w:pPr>
      <w:r>
        <w:rPr>
          <w:rtl w:val="0"/>
        </w:rPr>
        <w:t>三、 系统功能需求</w:t>
      </w:r>
      <w:r>
        <w:rPr>
          <w:rtl w:val="0"/>
        </w:rPr>
        <w:tab/>
      </w:r>
      <w:r>
        <w:fldChar w:fldCharType="begin"/>
      </w:r>
      <w:r>
        <w:instrText xml:space="preserve"> PAGEREF _Toc8 \h </w:instrText>
      </w:r>
      <w:r>
        <w:fldChar w:fldCharType="separate"/>
      </w:r>
      <w:r>
        <w:rPr>
          <w:rtl w:val="0"/>
        </w:rPr>
        <w:t>3</w:t>
      </w:r>
      <w:r>
        <w:fldChar w:fldCharType="end"/>
      </w:r>
    </w:p>
    <w:p>
      <w:pPr>
        <w:pStyle w:val="2"/>
        <w:framePr w:hRule="auto" w:wrap="auto" w:vAnchor="margin" w:hAnchor="text" w:yAlign="inline"/>
      </w:pPr>
      <w:r>
        <w:rPr>
          <w:rtl w:val="0"/>
        </w:rPr>
        <w:t>3.1功能总览</w:t>
      </w:r>
      <w:r>
        <w:rPr>
          <w:rtl w:val="0"/>
        </w:rPr>
        <w:tab/>
      </w:r>
      <w:r>
        <w:fldChar w:fldCharType="begin"/>
      </w:r>
      <w:r>
        <w:instrText xml:space="preserve"> PAGEREF _Toc9 \h </w:instrText>
      </w:r>
      <w:r>
        <w:fldChar w:fldCharType="separate"/>
      </w:r>
      <w:r>
        <w:rPr>
          <w:rtl w:val="0"/>
        </w:rPr>
        <w:t>3</w:t>
      </w:r>
      <w:r>
        <w:fldChar w:fldCharType="end"/>
      </w:r>
    </w:p>
    <w:p>
      <w:pPr>
        <w:pStyle w:val="2"/>
        <w:framePr w:hRule="auto" w:wrap="auto" w:vAnchor="margin" w:hAnchor="text" w:yAlign="inline"/>
      </w:pPr>
      <w:r>
        <w:rPr>
          <w:rtl w:val="0"/>
        </w:rPr>
        <w:t>3.2业务流程图</w:t>
      </w:r>
      <w:r>
        <w:rPr>
          <w:rtl w:val="0"/>
        </w:rPr>
        <w:tab/>
      </w:r>
      <w:r>
        <w:fldChar w:fldCharType="begin"/>
      </w:r>
      <w:r>
        <w:instrText xml:space="preserve"> PAGEREF _Toc10 \h </w:instrText>
      </w:r>
      <w:r>
        <w:fldChar w:fldCharType="separate"/>
      </w:r>
      <w:r>
        <w:rPr>
          <w:rtl w:val="0"/>
        </w:rPr>
        <w:t>4</w:t>
      </w:r>
      <w:r>
        <w:fldChar w:fldCharType="end"/>
      </w:r>
    </w:p>
    <w:p>
      <w:pPr>
        <w:pStyle w:val="2"/>
        <w:framePr w:hRule="auto" w:wrap="auto" w:vAnchor="margin" w:hAnchor="text" w:yAlign="inline"/>
      </w:pPr>
      <w:r>
        <w:rPr>
          <w:rtl w:val="0"/>
        </w:rPr>
        <w:t>3.3数据流分析</w:t>
      </w:r>
      <w:r>
        <w:rPr>
          <w:rtl w:val="0"/>
        </w:rPr>
        <w:tab/>
      </w:r>
      <w:r>
        <w:fldChar w:fldCharType="begin"/>
      </w:r>
      <w:r>
        <w:instrText xml:space="preserve"> PAGEREF _Toc11 \h </w:instrText>
      </w:r>
      <w:r>
        <w:fldChar w:fldCharType="separate"/>
      </w:r>
      <w:r>
        <w:rPr>
          <w:rtl w:val="0"/>
        </w:rPr>
        <w:t>4</w:t>
      </w:r>
      <w:r>
        <w:fldChar w:fldCharType="end"/>
      </w:r>
    </w:p>
    <w:p>
      <w:pPr>
        <w:pStyle w:val="2"/>
        <w:framePr w:hRule="auto" w:wrap="auto" w:vAnchor="margin" w:hAnchor="text" w:yAlign="inline"/>
      </w:pPr>
      <w:r>
        <w:rPr>
          <w:rtl w:val="0"/>
        </w:rPr>
        <w:t>3.4 数据字典</w:t>
      </w:r>
      <w:r>
        <w:rPr>
          <w:rtl w:val="0"/>
        </w:rPr>
        <w:tab/>
      </w:r>
      <w:r>
        <w:fldChar w:fldCharType="begin"/>
      </w:r>
      <w:r>
        <w:instrText xml:space="preserve"> PAGEREF _Toc12 \h </w:instrText>
      </w:r>
      <w:r>
        <w:fldChar w:fldCharType="separate"/>
      </w:r>
      <w:r>
        <w:rPr>
          <w:rtl w:val="0"/>
        </w:rPr>
        <w:t>5</w:t>
      </w:r>
      <w:r>
        <w:fldChar w:fldCharType="end"/>
      </w:r>
    </w:p>
    <w:p>
      <w:pPr>
        <w:pStyle w:val="2"/>
        <w:framePr w:hRule="auto" w:wrap="auto" w:vAnchor="margin" w:hAnchor="text" w:yAlign="inline"/>
      </w:pPr>
      <w:r>
        <w:rPr>
          <w:rtl w:val="0"/>
        </w:rPr>
        <w:t>3.5 E-R图</w:t>
      </w:r>
      <w:r>
        <w:rPr>
          <w:rtl w:val="0"/>
        </w:rPr>
        <w:tab/>
      </w:r>
      <w:r>
        <w:fldChar w:fldCharType="begin"/>
      </w:r>
      <w:r>
        <w:instrText xml:space="preserve"> PAGEREF _Toc13 \h </w:instrText>
      </w:r>
      <w:r>
        <w:fldChar w:fldCharType="separate"/>
      </w:r>
      <w:r>
        <w:rPr>
          <w:rtl w:val="0"/>
        </w:rPr>
        <w:t>7</w:t>
      </w:r>
      <w:r>
        <w:fldChar w:fldCharType="end"/>
      </w:r>
    </w:p>
    <w:p>
      <w:pPr>
        <w:pStyle w:val="4"/>
        <w:framePr w:hRule="auto" w:wrap="auto" w:vAnchor="margin" w:hAnchor="text" w:yAlign="inline"/>
      </w:pPr>
      <w:r>
        <w:rPr>
          <w:rtl w:val="0"/>
        </w:rPr>
        <w:t>四、 软硬件及外部系统接口需求</w:t>
      </w:r>
      <w:r>
        <w:rPr>
          <w:rtl w:val="0"/>
        </w:rPr>
        <w:tab/>
      </w:r>
      <w:r>
        <w:fldChar w:fldCharType="begin"/>
      </w:r>
      <w:r>
        <w:instrText xml:space="preserve"> PAGEREF _Toc14 \h </w:instrText>
      </w:r>
      <w:r>
        <w:fldChar w:fldCharType="separate"/>
      </w:r>
      <w:r>
        <w:rPr>
          <w:rtl w:val="0"/>
        </w:rPr>
        <w:t>8</w:t>
      </w:r>
      <w:r>
        <w:fldChar w:fldCharType="end"/>
      </w:r>
    </w:p>
    <w:p>
      <w:pPr>
        <w:pStyle w:val="2"/>
        <w:framePr w:hRule="auto" w:wrap="auto" w:vAnchor="margin" w:hAnchor="text" w:yAlign="inline"/>
      </w:pPr>
      <w:r>
        <w:rPr>
          <w:rtl w:val="0"/>
        </w:rPr>
        <w:t>4.1 用户界面</w:t>
      </w:r>
      <w:r>
        <w:rPr>
          <w:rtl w:val="0"/>
        </w:rPr>
        <w:tab/>
      </w:r>
      <w:r>
        <w:fldChar w:fldCharType="begin"/>
      </w:r>
      <w:r>
        <w:instrText xml:space="preserve"> PAGEREF _Toc15 \h </w:instrText>
      </w:r>
      <w:r>
        <w:fldChar w:fldCharType="separate"/>
      </w:r>
      <w:r>
        <w:rPr>
          <w:rtl w:val="0"/>
        </w:rPr>
        <w:t>9</w:t>
      </w:r>
      <w:r>
        <w:fldChar w:fldCharType="end"/>
      </w:r>
    </w:p>
    <w:p>
      <w:pPr>
        <w:pStyle w:val="2"/>
        <w:framePr w:hRule="auto" w:wrap="auto" w:vAnchor="margin" w:hAnchor="text" w:yAlign="inline"/>
      </w:pPr>
      <w:r>
        <w:rPr>
          <w:rtl w:val="0"/>
        </w:rPr>
        <w:t>4.2 硬件需求</w:t>
      </w:r>
      <w:r>
        <w:rPr>
          <w:rtl w:val="0"/>
        </w:rPr>
        <w:tab/>
      </w:r>
      <w:r>
        <w:fldChar w:fldCharType="begin"/>
      </w:r>
      <w:r>
        <w:instrText xml:space="preserve"> PAGEREF _Toc16 \h </w:instrText>
      </w:r>
      <w:r>
        <w:fldChar w:fldCharType="separate"/>
      </w:r>
      <w:r>
        <w:rPr>
          <w:rtl w:val="0"/>
        </w:rPr>
        <w:t>9</w:t>
      </w:r>
      <w:r>
        <w:fldChar w:fldCharType="end"/>
      </w:r>
    </w:p>
    <w:p>
      <w:pPr>
        <w:pStyle w:val="2"/>
        <w:framePr w:hRule="auto" w:wrap="auto" w:vAnchor="margin" w:hAnchor="text" w:yAlign="inline"/>
      </w:pPr>
      <w:r>
        <w:rPr>
          <w:rtl w:val="0"/>
        </w:rPr>
        <w:t>4.3 运行环境</w:t>
      </w:r>
      <w:r>
        <w:rPr>
          <w:rtl w:val="0"/>
        </w:rPr>
        <w:tab/>
      </w:r>
      <w:r>
        <w:fldChar w:fldCharType="begin"/>
      </w:r>
      <w:r>
        <w:instrText xml:space="preserve"> PAGEREF _Toc17 \h </w:instrText>
      </w:r>
      <w:r>
        <w:fldChar w:fldCharType="separate"/>
      </w:r>
      <w:r>
        <w:rPr>
          <w:rtl w:val="0"/>
        </w:rPr>
        <w:t>9</w:t>
      </w:r>
      <w:r>
        <w:fldChar w:fldCharType="end"/>
      </w:r>
    </w:p>
    <w:p>
      <w:pPr>
        <w:pStyle w:val="4"/>
        <w:framePr w:hRule="auto" w:wrap="auto" w:vAnchor="margin" w:hAnchor="text" w:yAlign="inline"/>
      </w:pPr>
      <w:r>
        <w:rPr>
          <w:rtl w:val="0"/>
        </w:rPr>
        <w:t>五、 可靠性与可用性需求</w:t>
      </w:r>
      <w:r>
        <w:rPr>
          <w:rtl w:val="0"/>
        </w:rPr>
        <w:tab/>
      </w:r>
      <w:r>
        <w:fldChar w:fldCharType="begin"/>
      </w:r>
      <w:r>
        <w:instrText xml:space="preserve"> PAGEREF _Toc18 \h </w:instrText>
      </w:r>
      <w:r>
        <w:fldChar w:fldCharType="separate"/>
      </w:r>
      <w:r>
        <w:rPr>
          <w:rtl w:val="0"/>
        </w:rPr>
        <w:t>9</w:t>
      </w:r>
      <w:r>
        <w:fldChar w:fldCharType="end"/>
      </w:r>
    </w:p>
    <w:p>
      <w:pPr>
        <w:pStyle w:val="2"/>
        <w:framePr w:hRule="auto" w:wrap="auto" w:vAnchor="margin" w:hAnchor="text" w:yAlign="inline"/>
      </w:pPr>
      <w:r>
        <w:rPr>
          <w:rtl w:val="0"/>
        </w:rPr>
        <w:t>5.1 性能需求</w:t>
      </w:r>
      <w:r>
        <w:rPr>
          <w:rtl w:val="0"/>
        </w:rPr>
        <w:tab/>
      </w:r>
      <w:r>
        <w:fldChar w:fldCharType="begin"/>
      </w:r>
      <w:r>
        <w:instrText xml:space="preserve"> PAGEREF _Toc19 \h </w:instrText>
      </w:r>
      <w:r>
        <w:fldChar w:fldCharType="separate"/>
      </w:r>
      <w:r>
        <w:rPr>
          <w:rtl w:val="0"/>
        </w:rPr>
        <w:t>10</w:t>
      </w:r>
      <w:r>
        <w:fldChar w:fldCharType="end"/>
      </w:r>
    </w:p>
    <w:p>
      <w:pPr>
        <w:pStyle w:val="2"/>
        <w:framePr w:hRule="auto" w:wrap="auto" w:vAnchor="margin" w:hAnchor="text" w:yAlign="inline"/>
      </w:pPr>
      <w:r>
        <w:rPr>
          <w:rtl w:val="0"/>
        </w:rPr>
        <w:t>5.2 安全性需求</w:t>
      </w:r>
      <w:r>
        <w:rPr>
          <w:rtl w:val="0"/>
        </w:rPr>
        <w:tab/>
      </w:r>
      <w:r>
        <w:fldChar w:fldCharType="begin"/>
      </w:r>
      <w:r>
        <w:instrText xml:space="preserve"> PAGEREF _Toc20 \h </w:instrText>
      </w:r>
      <w:r>
        <w:fldChar w:fldCharType="separate"/>
      </w:r>
      <w:r>
        <w:rPr>
          <w:rtl w:val="0"/>
        </w:rPr>
        <w:t>10</w:t>
      </w:r>
      <w:r>
        <w:fldChar w:fldCharType="end"/>
      </w:r>
    </w:p>
    <w:p>
      <w:pPr>
        <w:framePr w:hRule="auto" w:wrap="auto" w:vAnchor="margin" w:hAnchor="text" w:yAlign="inline"/>
      </w:pPr>
      <w:r>
        <w:fldChar w:fldCharType="end"/>
      </w:r>
    </w:p>
    <w:p>
      <w:pPr>
        <w:framePr w:hRule="auto" w:wrap="auto" w:vAnchor="margin" w:hAnchor="text" w:yAlign="inline"/>
        <w:rPr>
          <w:lang w:val="zh-TW" w:eastAsia="zh-TW"/>
        </w:rPr>
      </w:pPr>
    </w:p>
    <w:p>
      <w:pPr>
        <w:framePr w:hRule="auto" w:wrap="auto" w:vAnchor="margin" w:hAnchor="text" w:yAlign="inline"/>
        <w:widowControl/>
        <w:jc w:val="left"/>
      </w:pPr>
      <w:r>
        <w:rPr>
          <w:lang w:val="zh-TW" w:eastAsia="zh-TW"/>
        </w:rPr>
        <w:br w:type="page"/>
      </w:r>
    </w:p>
    <w:p>
      <w:pPr>
        <w:pStyle w:val="6"/>
        <w:framePr w:hRule="auto" w:wrap="auto" w:vAnchor="margin" w:hAnchor="text" w:yAlign="inline"/>
        <w:rPr>
          <w:rFonts w:ascii="黑体" w:hAnsi="黑体" w:eastAsia="黑体" w:cs="黑体"/>
          <w:sz w:val="28"/>
          <w:szCs w:val="28"/>
          <w:lang w:val="zh-TW" w:eastAsia="zh-TW"/>
        </w:rPr>
      </w:pPr>
      <w:bookmarkStart w:id="0" w:name="_Toc"/>
      <w:r>
        <w:rPr>
          <w:rFonts w:ascii="黑体" w:hAnsi="黑体" w:eastAsia="黑体" w:cs="黑体"/>
          <w:sz w:val="28"/>
          <w:szCs w:val="28"/>
          <w:rtl w:val="0"/>
          <w:lang w:val="zh-TW" w:eastAsia="zh-TW"/>
        </w:rPr>
        <w:t>一、引言</w:t>
      </w:r>
      <w:bookmarkEnd w:id="0"/>
    </w:p>
    <w:p>
      <w:pPr>
        <w:pStyle w:val="3"/>
        <w:framePr w:hRule="auto" w:wrap="auto" w:vAnchor="margin" w:hAnchor="text" w:yAlign="inline"/>
        <w:jc w:val="both"/>
        <w:rPr>
          <w:rFonts w:ascii="黑体" w:hAnsi="黑体" w:eastAsia="黑体" w:cs="黑体"/>
          <w:sz w:val="21"/>
          <w:szCs w:val="21"/>
        </w:rPr>
      </w:pPr>
      <w:bookmarkStart w:id="1" w:name="_Toc1"/>
      <w:r>
        <w:rPr>
          <w:rFonts w:ascii="黑体" w:hAnsi="黑体" w:eastAsia="黑体" w:cs="黑体"/>
          <w:sz w:val="21"/>
          <w:szCs w:val="21"/>
          <w:rtl w:val="0"/>
          <w:lang w:val="en-US"/>
        </w:rPr>
        <w:t>1.1</w:t>
      </w:r>
      <w:r>
        <w:rPr>
          <w:rFonts w:ascii="黑体" w:hAnsi="黑体" w:eastAsia="黑体" w:cs="黑体"/>
          <w:sz w:val="21"/>
          <w:szCs w:val="21"/>
          <w:rtl w:val="0"/>
          <w:lang w:val="zh-TW" w:eastAsia="zh-TW"/>
        </w:rPr>
        <w:t>定位与目标</w:t>
      </w:r>
      <w:bookmarkEnd w:id="1"/>
    </w:p>
    <w:p>
      <w:pPr>
        <w:framePr w:hRule="auto"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软件测试客户与测试中心存在不便利，使得业务进展速度慢，效率低。因此基于软件测试中心的委托要求，制作完成一个的软件测试业务平台，主要目标为承接客户委托，完成客户与中心之间的对接、中心不同部门（市场部、测试部、质量部）之间的交互，完成基础账号的注册登录，管理员及不同部门账号的权限分级，从而帮助业务流程顺利进行，继而完成交易的达成。</w:t>
      </w:r>
    </w:p>
    <w:p>
      <w:pPr>
        <w:pStyle w:val="3"/>
        <w:framePr w:hRule="auto" w:wrap="auto" w:vAnchor="margin" w:hAnchor="text" w:yAlign="inline"/>
        <w:jc w:val="both"/>
        <w:rPr>
          <w:rFonts w:ascii="黑体" w:hAnsi="黑体" w:eastAsia="黑体" w:cs="黑体"/>
          <w:sz w:val="21"/>
          <w:szCs w:val="21"/>
        </w:rPr>
      </w:pPr>
      <w:bookmarkStart w:id="2" w:name="_Toc2"/>
      <w:r>
        <w:rPr>
          <w:rFonts w:ascii="黑体" w:hAnsi="黑体" w:eastAsia="黑体" w:cs="黑体"/>
          <w:sz w:val="21"/>
          <w:szCs w:val="21"/>
          <w:rtl w:val="0"/>
          <w:lang w:val="en-US"/>
        </w:rPr>
        <w:t xml:space="preserve">1.2 </w:t>
      </w:r>
      <w:r>
        <w:rPr>
          <w:rFonts w:ascii="黑体" w:hAnsi="黑体" w:eastAsia="黑体" w:cs="黑体"/>
          <w:sz w:val="21"/>
          <w:szCs w:val="21"/>
          <w:rtl w:val="0"/>
          <w:lang w:val="zh-TW" w:eastAsia="zh-TW"/>
        </w:rPr>
        <w:t>对象</w:t>
      </w:r>
      <w:bookmarkEnd w:id="2"/>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本需求设计文档的预期读者为：</w:t>
      </w:r>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项目组的开发人员</w:t>
      </w:r>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项目组的指导老师</w:t>
      </w:r>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软件测试中心市场部指导</w:t>
      </w:r>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软件测试中心测试部主导</w:t>
      </w:r>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软件测试中心总管部门及管理员</w:t>
      </w:r>
    </w:p>
    <w:p>
      <w:pPr>
        <w:framePr w:hRule="auto"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需要进行软件测试的客户</w:t>
      </w:r>
    </w:p>
    <w:p>
      <w:pPr>
        <w:pStyle w:val="3"/>
        <w:framePr w:hRule="auto" w:wrap="auto" w:vAnchor="margin" w:hAnchor="text" w:yAlign="inline"/>
        <w:jc w:val="both"/>
        <w:rPr>
          <w:rFonts w:ascii="黑体" w:hAnsi="黑体" w:eastAsia="黑体" w:cs="黑体"/>
          <w:sz w:val="21"/>
          <w:szCs w:val="21"/>
        </w:rPr>
      </w:pPr>
      <w:bookmarkStart w:id="3" w:name="_Toc3"/>
      <w:r>
        <w:rPr>
          <w:rFonts w:ascii="黑体" w:hAnsi="黑体" w:eastAsia="黑体" w:cs="黑体"/>
          <w:sz w:val="21"/>
          <w:szCs w:val="21"/>
          <w:rtl w:val="0"/>
          <w:lang w:val="en-US"/>
        </w:rPr>
        <w:t xml:space="preserve">1.3 </w:t>
      </w:r>
      <w:r>
        <w:rPr>
          <w:rFonts w:ascii="黑体" w:hAnsi="黑体" w:eastAsia="黑体" w:cs="黑体"/>
          <w:sz w:val="21"/>
          <w:szCs w:val="21"/>
          <w:rtl w:val="0"/>
          <w:lang w:val="zh-TW" w:eastAsia="zh-TW"/>
        </w:rPr>
        <w:t>软件需求分析理论</w:t>
      </w:r>
      <w:bookmarkEnd w:id="3"/>
    </w:p>
    <w:p>
      <w:pPr>
        <w:framePr w:hRule="auto"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 xml:space="preserve">软件需求分析是研究用户需求得到的东西，完全理解用户对软件需求的完整功能，确认用户软件功能需求， 建立可确认的、可验证的一个基本依据。软件需求分析是一个项目的开端， 也是项目实施最重要的关键点。 据有关的机构分析结果表明， 设计的软件产品存在不完整性、 不正确性等问题 </w:t>
      </w:r>
      <w:r>
        <w:rPr>
          <w:rFonts w:ascii="宋体" w:hAnsi="宋体"/>
          <w:sz w:val="24"/>
          <w:szCs w:val="24"/>
          <w:rtl w:val="0"/>
          <w:lang w:val="en-US"/>
        </w:rPr>
        <w:t>80</w:t>
      </w:r>
      <w:r>
        <w:rPr>
          <w:rFonts w:hint="eastAsia" w:eastAsia="宋体"/>
          <w:sz w:val="24"/>
          <w:szCs w:val="24"/>
          <w:rtl w:val="0"/>
          <w:lang w:val="zh-TW" w:eastAsia="zh-TW"/>
        </w:rPr>
        <w:t>％以上是需求分析错误所导致的，而且由于需求分析错误造成根本性的功能问题尤为突出。因此，一个项目的成功软件需求分析是关键的一步。</w:t>
      </w:r>
    </w:p>
    <w:p>
      <w:pPr>
        <w:pStyle w:val="3"/>
        <w:framePr w:hRule="auto" w:wrap="auto" w:vAnchor="margin" w:hAnchor="text" w:yAlign="inline"/>
        <w:jc w:val="both"/>
        <w:rPr>
          <w:rFonts w:ascii="黑体" w:hAnsi="黑体" w:eastAsia="黑体" w:cs="黑体"/>
          <w:sz w:val="21"/>
          <w:szCs w:val="21"/>
        </w:rPr>
      </w:pPr>
      <w:bookmarkStart w:id="4" w:name="_Toc4"/>
      <w:r>
        <w:rPr>
          <w:rFonts w:ascii="黑体" w:hAnsi="黑体" w:eastAsia="黑体" w:cs="黑体"/>
          <w:sz w:val="21"/>
          <w:szCs w:val="21"/>
          <w:rtl w:val="0"/>
          <w:lang w:val="en-US"/>
        </w:rPr>
        <w:t xml:space="preserve">1.4 </w:t>
      </w:r>
      <w:r>
        <w:rPr>
          <w:rFonts w:ascii="黑体" w:hAnsi="黑体" w:eastAsia="黑体" w:cs="黑体"/>
          <w:sz w:val="21"/>
          <w:szCs w:val="21"/>
          <w:rtl w:val="0"/>
          <w:lang w:val="zh-TW" w:eastAsia="zh-TW"/>
        </w:rPr>
        <w:t>软件需求分析目标</w:t>
      </w:r>
      <w:bookmarkEnd w:id="4"/>
    </w:p>
    <w:p>
      <w:pPr>
        <w:pStyle w:val="5"/>
        <w:framePr w:hRule="auto" w:wrap="auto" w:vAnchor="margin" w:hAnchor="text" w:yAlign="inline"/>
        <w:widowControl/>
        <w:shd w:val="clear" w:color="auto" w:fill="FFFFFF"/>
        <w:spacing w:after="96" w:line="400" w:lineRule="exact"/>
        <w:ind w:firstLine="420"/>
        <w:rPr>
          <w:rFonts w:ascii="宋体" w:hAnsi="宋体" w:eastAsia="宋体" w:cs="宋体"/>
          <w:kern w:val="2"/>
          <w:lang w:val="zh-TW" w:eastAsia="zh-TW"/>
        </w:rPr>
      </w:pPr>
      <w:r>
        <w:rPr>
          <w:rFonts w:hint="eastAsia" w:eastAsia="宋体"/>
          <w:kern w:val="2"/>
          <w:rtl w:val="0"/>
          <w:lang w:val="zh-TW" w:eastAsia="zh-TW"/>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为软件管理人员进行软件成本计价和编制软件开发计划书提供依据。需求分析的具体内容可以归纳为六个方面： 软件的功能需求， 软件与硬件或其他外部系统接口，软件的非功能性需求， 软件的反向需求， 软件设计和实现上的限制，阅读支持信息。软件需求分析应尽量提供软件实现功能需求的全部信息，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pStyle w:val="6"/>
        <w:framePr w:hRule="auto" w:wrap="auto" w:vAnchor="margin" w:hAnchor="text" w:yAlign="inline"/>
        <w:rPr>
          <w:rFonts w:ascii="黑体" w:hAnsi="黑体" w:eastAsia="黑体" w:cs="黑体"/>
          <w:sz w:val="28"/>
          <w:szCs w:val="28"/>
          <w:lang w:val="zh-TW" w:eastAsia="zh-TW"/>
        </w:rPr>
      </w:pPr>
      <w:bookmarkStart w:id="5" w:name="_Toc5"/>
      <w:r>
        <w:rPr>
          <w:rFonts w:ascii="黑体" w:hAnsi="黑体" w:eastAsia="黑体" w:cs="黑体"/>
          <w:sz w:val="28"/>
          <w:szCs w:val="28"/>
          <w:rtl w:val="0"/>
          <w:lang w:val="zh-TW" w:eastAsia="zh-TW"/>
        </w:rPr>
        <w:t>二、需求背景</w:t>
      </w:r>
      <w:bookmarkEnd w:id="5"/>
    </w:p>
    <w:p>
      <w:pPr>
        <w:pStyle w:val="3"/>
        <w:framePr w:hRule="auto" w:wrap="auto" w:vAnchor="margin" w:hAnchor="text" w:yAlign="inline"/>
        <w:jc w:val="both"/>
        <w:rPr>
          <w:rFonts w:ascii="黑体" w:hAnsi="黑体" w:eastAsia="黑体" w:cs="黑体"/>
          <w:sz w:val="21"/>
          <w:szCs w:val="21"/>
        </w:rPr>
      </w:pPr>
      <w:bookmarkStart w:id="6" w:name="_Toc6"/>
      <w:r>
        <w:rPr>
          <w:rFonts w:ascii="黑体" w:hAnsi="黑体" w:eastAsia="黑体" w:cs="黑体"/>
          <w:sz w:val="21"/>
          <w:szCs w:val="21"/>
          <w:rtl w:val="0"/>
          <w:lang w:val="en-US"/>
        </w:rPr>
        <w:t>2.1</w:t>
      </w:r>
      <w:r>
        <w:rPr>
          <w:rFonts w:ascii="黑体" w:hAnsi="黑体" w:eastAsia="黑体" w:cs="黑体"/>
          <w:sz w:val="21"/>
          <w:szCs w:val="21"/>
          <w:rtl w:val="0"/>
          <w:lang w:val="zh-TW" w:eastAsia="zh-TW"/>
        </w:rPr>
        <w:t>项目背景</w:t>
      </w:r>
      <w:bookmarkEnd w:id="6"/>
    </w:p>
    <w:p>
      <w:pPr>
        <w:framePr w:hRule="auto"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将要开发的软件名为《软件测试在线业务系统》，本项目的提出者是南京大学计算机科学与技术系，开发者为</w:t>
      </w:r>
      <w:r>
        <w:rPr>
          <w:rFonts w:ascii="宋体" w:hAnsi="宋体"/>
          <w:sz w:val="24"/>
          <w:szCs w:val="24"/>
          <w:rtl w:val="0"/>
          <w:lang w:val="en-US"/>
        </w:rPr>
        <w:t>20</w:t>
      </w:r>
      <w:r>
        <w:rPr>
          <w:rFonts w:hint="eastAsia" w:eastAsia="宋体"/>
          <w:sz w:val="24"/>
          <w:szCs w:val="24"/>
          <w:rtl w:val="0"/>
          <w:lang w:val="zh-TW" w:eastAsia="zh-TW"/>
        </w:rPr>
        <w:t>级南京大学计算机科学与技术班本科生，主要用户是在线测试中心</w:t>
      </w:r>
      <w:r>
        <w:rPr>
          <w:rFonts w:hint="eastAsia" w:eastAsia="宋体"/>
          <w:sz w:val="24"/>
          <w:szCs w:val="24"/>
          <w:rtl w:val="0"/>
          <w:lang w:val="en-US" w:eastAsia="zh-CN"/>
        </w:rPr>
        <w:t>与其目标客户</w:t>
      </w:r>
      <w:r>
        <w:rPr>
          <w:rFonts w:hint="eastAsia" w:eastAsia="宋体"/>
          <w:sz w:val="24"/>
          <w:szCs w:val="24"/>
          <w:rtl w:val="0"/>
          <w:lang w:val="zh-TW" w:eastAsia="zh-TW"/>
        </w:rPr>
        <w:t>，该软件</w:t>
      </w:r>
      <w:r>
        <w:rPr>
          <w:rFonts w:hint="eastAsia" w:eastAsia="宋体"/>
          <w:sz w:val="24"/>
          <w:szCs w:val="24"/>
          <w:rtl w:val="0"/>
          <w:lang w:val="en-US" w:eastAsia="zh-CN"/>
        </w:rPr>
        <w:t>主要以网页使用为主，</w:t>
      </w:r>
      <w:r>
        <w:rPr>
          <w:rFonts w:hint="eastAsia" w:eastAsia="宋体"/>
          <w:sz w:val="24"/>
          <w:szCs w:val="24"/>
          <w:rtl w:val="0"/>
          <w:lang w:val="zh-TW" w:eastAsia="zh-TW"/>
        </w:rPr>
        <w:t>独立于其他系统，自成一个系统，应用方便。</w:t>
      </w:r>
    </w:p>
    <w:p>
      <w:pPr>
        <w:framePr w:hRule="auto" w:wrap="auto" w:vAnchor="margin" w:hAnchor="text" w:yAlign="inline"/>
      </w:pPr>
    </w:p>
    <w:p>
      <w:pPr>
        <w:pStyle w:val="3"/>
        <w:framePr w:hRule="auto" w:wrap="auto" w:vAnchor="margin" w:hAnchor="text" w:yAlign="inline"/>
        <w:jc w:val="both"/>
        <w:rPr>
          <w:rFonts w:ascii="黑体" w:hAnsi="黑体" w:eastAsia="黑体" w:cs="黑体"/>
          <w:sz w:val="21"/>
          <w:szCs w:val="21"/>
        </w:rPr>
      </w:pPr>
      <w:bookmarkStart w:id="7" w:name="_Toc7"/>
      <w:r>
        <w:rPr>
          <w:rFonts w:ascii="黑体" w:hAnsi="黑体" w:eastAsia="黑体" w:cs="黑体"/>
          <w:sz w:val="21"/>
          <w:szCs w:val="21"/>
          <w:rtl w:val="0"/>
          <w:lang w:val="en-US"/>
        </w:rPr>
        <w:t>2.2</w:t>
      </w:r>
      <w:r>
        <w:rPr>
          <w:rFonts w:ascii="黑体" w:hAnsi="黑体" w:eastAsia="黑体" w:cs="黑体"/>
          <w:sz w:val="21"/>
          <w:szCs w:val="21"/>
          <w:rtl w:val="0"/>
          <w:lang w:val="zh-TW" w:eastAsia="zh-TW"/>
        </w:rPr>
        <w:t>需求概述</w:t>
      </w:r>
      <w:bookmarkEnd w:id="7"/>
    </w:p>
    <w:p>
      <w:pPr>
        <w:framePr w:hRule="auto"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本系统是面向客户、测试部、市场部和质量部，不同的用户类型的账号对应不同的功能和权限，所以每一个用户进入系统都应该进行身份验证。身份验证通过后，用户会进入自己相应的菜单，并且可以完成工作。当客户提出需求或完成反馈后，其数据会传送到市场部，市场部完成审核后把需求或意见传达至测试部，测试部完成测试后生成测试报告和测试意见，经质量部审核后返回市场部，市场部再与客户交流。本系统的功能是完成不同组织之间的信息传达和信息安全保障。除此之外，在四方达成共识得到成品后，本系统作为第三方，会有专业人士进行法律审核，审核通过则会交付客户，完成需求解决。</w:t>
      </w:r>
    </w:p>
    <w:p>
      <w:pPr>
        <w:framePr w:hRule="auto"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本系统会设置</w:t>
      </w:r>
      <w:r>
        <w:rPr>
          <w:rFonts w:hint="eastAsia" w:eastAsia="SimSong Bold"/>
          <w:sz w:val="24"/>
          <w:szCs w:val="24"/>
          <w:rtl w:val="0"/>
          <w:lang w:val="zh-TW" w:eastAsia="zh-TW"/>
        </w:rPr>
        <w:t>优先级</w:t>
      </w:r>
      <w:r>
        <w:rPr>
          <w:rFonts w:hint="eastAsia" w:eastAsia="宋体"/>
          <w:sz w:val="24"/>
          <w:szCs w:val="24"/>
          <w:rtl w:val="0"/>
          <w:lang w:val="zh-TW" w:eastAsia="zh-TW"/>
        </w:rPr>
        <w:t>，其依据主要为需求发布时间和预期工作时间。优先级更高的需求会有更显著的标识，便于测试中心工作人员进行分配。</w:t>
      </w:r>
    </w:p>
    <w:p>
      <w:pPr>
        <w:pStyle w:val="6"/>
        <w:framePr w:hRule="auto" w:wrap="auto" w:vAnchor="margin" w:hAnchor="text" w:yAlign="inline"/>
        <w:rPr>
          <w:rFonts w:ascii="黑体" w:hAnsi="黑体" w:eastAsia="黑体" w:cs="黑体"/>
          <w:b w:val="0"/>
          <w:bCs w:val="0"/>
          <w:sz w:val="28"/>
          <w:szCs w:val="28"/>
          <w:lang w:val="zh-TW" w:eastAsia="zh-TW"/>
        </w:rPr>
      </w:pPr>
      <w:bookmarkStart w:id="8" w:name="_Toc8"/>
      <w:r>
        <w:rPr>
          <w:rFonts w:ascii="黑体" w:hAnsi="黑体" w:eastAsia="黑体" w:cs="黑体"/>
          <w:sz w:val="28"/>
          <w:szCs w:val="28"/>
          <w:rtl w:val="0"/>
          <w:lang w:val="zh-TW" w:eastAsia="zh-TW"/>
        </w:rPr>
        <w:t>三、 系统功能需求</w:t>
      </w:r>
      <w:bookmarkEnd w:id="8"/>
    </w:p>
    <w:p>
      <w:pPr>
        <w:pStyle w:val="3"/>
        <w:framePr w:hRule="auto" w:wrap="auto" w:vAnchor="margin" w:hAnchor="text" w:yAlign="inline"/>
        <w:jc w:val="both"/>
        <w:rPr>
          <w:rFonts w:ascii="黑体" w:hAnsi="黑体" w:eastAsia="黑体" w:cs="黑体"/>
          <w:sz w:val="21"/>
          <w:szCs w:val="21"/>
        </w:rPr>
      </w:pPr>
      <w:bookmarkStart w:id="9" w:name="_Toc9"/>
      <w:r>
        <w:rPr>
          <w:rFonts w:ascii="黑体" w:hAnsi="黑体" w:eastAsia="黑体" w:cs="黑体"/>
          <w:sz w:val="21"/>
          <w:szCs w:val="21"/>
          <w:rtl w:val="0"/>
          <w:lang w:val="en-US"/>
        </w:rPr>
        <w:t>3.1</w:t>
      </w:r>
      <w:r>
        <w:rPr>
          <w:rFonts w:ascii="黑体" w:hAnsi="黑体" w:eastAsia="黑体" w:cs="黑体"/>
          <w:sz w:val="21"/>
          <w:szCs w:val="21"/>
          <w:rtl w:val="0"/>
          <w:lang w:val="zh-TW" w:eastAsia="zh-TW"/>
        </w:rPr>
        <w:t>功能总览</w:t>
      </w:r>
      <w:bookmarkEnd w:id="9"/>
    </w:p>
    <w:p>
      <w:pPr>
        <w:pStyle w:val="5"/>
        <w:framePr w:hRule="auto" w:wrap="auto" w:vAnchor="margin" w:hAnchor="text" w:yAlign="inline"/>
        <w:shd w:val="clear" w:color="auto" w:fill="FFFFFF"/>
        <w:spacing w:after="120"/>
        <w:rPr>
          <w:sz w:val="21"/>
          <w:szCs w:val="21"/>
        </w:rPr>
      </w:pPr>
      <w:r>
        <w:rPr>
          <w:rFonts w:ascii="等线" w:hAnsi="等线" w:eastAsia="等线" w:cs="等线"/>
          <w:b/>
          <w:bCs/>
          <w:sz w:val="21"/>
          <w:szCs w:val="21"/>
          <w:rtl w:val="0"/>
          <w:lang w:val="zh-TW" w:eastAsia="zh-TW"/>
        </w:rPr>
        <w:t xml:space="preserve">表 </w:t>
      </w:r>
      <w:r>
        <w:rPr>
          <w:rFonts w:ascii="等线" w:hAnsi="等线" w:eastAsia="等线" w:cs="等线"/>
          <w:b/>
          <w:bCs/>
          <w:sz w:val="21"/>
          <w:szCs w:val="21"/>
          <w:rtl w:val="0"/>
          <w:lang w:val="en-US"/>
        </w:rPr>
        <w:t>3.1-1</w:t>
      </w:r>
      <w:r>
        <w:rPr>
          <w:rFonts w:ascii="等线" w:hAnsi="等线" w:eastAsia="等线" w:cs="等线"/>
          <w:b/>
          <w:bCs/>
          <w:sz w:val="21"/>
          <w:szCs w:val="21"/>
          <w:rtl w:val="0"/>
          <w:lang w:val="zh-TW" w:eastAsia="zh-TW"/>
        </w:rPr>
        <w:t xml:space="preserve"> 功能总览</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22"/>
        <w:gridCol w:w="4411"/>
        <w:gridCol w:w="27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功能</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具体描述</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可使用此功能的系统角色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34"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登录系统</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用户通过不同入口</w:t>
            </w:r>
            <w:r>
              <w:rPr>
                <w:rFonts w:ascii="Times New Roman" w:hAnsi="Times New Roman"/>
                <w:kern w:val="0"/>
                <w:sz w:val="20"/>
                <w:szCs w:val="20"/>
                <w:shd w:val="clear" w:color="auto" w:fill="auto"/>
                <w:rtl w:val="0"/>
                <w:lang w:val="en-US"/>
              </w:rPr>
              <w:t>(</w:t>
            </w:r>
            <w:r>
              <w:rPr>
                <w:rFonts w:hint="eastAsia" w:eastAsia="宋体"/>
                <w:kern w:val="0"/>
                <w:sz w:val="20"/>
                <w:szCs w:val="20"/>
                <w:shd w:val="clear" w:color="auto" w:fill="auto"/>
                <w:rtl w:val="0"/>
                <w:lang w:val="zh-TW" w:eastAsia="zh-TW"/>
              </w:rPr>
              <w:t>客户或部门管理员）输入用户名和密码，通过系统认证，可登录系统。</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客户，市场部，测试部，质量部，授权签字人，管理员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提交委托</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客户向系统提交项目测试委托。合同签署后，补充提交样品信息等。</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审核委托</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各部门管理员根据委托的审核进度，审核委托，并提交审核结果（通过或不通过）。</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市场部，测试部，质量部，授权签字人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查看审核状态</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客户查看委托的审核状态和审核进度。</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提交、修改报价与合同</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市场部将生成的报价和合同提交给系统，在客户不接受时，修改报价和合同。合同签署完毕后，上传合同。</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市场部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查看和处理报价与合同</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客户查看市场部提交的报价和合同，决定接受或者不接受，将处理结果提交给系统。</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提交测试方案</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测试部提交测试方案。</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测试部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审核测试方案</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质量部审核测试方案。</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质量部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系统管理</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系统进行整体维护与管理。</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管理员</w:t>
            </w:r>
          </w:p>
        </w:tc>
      </w:tr>
    </w:tbl>
    <w:p>
      <w:pPr>
        <w:pStyle w:val="5"/>
        <w:framePr w:hRule="auto" w:wrap="auto" w:vAnchor="margin" w:hAnchor="text" w:yAlign="inline"/>
        <w:spacing w:after="120"/>
        <w:rPr>
          <w:sz w:val="21"/>
          <w:szCs w:val="21"/>
        </w:rPr>
      </w:pPr>
    </w:p>
    <w:p>
      <w:pPr>
        <w:pStyle w:val="3"/>
        <w:framePr w:hRule="auto" w:wrap="auto" w:vAnchor="margin" w:hAnchor="text" w:yAlign="inline"/>
        <w:jc w:val="both"/>
        <w:rPr>
          <w:rFonts w:ascii="黑体" w:hAnsi="黑体" w:eastAsia="黑体" w:cs="黑体"/>
          <w:sz w:val="21"/>
          <w:szCs w:val="21"/>
        </w:rPr>
      </w:pPr>
      <w:bookmarkStart w:id="10" w:name="_Toc10"/>
      <w:r>
        <w:rPr>
          <w:rFonts w:ascii="黑体" w:hAnsi="黑体" w:eastAsia="黑体" w:cs="黑体"/>
          <w:sz w:val="21"/>
          <w:szCs w:val="21"/>
          <w:rtl w:val="0"/>
          <w:lang w:val="en-US"/>
        </w:rPr>
        <w:t>3.2</w:t>
      </w:r>
      <w:r>
        <w:rPr>
          <w:rFonts w:ascii="黑体" w:hAnsi="黑体" w:eastAsia="黑体" w:cs="黑体"/>
          <w:sz w:val="21"/>
          <w:szCs w:val="21"/>
          <w:rtl w:val="0"/>
          <w:lang w:val="zh-TW" w:eastAsia="zh-TW"/>
        </w:rPr>
        <w:t>业务流程图</w:t>
      </w:r>
      <w:bookmarkEnd w:id="10"/>
    </w:p>
    <w:p>
      <w:pPr>
        <w:framePr w:hRule="auto"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该系统是基于网络技术的一种项目提交系统，客户通过系统进行提交委托、接受合同和报价、补充委托信息等行为；部门管理员进行项目审核、提交报价等行为；管理员进行系统维护管理等行为。</w:t>
      </w:r>
    </w:p>
    <w:p>
      <w:pPr>
        <w:framePr w:hRule="auto" w:wrap="auto" w:vAnchor="margin" w:hAnchor="text" w:yAlign="inline"/>
        <w:rPr>
          <w:rFonts w:ascii="Arial" w:hAnsi="Arial" w:eastAsia="Arial" w:cs="Arial"/>
          <w:b/>
          <w:bCs/>
          <w:outline w:val="0"/>
          <w:color w:val="333333"/>
          <w:u w:color="333333"/>
          <w:shd w:val="clear" w:color="auto" w:fill="FFFFFF"/>
        </w:rPr>
      </w:pPr>
      <w:r>
        <w:drawing>
          <wp:inline distT="0" distB="0" distL="0" distR="0">
            <wp:extent cx="4043045" cy="5327650"/>
            <wp:effectExtent l="0" t="0" r="0" b="0"/>
            <wp:docPr id="1073741825"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1"/>
                    <pic:cNvPicPr>
                      <a:picLocks noChangeAspect="1"/>
                    </pic:cNvPicPr>
                  </pic:nvPicPr>
                  <pic:blipFill>
                    <a:blip r:embed="rId10"/>
                    <a:stretch>
                      <a:fillRect/>
                    </a:stretch>
                  </pic:blipFill>
                  <pic:spPr>
                    <a:xfrm>
                      <a:off x="0" y="0"/>
                      <a:ext cx="4043296" cy="5327929"/>
                    </a:xfrm>
                    <a:prstGeom prst="rect">
                      <a:avLst/>
                    </a:prstGeom>
                    <a:ln w="12700" cap="flat">
                      <a:noFill/>
                      <a:miter lim="400000"/>
                      <a:headEnd/>
                      <a:tailEnd/>
                    </a:ln>
                    <a:effectLst/>
                  </pic:spPr>
                </pic:pic>
              </a:graphicData>
            </a:graphic>
          </wp:inline>
        </w:drawing>
      </w:r>
    </w:p>
    <w:p>
      <w:pPr>
        <w:framePr w:hRule="auto" w:wrap="auto" w:vAnchor="margin" w:hAnchor="text" w:yAlign="inline"/>
        <w:jc w:val="center"/>
        <w:rPr>
          <w:rFonts w:ascii="Arial" w:hAnsi="Arial" w:eastAsia="Arial" w:cs="Arial"/>
          <w:outline w:val="0"/>
          <w:color w:val="333333"/>
          <w:u w:color="333333"/>
          <w:shd w:val="clear" w:color="auto" w:fill="FFFFFF"/>
        </w:rPr>
      </w:pPr>
      <w:r>
        <w:rPr>
          <w:rFonts w:hint="eastAsia" w:eastAsia="宋体"/>
          <w:outline w:val="0"/>
          <w:color w:val="333333"/>
          <w:u w:color="333333"/>
          <w:shd w:val="clear" w:color="auto" w:fill="FFFFFF"/>
          <w:rtl w:val="0"/>
          <w:lang w:val="zh-TW" w:eastAsia="zh-TW"/>
        </w:rPr>
        <w:t>图</w:t>
      </w:r>
      <w:r>
        <w:rPr>
          <w:rFonts w:ascii="Arial" w:hAnsi="Arial"/>
          <w:outline w:val="0"/>
          <w:color w:val="333333"/>
          <w:u w:color="333333"/>
          <w:shd w:val="clear" w:color="auto" w:fill="FFFFFF"/>
          <w:rtl w:val="0"/>
          <w:lang w:val="en-US"/>
        </w:rPr>
        <w:t xml:space="preserve">3.1 </w:t>
      </w:r>
      <w:r>
        <w:rPr>
          <w:rFonts w:hint="eastAsia" w:eastAsia="宋体"/>
          <w:outline w:val="0"/>
          <w:color w:val="333333"/>
          <w:u w:color="333333"/>
          <w:shd w:val="clear" w:color="auto" w:fill="FFFFFF"/>
          <w:rtl w:val="0"/>
          <w:lang w:val="zh-TW" w:eastAsia="zh-TW"/>
        </w:rPr>
        <w:t>业务流程图</w:t>
      </w:r>
    </w:p>
    <w:p>
      <w:pPr>
        <w:pStyle w:val="3"/>
        <w:framePr w:hRule="auto" w:wrap="auto" w:vAnchor="margin" w:hAnchor="text" w:yAlign="inline"/>
        <w:jc w:val="both"/>
        <w:rPr>
          <w:rFonts w:ascii="黑体" w:hAnsi="黑体" w:eastAsia="黑体" w:cs="黑体"/>
          <w:sz w:val="21"/>
          <w:szCs w:val="21"/>
        </w:rPr>
      </w:pPr>
      <w:bookmarkStart w:id="11" w:name="_Toc11"/>
      <w:r>
        <w:rPr>
          <w:rFonts w:ascii="黑体" w:hAnsi="黑体" w:eastAsia="黑体" w:cs="黑体"/>
          <w:sz w:val="21"/>
          <w:szCs w:val="21"/>
          <w:rtl w:val="0"/>
          <w:lang w:val="en-US"/>
        </w:rPr>
        <w:t>3.3</w:t>
      </w:r>
      <w:r>
        <w:rPr>
          <w:rFonts w:ascii="黑体" w:hAnsi="黑体" w:eastAsia="黑体" w:cs="黑体"/>
          <w:sz w:val="21"/>
          <w:szCs w:val="21"/>
          <w:rtl w:val="0"/>
          <w:lang w:val="zh-TW" w:eastAsia="zh-TW"/>
        </w:rPr>
        <w:t>数据流分析</w:t>
      </w:r>
      <w:bookmarkEnd w:id="11"/>
    </w:p>
    <w:p>
      <w:pPr>
        <w:framePr w:hRule="auto" w:wrap="auto" w:vAnchor="margin" w:hAnchor="text" w:yAlign="inline"/>
        <w:rPr>
          <w:rFonts w:ascii="Arial" w:hAnsi="Arial" w:eastAsia="Arial" w:cs="Arial"/>
          <w:b/>
          <w:bCs/>
          <w:outline w:val="0"/>
          <w:color w:val="333333"/>
          <w:u w:color="333333"/>
          <w:shd w:val="clear" w:color="auto" w:fill="FFFFFF"/>
        </w:rPr>
      </w:pPr>
      <w:r>
        <w:rPr>
          <w:rFonts w:ascii="Arial" w:hAnsi="Arial" w:eastAsia="Arial" w:cs="Arial"/>
          <w:b/>
          <w:bCs/>
          <w:outline w:val="0"/>
          <w:color w:val="333333"/>
          <w:u w:color="333333"/>
          <w:shd w:val="clear" w:color="auto" w:fill="FFFFFF"/>
        </w:rPr>
        <w:drawing>
          <wp:inline distT="0" distB="0" distL="0" distR="0">
            <wp:extent cx="5269865" cy="7684135"/>
            <wp:effectExtent l="0" t="0" r="0" b="0"/>
            <wp:docPr id="1073741826" name="officeArt object" descr="1QMM3EYMCCS_U${CC7RZ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1QMM3EYMCCS_U${CC7RZQ[5"/>
                    <pic:cNvPicPr>
                      <a:picLocks noChangeAspect="1"/>
                    </pic:cNvPicPr>
                  </pic:nvPicPr>
                  <pic:blipFill>
                    <a:blip r:embed="rId11"/>
                    <a:stretch>
                      <a:fillRect/>
                    </a:stretch>
                  </pic:blipFill>
                  <pic:spPr>
                    <a:xfrm>
                      <a:off x="0" y="0"/>
                      <a:ext cx="5270373" cy="7684477"/>
                    </a:xfrm>
                    <a:prstGeom prst="rect">
                      <a:avLst/>
                    </a:prstGeom>
                    <a:ln w="12700" cap="flat">
                      <a:noFill/>
                      <a:miter lim="400000"/>
                      <a:headEnd/>
                      <a:tailEnd/>
                    </a:ln>
                    <a:effectLst/>
                  </pic:spPr>
                </pic:pic>
              </a:graphicData>
            </a:graphic>
          </wp:inline>
        </w:drawing>
      </w:r>
    </w:p>
    <w:p>
      <w:pPr>
        <w:pStyle w:val="5"/>
        <w:framePr w:hRule="auto" w:wrap="auto" w:vAnchor="margin" w:hAnchor="text" w:yAlign="inline"/>
        <w:shd w:val="clear" w:color="auto" w:fill="FFFFFF"/>
        <w:spacing w:after="120"/>
        <w:jc w:val="center"/>
        <w:rPr>
          <w:sz w:val="21"/>
          <w:szCs w:val="21"/>
        </w:rPr>
      </w:pPr>
      <w:r>
        <w:rPr>
          <w:sz w:val="21"/>
          <w:szCs w:val="21"/>
          <w:rtl w:val="0"/>
          <w:lang w:val="zh-TW" w:eastAsia="zh-TW"/>
        </w:rPr>
        <w:t>图</w:t>
      </w:r>
      <w:r>
        <w:rPr>
          <w:sz w:val="21"/>
          <w:szCs w:val="21"/>
          <w:rtl w:val="0"/>
          <w:lang w:val="en-US"/>
        </w:rPr>
        <w:t xml:space="preserve">3.2 </w:t>
      </w:r>
      <w:r>
        <w:rPr>
          <w:sz w:val="21"/>
          <w:szCs w:val="21"/>
          <w:rtl w:val="0"/>
          <w:lang w:val="zh-TW" w:eastAsia="zh-TW"/>
        </w:rPr>
        <w:t>数据流图</w:t>
      </w:r>
    </w:p>
    <w:p>
      <w:pPr>
        <w:pStyle w:val="3"/>
        <w:framePr w:hRule="auto" w:wrap="auto" w:vAnchor="margin" w:hAnchor="text" w:yAlign="inline"/>
        <w:jc w:val="both"/>
        <w:rPr>
          <w:rFonts w:ascii="黑体" w:hAnsi="黑体" w:eastAsia="黑体" w:cs="黑体"/>
          <w:sz w:val="21"/>
          <w:szCs w:val="21"/>
        </w:rPr>
      </w:pPr>
      <w:bookmarkStart w:id="12" w:name="_Toc12"/>
      <w:r>
        <w:rPr>
          <w:rFonts w:ascii="黑体" w:hAnsi="黑体" w:eastAsia="黑体" w:cs="黑体"/>
          <w:sz w:val="21"/>
          <w:szCs w:val="21"/>
          <w:rtl w:val="0"/>
          <w:lang w:val="en-US"/>
        </w:rPr>
        <w:t xml:space="preserve">3.4 </w:t>
      </w:r>
      <w:r>
        <w:rPr>
          <w:rFonts w:ascii="黑体" w:hAnsi="黑体" w:eastAsia="黑体" w:cs="黑体"/>
          <w:sz w:val="21"/>
          <w:szCs w:val="21"/>
          <w:rtl w:val="0"/>
          <w:lang w:val="zh-TW" w:eastAsia="zh-TW"/>
        </w:rPr>
        <w:t>数据字典</w:t>
      </w:r>
      <w:bookmarkEnd w:id="12"/>
    </w:p>
    <w:p>
      <w:pPr>
        <w:pStyle w:val="5"/>
        <w:framePr w:hRule="auto" w:wrap="auto" w:vAnchor="margin" w:hAnchor="text" w:yAlign="inline"/>
        <w:shd w:val="clear" w:color="auto" w:fill="FFFFFF"/>
        <w:spacing w:after="120" w:line="400" w:lineRule="exact"/>
        <w:ind w:firstLine="420"/>
        <w:rPr>
          <w:rFonts w:ascii="宋体" w:hAnsi="宋体" w:eastAsia="宋体" w:cs="宋体"/>
          <w:outline w:val="0"/>
          <w:color w:val="333333"/>
          <w:u w:color="333333"/>
        </w:rPr>
      </w:pPr>
      <w:r>
        <w:rPr>
          <w:rFonts w:hint="eastAsia" w:eastAsia="宋体"/>
          <w:outline w:val="0"/>
          <w:color w:val="333333"/>
          <w:u w:color="333333"/>
          <w:rtl w:val="0"/>
          <w:lang w:val="zh-TW" w:eastAsia="zh-TW"/>
        </w:rPr>
        <w:t xml:space="preserve">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w:t>
      </w:r>
      <w:r>
        <w:rPr>
          <w:rFonts w:ascii="宋体" w:hAnsi="宋体"/>
          <w:outline w:val="0"/>
          <w:color w:val="333333"/>
          <w:u w:color="333333"/>
          <w:rtl w:val="0"/>
          <w:lang w:val="en-US"/>
        </w:rPr>
        <w:t>: PK</w:t>
      </w:r>
      <w:r>
        <w:rPr>
          <w:rFonts w:hint="eastAsia" w:eastAsia="宋体"/>
          <w:outline w:val="0"/>
          <w:color w:val="333333"/>
          <w:u w:color="333333"/>
          <w:rtl w:val="0"/>
          <w:lang w:val="zh-TW" w:eastAsia="zh-TW"/>
        </w:rPr>
        <w:t>（主键），</w:t>
      </w:r>
      <w:r>
        <w:rPr>
          <w:rFonts w:ascii="宋体" w:hAnsi="宋体"/>
          <w:outline w:val="0"/>
          <w:color w:val="333333"/>
          <w:u w:color="333333"/>
          <w:rtl w:val="0"/>
          <w:lang w:val="en-US"/>
        </w:rPr>
        <w:t>FK</w:t>
      </w:r>
      <w:r>
        <w:rPr>
          <w:rFonts w:hint="eastAsia" w:eastAsia="宋体"/>
          <w:outline w:val="0"/>
          <w:color w:val="333333"/>
          <w:u w:color="333333"/>
          <w:rtl w:val="0"/>
          <w:lang w:val="zh-TW" w:eastAsia="zh-TW"/>
        </w:rPr>
        <w:t>（外键），</w:t>
      </w:r>
      <w:r>
        <w:rPr>
          <w:rFonts w:ascii="宋体" w:hAnsi="宋体"/>
          <w:outline w:val="0"/>
          <w:color w:val="333333"/>
          <w:u w:color="333333"/>
          <w:rtl w:val="0"/>
          <w:lang w:val="en-US"/>
        </w:rPr>
        <w:t>Check</w:t>
      </w:r>
      <w:r>
        <w:rPr>
          <w:rFonts w:hint="eastAsia" w:eastAsia="宋体"/>
          <w:outline w:val="0"/>
          <w:color w:val="333333"/>
          <w:u w:color="333333"/>
          <w:rtl w:val="0"/>
          <w:lang w:val="zh-TW" w:eastAsia="zh-TW"/>
        </w:rPr>
        <w:t>（检查的范围约束）。</w:t>
      </w:r>
    </w:p>
    <w:p>
      <w:pPr>
        <w:pStyle w:val="5"/>
        <w:framePr w:hRule="auto"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3.4-1 </w:t>
      </w:r>
      <w:r>
        <w:rPr>
          <w:rFonts w:ascii="等线" w:hAnsi="等线" w:eastAsia="等线" w:cs="等线"/>
          <w:b/>
          <w:bCs/>
          <w:outline w:val="0"/>
          <w:color w:val="333333"/>
          <w:sz w:val="21"/>
          <w:szCs w:val="21"/>
          <w:u w:color="333333"/>
          <w:rtl w:val="0"/>
          <w:lang w:val="zh-TW" w:eastAsia="zh-TW"/>
        </w:rPr>
        <w:t>申请信息表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6"/>
        <w:gridCol w:w="1235"/>
        <w:gridCol w:w="1252"/>
        <w:gridCol w:w="1123"/>
        <w:gridCol w:w="1652"/>
        <w:gridCol w:w="1165"/>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AID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PK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title</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标题</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100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3</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auditorID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审核人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4</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applicantID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申请人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5</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6</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附加文件</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File[ ]</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暂无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hRule="auto" w:wrap="auto" w:vAnchor="margin" w:hAnchor="text" w:yAlign="inline"/>
        <w:spacing w:after="120"/>
        <w:rPr>
          <w:rFonts w:ascii="等线" w:hAnsi="等线" w:eastAsia="等线" w:cs="等线"/>
          <w:b/>
          <w:bCs/>
          <w:outline w:val="0"/>
          <w:color w:val="333333"/>
          <w:sz w:val="21"/>
          <w:szCs w:val="21"/>
          <w:u w:color="333333"/>
        </w:rPr>
      </w:pPr>
    </w:p>
    <w:p>
      <w:pPr>
        <w:pStyle w:val="5"/>
        <w:framePr w:hRule="auto" w:wrap="auto" w:vAnchor="margin" w:hAnchor="text" w:yAlign="inline"/>
        <w:shd w:val="clear" w:color="auto" w:fill="FFFFFF"/>
        <w:spacing w:after="120"/>
        <w:rPr>
          <w:b/>
          <w:bCs/>
          <w:outline w:val="0"/>
          <w:color w:val="333333"/>
          <w:sz w:val="21"/>
          <w:szCs w:val="21"/>
          <w:u w:color="333333"/>
        </w:rPr>
      </w:pPr>
    </w:p>
    <w:p>
      <w:pPr>
        <w:pStyle w:val="5"/>
        <w:framePr w:hRule="auto"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3.4-2 </w:t>
      </w:r>
      <w:r>
        <w:rPr>
          <w:rFonts w:ascii="等线" w:hAnsi="等线" w:eastAsia="等线" w:cs="等线"/>
          <w:b/>
          <w:bCs/>
          <w:outline w:val="0"/>
          <w:color w:val="333333"/>
          <w:sz w:val="21"/>
          <w:szCs w:val="21"/>
          <w:u w:color="333333"/>
          <w:rtl w:val="0"/>
          <w:lang w:val="zh-TW" w:eastAsia="zh-TW"/>
        </w:rPr>
        <w:t>账号信息表</w:t>
      </w:r>
    </w:p>
    <w:tbl>
      <w:tblPr>
        <w:tblStyle w:val="7"/>
        <w:tblW w:w="830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6"/>
        <w:gridCol w:w="1240"/>
        <w:gridCol w:w="1321"/>
        <w:gridCol w:w="996"/>
        <w:gridCol w:w="1726"/>
        <w:gridCol w:w="1155"/>
        <w:gridCol w:w="116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UID</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编号</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nickname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昵称</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njuNumber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南大学工号</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emailAddr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邮箱</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5</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password</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密码</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24</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6</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gender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性别</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Bool</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7</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phone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电话</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8</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type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用户类型</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job</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工作岗位</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100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hRule="auto" w:wrap="auto" w:vAnchor="margin" w:hAnchor="text" w:yAlign="inline"/>
        <w:spacing w:after="120"/>
        <w:rPr>
          <w:rFonts w:ascii="等线" w:hAnsi="等线" w:eastAsia="等线" w:cs="等线"/>
          <w:b/>
          <w:bCs/>
          <w:outline w:val="0"/>
          <w:color w:val="333333"/>
          <w:sz w:val="21"/>
          <w:szCs w:val="21"/>
          <w:u w:color="333333"/>
        </w:rPr>
      </w:pPr>
    </w:p>
    <w:p>
      <w:pPr>
        <w:framePr w:hRule="auto" w:wrap="auto" w:vAnchor="margin" w:hAnchor="text" w:yAlign="inline"/>
      </w:pPr>
    </w:p>
    <w:p>
      <w:pPr>
        <w:pStyle w:val="5"/>
        <w:framePr w:hRule="auto"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3.4-3 </w:t>
      </w:r>
      <w:r>
        <w:rPr>
          <w:rFonts w:ascii="等线" w:hAnsi="等线" w:eastAsia="等线" w:cs="等线"/>
          <w:b/>
          <w:bCs/>
          <w:outline w:val="0"/>
          <w:color w:val="333333"/>
          <w:sz w:val="21"/>
          <w:szCs w:val="21"/>
          <w:u w:color="333333"/>
          <w:rtl w:val="0"/>
          <w:lang w:val="zh-TW" w:eastAsia="zh-TW"/>
        </w:rPr>
        <w:t>消息信息表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4"/>
        <w:gridCol w:w="1240"/>
        <w:gridCol w:w="1249"/>
        <w:gridCol w:w="1123"/>
        <w:gridCol w:w="1649"/>
        <w:gridCol w:w="1168"/>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MID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PK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senderID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发送人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receiverID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接受人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5</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附加文件</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File[ ]</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暂无</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6</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text</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文本内容</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150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hRule="auto" w:wrap="auto" w:vAnchor="margin" w:hAnchor="text" w:yAlign="inline"/>
        <w:spacing w:after="120"/>
        <w:rPr>
          <w:rFonts w:ascii="等线" w:hAnsi="等线" w:eastAsia="等线" w:cs="等线"/>
          <w:b/>
          <w:bCs/>
          <w:outline w:val="0"/>
          <w:color w:val="333333"/>
          <w:sz w:val="21"/>
          <w:szCs w:val="21"/>
          <w:u w:color="333333"/>
        </w:rPr>
      </w:pPr>
    </w:p>
    <w:p>
      <w:pPr>
        <w:framePr w:hRule="auto" w:wrap="auto" w:vAnchor="margin" w:hAnchor="text" w:yAlign="inline"/>
      </w:pPr>
    </w:p>
    <w:p>
      <w:pPr>
        <w:framePr w:hRule="auto" w:wrap="auto" w:vAnchor="margin" w:hAnchor="text" w:yAlign="inline"/>
      </w:pPr>
    </w:p>
    <w:p>
      <w:pPr>
        <w:pStyle w:val="5"/>
        <w:framePr w:hRule="auto"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3.4-4 </w:t>
      </w:r>
      <w:r>
        <w:rPr>
          <w:rFonts w:ascii="等线" w:hAnsi="等线" w:eastAsia="等线" w:cs="等线"/>
          <w:b/>
          <w:bCs/>
          <w:outline w:val="0"/>
          <w:color w:val="333333"/>
          <w:sz w:val="21"/>
          <w:szCs w:val="21"/>
          <w:u w:color="333333"/>
          <w:rtl w:val="0"/>
          <w:lang w:val="zh-TW" w:eastAsia="zh-TW"/>
        </w:rPr>
        <w:t>文件信息表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4"/>
        <w:gridCol w:w="1240"/>
        <w:gridCol w:w="1249"/>
        <w:gridCol w:w="1123"/>
        <w:gridCol w:w="1649"/>
        <w:gridCol w:w="1168"/>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senderID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发送人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receiverID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接受人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24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文件内容</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File</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暂无</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hRule="auto" w:wrap="auto" w:vAnchor="margin" w:hAnchor="text" w:yAlign="inline"/>
        <w:spacing w:after="120"/>
        <w:rPr>
          <w:rFonts w:ascii="等线" w:hAnsi="等线" w:eastAsia="等线" w:cs="等线"/>
          <w:b/>
          <w:bCs/>
          <w:outline w:val="0"/>
          <w:color w:val="333333"/>
          <w:sz w:val="21"/>
          <w:szCs w:val="21"/>
          <w:u w:color="333333"/>
        </w:rPr>
      </w:pPr>
    </w:p>
    <w:p>
      <w:pPr>
        <w:framePr w:hRule="auto" w:wrap="auto" w:vAnchor="margin" w:hAnchor="text" w:yAlign="inline"/>
        <w:rPr>
          <w:b/>
          <w:bCs/>
        </w:rPr>
      </w:pPr>
    </w:p>
    <w:p>
      <w:pPr>
        <w:pStyle w:val="3"/>
        <w:framePr w:hRule="auto" w:wrap="auto" w:vAnchor="margin" w:hAnchor="text" w:yAlign="inline"/>
        <w:jc w:val="both"/>
        <w:rPr>
          <w:rFonts w:ascii="黑体" w:hAnsi="黑体" w:eastAsia="黑体" w:cs="黑体"/>
          <w:sz w:val="21"/>
          <w:szCs w:val="21"/>
        </w:rPr>
      </w:pPr>
      <w:bookmarkStart w:id="13" w:name="_Toc13"/>
      <w:r>
        <w:rPr>
          <w:rFonts w:ascii="黑体" w:hAnsi="黑体" w:eastAsia="黑体" w:cs="黑体"/>
          <w:sz w:val="21"/>
          <w:szCs w:val="21"/>
          <w:rtl w:val="0"/>
          <w:lang w:val="en-US"/>
        </w:rPr>
        <w:t>3.5 E-R</w:t>
      </w:r>
      <w:r>
        <w:rPr>
          <w:rFonts w:ascii="黑体" w:hAnsi="黑体" w:eastAsia="黑体" w:cs="黑体"/>
          <w:sz w:val="21"/>
          <w:szCs w:val="21"/>
          <w:rtl w:val="0"/>
          <w:lang w:val="zh-TW" w:eastAsia="zh-TW"/>
        </w:rPr>
        <w:t>图</w:t>
      </w:r>
      <w:bookmarkEnd w:id="13"/>
    </w:p>
    <w:p>
      <w:pPr>
        <w:framePr w:hRule="auto" w:wrap="auto" w:vAnchor="margin" w:hAnchor="text" w:yAlign="inline"/>
      </w:pPr>
      <w:r>
        <w:drawing>
          <wp:inline distT="0" distB="0" distL="0" distR="0">
            <wp:extent cx="3826510" cy="2954655"/>
            <wp:effectExtent l="0" t="0" r="0" b="0"/>
            <wp:docPr id="1073741827" name="officeArt object" descr="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图片 5"/>
                    <pic:cNvPicPr>
                      <a:picLocks noChangeAspect="1"/>
                    </pic:cNvPicPr>
                  </pic:nvPicPr>
                  <pic:blipFill>
                    <a:blip r:embed="rId12"/>
                    <a:stretch>
                      <a:fillRect/>
                    </a:stretch>
                  </pic:blipFill>
                  <pic:spPr>
                    <a:xfrm>
                      <a:off x="0" y="0"/>
                      <a:ext cx="3826613" cy="2955072"/>
                    </a:xfrm>
                    <a:prstGeom prst="rect">
                      <a:avLst/>
                    </a:prstGeom>
                    <a:ln w="12700" cap="flat">
                      <a:noFill/>
                      <a:miter lim="400000"/>
                      <a:headEnd/>
                      <a:tailEnd/>
                    </a:ln>
                    <a:effectLst/>
                  </pic:spPr>
                </pic:pic>
              </a:graphicData>
            </a:graphic>
          </wp:inline>
        </w:drawing>
      </w:r>
    </w:p>
    <w:p>
      <w:pPr>
        <w:framePr w:hRule="auto" w:wrap="auto" w:vAnchor="margin" w:hAnchor="text" w:yAlign="inline"/>
      </w:pPr>
    </w:p>
    <w:p>
      <w:pPr>
        <w:framePr w:hRule="auto" w:wrap="auto" w:vAnchor="margin" w:hAnchor="text" w:yAlign="inline"/>
      </w:pPr>
      <w:r>
        <w:drawing>
          <wp:inline distT="0" distB="0" distL="0" distR="0">
            <wp:extent cx="3968750" cy="3007360"/>
            <wp:effectExtent l="0" t="0" r="0" b="0"/>
            <wp:docPr id="1073741828" name="officeArt object" descr="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10"/>
                    <pic:cNvPicPr>
                      <a:picLocks noChangeAspect="1"/>
                    </pic:cNvPicPr>
                  </pic:nvPicPr>
                  <pic:blipFill>
                    <a:blip r:embed="rId13"/>
                    <a:stretch>
                      <a:fillRect/>
                    </a:stretch>
                  </pic:blipFill>
                  <pic:spPr>
                    <a:xfrm>
                      <a:off x="0" y="0"/>
                      <a:ext cx="3969268" cy="3007552"/>
                    </a:xfrm>
                    <a:prstGeom prst="rect">
                      <a:avLst/>
                    </a:prstGeom>
                    <a:ln w="12700" cap="flat">
                      <a:noFill/>
                      <a:miter lim="400000"/>
                      <a:headEnd/>
                      <a:tailEnd/>
                    </a:ln>
                    <a:effectLst/>
                  </pic:spPr>
                </pic:pic>
              </a:graphicData>
            </a:graphic>
          </wp:inline>
        </w:drawing>
      </w:r>
    </w:p>
    <w:p>
      <w:pPr>
        <w:framePr w:hRule="auto" w:wrap="auto" w:vAnchor="margin" w:hAnchor="text" w:yAlign="inline"/>
      </w:pPr>
    </w:p>
    <w:p>
      <w:pPr>
        <w:framePr w:hRule="auto" w:wrap="auto" w:vAnchor="margin" w:hAnchor="text" w:yAlign="inline"/>
      </w:pPr>
      <w:r>
        <w:drawing>
          <wp:inline distT="0" distB="0" distL="0" distR="0">
            <wp:extent cx="4229100" cy="2807335"/>
            <wp:effectExtent l="0" t="0" r="0" b="0"/>
            <wp:docPr id="1073741829"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7"/>
                    <pic:cNvPicPr>
                      <a:picLocks noChangeAspect="1"/>
                    </pic:cNvPicPr>
                  </pic:nvPicPr>
                  <pic:blipFill>
                    <a:blip r:embed="rId14"/>
                    <a:stretch>
                      <a:fillRect/>
                    </a:stretch>
                  </pic:blipFill>
                  <pic:spPr>
                    <a:xfrm>
                      <a:off x="0" y="0"/>
                      <a:ext cx="4229100" cy="2807581"/>
                    </a:xfrm>
                    <a:prstGeom prst="rect">
                      <a:avLst/>
                    </a:prstGeom>
                    <a:ln w="12700" cap="flat">
                      <a:noFill/>
                      <a:miter lim="400000"/>
                      <a:headEnd/>
                      <a:tailEnd/>
                    </a:ln>
                    <a:effectLst/>
                  </pic:spPr>
                </pic:pic>
              </a:graphicData>
            </a:graphic>
          </wp:inline>
        </w:drawing>
      </w:r>
    </w:p>
    <w:p>
      <w:pPr>
        <w:framePr w:hRule="auto" w:wrap="auto" w:vAnchor="margin" w:hAnchor="text" w:yAlign="inline"/>
      </w:pPr>
    </w:p>
    <w:p>
      <w:pPr>
        <w:framePr w:hRule="auto" w:wrap="auto" w:vAnchor="margin" w:hAnchor="text" w:yAlign="inline"/>
      </w:pPr>
      <w:r>
        <w:drawing>
          <wp:inline distT="0" distB="0" distL="0" distR="0">
            <wp:extent cx="4229100" cy="2736215"/>
            <wp:effectExtent l="0" t="0" r="0" b="0"/>
            <wp:docPr id="1073741830" name="officeArt object" descr="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8"/>
                    <pic:cNvPicPr>
                      <a:picLocks noChangeAspect="1"/>
                    </pic:cNvPicPr>
                  </pic:nvPicPr>
                  <pic:blipFill>
                    <a:blip r:embed="rId15"/>
                    <a:stretch>
                      <a:fillRect/>
                    </a:stretch>
                  </pic:blipFill>
                  <pic:spPr>
                    <a:xfrm>
                      <a:off x="0" y="0"/>
                      <a:ext cx="4229642" cy="2736408"/>
                    </a:xfrm>
                    <a:prstGeom prst="rect">
                      <a:avLst/>
                    </a:prstGeom>
                    <a:ln w="12700" cap="flat">
                      <a:noFill/>
                      <a:miter lim="400000"/>
                      <a:headEnd/>
                      <a:tailEnd/>
                    </a:ln>
                    <a:effectLst/>
                  </pic:spPr>
                </pic:pic>
              </a:graphicData>
            </a:graphic>
          </wp:inline>
        </w:drawing>
      </w:r>
    </w:p>
    <w:p>
      <w:pPr>
        <w:framePr w:hRule="auto" w:wrap="auto" w:vAnchor="margin" w:hAnchor="text" w:yAlign="inline"/>
      </w:pPr>
    </w:p>
    <w:p>
      <w:pPr>
        <w:framePr w:hRule="auto" w:wrap="auto" w:vAnchor="margin" w:hAnchor="text" w:yAlign="inline"/>
      </w:pPr>
      <w:r>
        <w:drawing>
          <wp:inline distT="0" distB="0" distL="0" distR="0">
            <wp:extent cx="4528185" cy="2383155"/>
            <wp:effectExtent l="0" t="0" r="0" b="0"/>
            <wp:docPr id="1073741831" name="officeArt object" descr="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片 9"/>
                    <pic:cNvPicPr>
                      <a:picLocks noChangeAspect="1"/>
                    </pic:cNvPicPr>
                  </pic:nvPicPr>
                  <pic:blipFill>
                    <a:blip r:embed="rId16"/>
                    <a:stretch>
                      <a:fillRect/>
                    </a:stretch>
                  </pic:blipFill>
                  <pic:spPr>
                    <a:xfrm>
                      <a:off x="0" y="0"/>
                      <a:ext cx="4528663" cy="2383507"/>
                    </a:xfrm>
                    <a:prstGeom prst="rect">
                      <a:avLst/>
                    </a:prstGeom>
                    <a:ln w="12700" cap="flat">
                      <a:noFill/>
                      <a:miter lim="400000"/>
                      <a:headEnd/>
                      <a:tailEnd/>
                    </a:ln>
                    <a:effectLst/>
                  </pic:spPr>
                </pic:pic>
              </a:graphicData>
            </a:graphic>
          </wp:inline>
        </w:drawing>
      </w:r>
    </w:p>
    <w:p>
      <w:pPr>
        <w:pStyle w:val="6"/>
        <w:framePr w:hRule="auto" w:wrap="auto" w:vAnchor="margin" w:hAnchor="text" w:yAlign="inline"/>
        <w:rPr>
          <w:rFonts w:ascii="黑体" w:hAnsi="黑体" w:eastAsia="黑体" w:cs="黑体"/>
          <w:sz w:val="28"/>
          <w:szCs w:val="28"/>
          <w:shd w:val="clear" w:color="auto" w:fill="FFFFFF"/>
          <w:lang w:val="zh-TW" w:eastAsia="zh-TW"/>
        </w:rPr>
      </w:pPr>
      <w:bookmarkStart w:id="14" w:name="_Toc14"/>
      <w:r>
        <w:rPr>
          <w:rFonts w:ascii="黑体" w:hAnsi="黑体" w:eastAsia="黑体" w:cs="黑体"/>
          <w:sz w:val="28"/>
          <w:szCs w:val="28"/>
          <w:shd w:val="clear" w:color="auto" w:fill="FFFFFF"/>
          <w:rtl w:val="0"/>
          <w:lang w:val="zh-TW" w:eastAsia="zh-TW"/>
        </w:rPr>
        <w:t>四、 软硬件及外部系统接口需求</w:t>
      </w:r>
      <w:bookmarkEnd w:id="14"/>
    </w:p>
    <w:p>
      <w:pPr>
        <w:pStyle w:val="3"/>
        <w:framePr w:hRule="auto" w:wrap="auto" w:vAnchor="margin" w:hAnchor="text" w:yAlign="inline"/>
        <w:jc w:val="both"/>
        <w:rPr>
          <w:rFonts w:ascii="黑体" w:hAnsi="黑体" w:eastAsia="黑体" w:cs="黑体"/>
          <w:sz w:val="21"/>
          <w:szCs w:val="21"/>
          <w:shd w:val="clear" w:color="auto" w:fill="FFFFFF"/>
        </w:rPr>
      </w:pPr>
      <w:bookmarkStart w:id="15" w:name="_Toc15"/>
      <w:r>
        <w:rPr>
          <w:rFonts w:ascii="黑体" w:hAnsi="黑体" w:eastAsia="黑体" w:cs="黑体"/>
          <w:sz w:val="21"/>
          <w:szCs w:val="21"/>
          <w:shd w:val="clear" w:color="auto" w:fill="FFFFFF"/>
          <w:rtl w:val="0"/>
          <w:lang w:val="en-US"/>
        </w:rPr>
        <w:t xml:space="preserve">4.1 </w:t>
      </w:r>
      <w:r>
        <w:rPr>
          <w:rFonts w:ascii="黑体" w:hAnsi="黑体" w:eastAsia="黑体" w:cs="黑体"/>
          <w:sz w:val="21"/>
          <w:szCs w:val="21"/>
          <w:shd w:val="clear" w:color="auto" w:fill="FFFFFF"/>
          <w:rtl w:val="0"/>
          <w:lang w:val="zh-TW" w:eastAsia="zh-TW"/>
        </w:rPr>
        <w:t>用户界面</w:t>
      </w:r>
      <w:bookmarkEnd w:id="15"/>
    </w:p>
    <w:p>
      <w:pPr>
        <w:pStyle w:val="14"/>
        <w:framePr w:hRule="auto"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用户界面是程序中用户能看见并与之交互作用的部分</w:t>
      </w:r>
      <w:r>
        <w:rPr>
          <w:rFonts w:ascii="宋体" w:hAnsi="宋体"/>
          <w:outline w:val="0"/>
          <w:color w:val="333333"/>
          <w:u w:color="333333"/>
          <w:shd w:val="clear" w:color="auto" w:fill="FFFFFF"/>
          <w:rtl w:val="0"/>
          <w:lang w:val="zh-TW" w:eastAsia="zh-TW"/>
        </w:rPr>
        <w:t>,</w:t>
      </w:r>
      <w:r>
        <w:rPr>
          <w:rFonts w:hint="eastAsia" w:eastAsia="宋体"/>
          <w:outline w:val="0"/>
          <w:color w:val="333333"/>
          <w:u w:color="333333"/>
          <w:shd w:val="clear" w:color="auto" w:fill="FFFFFF"/>
          <w:rtl w:val="0"/>
          <w:lang w:val="zh-TW" w:eastAsia="zh-TW"/>
        </w:rPr>
        <w:t>设计一个好的用户界面是非常重要的</w:t>
      </w:r>
      <w:r>
        <w:rPr>
          <w:rFonts w:ascii="宋体" w:hAnsi="宋体"/>
          <w:outline w:val="0"/>
          <w:color w:val="333333"/>
          <w:u w:color="333333"/>
          <w:shd w:val="clear" w:color="auto" w:fill="FFFFFF"/>
          <w:rtl w:val="0"/>
          <w:lang w:val="zh-TW" w:eastAsia="zh-TW"/>
        </w:rPr>
        <w:t>,</w:t>
      </w:r>
      <w:r>
        <w:rPr>
          <w:rFonts w:hint="eastAsia" w:eastAsia="宋体"/>
          <w:outline w:val="0"/>
          <w:color w:val="333333"/>
          <w:u w:color="333333"/>
          <w:shd w:val="clear" w:color="auto" w:fill="FFFFFF"/>
          <w:rtl w:val="0"/>
          <w:lang w:val="zh-TW" w:eastAsia="zh-TW"/>
        </w:rPr>
        <w:t>本设计将为</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页面布局：页面应该简洁明了，布局合理，各功能区域分明，易于用户操作。</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色彩和字体：色彩应该搭配合理，突出重点，字体应该清晰易读，符合用户使用习惯。</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功能导航：需要提供明确的功能导航，使用户能够快速找到所需功能。</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输入提示：应该提供明确的输入提示，避免用户因为输入错误而产生困惑。</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错误提示：应该提供明确的错误提示，告诉用户出错原因以及如何纠正。</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用户反馈：应该提供用户反馈机制，方便用户向系统管理员提出意见和建议。</w:t>
      </w:r>
    </w:p>
    <w:p>
      <w:pPr>
        <w:pStyle w:val="3"/>
        <w:framePr w:hRule="auto" w:wrap="auto" w:vAnchor="margin" w:hAnchor="text" w:yAlign="inline"/>
        <w:jc w:val="both"/>
        <w:rPr>
          <w:rFonts w:ascii="黑体" w:hAnsi="黑体" w:eastAsia="黑体" w:cs="黑体"/>
          <w:sz w:val="21"/>
          <w:szCs w:val="21"/>
          <w:shd w:val="clear" w:color="auto" w:fill="FFFFFF"/>
        </w:rPr>
      </w:pPr>
      <w:bookmarkStart w:id="16" w:name="_Toc16"/>
      <w:r>
        <w:rPr>
          <w:rFonts w:ascii="黑体" w:hAnsi="黑体" w:eastAsia="黑体" w:cs="黑体"/>
          <w:sz w:val="21"/>
          <w:szCs w:val="21"/>
          <w:shd w:val="clear" w:color="auto" w:fill="FFFFFF"/>
          <w:rtl w:val="0"/>
          <w:lang w:val="en-US"/>
        </w:rPr>
        <w:t xml:space="preserve">4.2 </w:t>
      </w:r>
      <w:r>
        <w:rPr>
          <w:rFonts w:ascii="黑体" w:hAnsi="黑体" w:eastAsia="黑体" w:cs="黑体"/>
          <w:sz w:val="21"/>
          <w:szCs w:val="21"/>
          <w:shd w:val="clear" w:color="auto" w:fill="FFFFFF"/>
          <w:rtl w:val="0"/>
          <w:lang w:val="zh-TW" w:eastAsia="zh-TW"/>
        </w:rPr>
        <w:t>硬件需求</w:t>
      </w:r>
      <w:bookmarkEnd w:id="16"/>
    </w:p>
    <w:p>
      <w:pPr>
        <w:pStyle w:val="14"/>
        <w:framePr w:hRule="auto"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移动终端硬件配置应遵循如下原则：具有高的可靠性，可用性和安全性。</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服务器：需要一台或多台高性能的服务器，以支持系统的高并发访问和数据处理。服务器的配置应根据实际情况进行规划，包括处理器、内存、存储等方面。</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存储设备：需要足够的存储设备，以存储系统数据和用户数据。存储设备的容量和速度应该能够满足系统的需求。</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网络设备：需要高性能的网络设备，以确保系统能够快速地响应用户请求。网络设备包括交换机、路由器等。</w:t>
      </w:r>
    </w:p>
    <w:p>
      <w:pPr>
        <w:pStyle w:val="14"/>
        <w:framePr w:hRule="auto"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客户端设备：客户端设备包括电脑、手机、平板等，需要足够的计算能力和内存，以确保用户能够顺畅地使用系统。</w:t>
      </w:r>
    </w:p>
    <w:p>
      <w:pPr>
        <w:pStyle w:val="3"/>
        <w:framePr w:hRule="auto" w:wrap="auto" w:vAnchor="margin" w:hAnchor="text" w:yAlign="inline"/>
        <w:jc w:val="both"/>
        <w:rPr>
          <w:rFonts w:ascii="黑体" w:hAnsi="黑体" w:eastAsia="黑体" w:cs="黑体"/>
          <w:sz w:val="21"/>
          <w:szCs w:val="21"/>
          <w:shd w:val="clear" w:color="auto" w:fill="FFFFFF"/>
        </w:rPr>
      </w:pPr>
      <w:bookmarkStart w:id="17" w:name="_Toc17"/>
      <w:r>
        <w:rPr>
          <w:rFonts w:ascii="黑体" w:hAnsi="黑体" w:eastAsia="黑体" w:cs="黑体"/>
          <w:sz w:val="21"/>
          <w:szCs w:val="21"/>
          <w:shd w:val="clear" w:color="auto" w:fill="FFFFFF"/>
          <w:rtl w:val="0"/>
          <w:lang w:val="en-US"/>
        </w:rPr>
        <w:t xml:space="preserve">4.3 </w:t>
      </w:r>
      <w:r>
        <w:rPr>
          <w:rFonts w:ascii="黑体" w:hAnsi="黑体" w:eastAsia="黑体" w:cs="黑体"/>
          <w:sz w:val="21"/>
          <w:szCs w:val="21"/>
          <w:shd w:val="clear" w:color="auto" w:fill="FFFFFF"/>
          <w:rtl w:val="0"/>
          <w:lang w:val="zh-TW" w:eastAsia="zh-TW"/>
        </w:rPr>
        <w:t>运行环境</w:t>
      </w:r>
      <w:bookmarkEnd w:id="17"/>
    </w:p>
    <w:p>
      <w:pPr>
        <w:pStyle w:val="14"/>
        <w:framePr w:hRule="auto" w:wrap="auto" w:vAnchor="margin" w:hAnchor="text" w:yAlign="inline"/>
        <w:numPr>
          <w:ilvl w:val="0"/>
          <w:numId w:val="2"/>
        </w:numPr>
        <w:bidi w:val="0"/>
        <w:spacing w:before="0" w:after="160" w:line="400" w:lineRule="exact"/>
        <w:ind w:right="0"/>
        <w:jc w:val="both"/>
        <w:rPr>
          <w:rFonts w:ascii="宋体" w:hAnsi="宋体"/>
          <w:rtl w:val="0"/>
          <w:lang w:val="zh-TW" w:eastAsia="zh-TW"/>
        </w:rPr>
      </w:pPr>
      <w:r>
        <w:rPr>
          <w:rFonts w:ascii="宋体" w:hAnsi="宋体"/>
          <w:shd w:val="clear" w:color="auto" w:fill="FFFFFF"/>
          <w:rtl w:val="0"/>
          <w:lang w:val="zh-TW" w:eastAsia="zh-TW"/>
        </w:rPr>
        <w:t xml:space="preserve">Web </w:t>
      </w:r>
      <w:r>
        <w:rPr>
          <w:rFonts w:hint="eastAsia" w:eastAsia="宋体"/>
          <w:shd w:val="clear" w:color="auto" w:fill="FFFFFF"/>
          <w:rtl w:val="0"/>
          <w:lang w:val="zh-TW" w:eastAsia="zh-TW"/>
        </w:rPr>
        <w:t>浏览器：</w:t>
      </w:r>
      <w:r>
        <w:rPr>
          <w:rFonts w:ascii="宋体" w:hAnsi="宋体"/>
          <w:shd w:val="clear" w:color="auto" w:fill="FFFFFF"/>
          <w:rtl w:val="0"/>
          <w:lang w:val="zh-TW" w:eastAsia="zh-TW"/>
        </w:rPr>
        <w:t>0+</w:t>
      </w:r>
      <w:r>
        <w:rPr>
          <w:rFonts w:hint="eastAsia" w:eastAsia="宋体"/>
          <w:shd w:val="clear" w:color="auto" w:fill="FFFFFF"/>
          <w:rtl w:val="0"/>
          <w:lang w:val="zh-TW" w:eastAsia="zh-TW"/>
        </w:rPr>
        <w:t>、</w:t>
      </w:r>
      <w:r>
        <w:rPr>
          <w:rFonts w:ascii="宋体" w:hAnsi="宋体"/>
          <w:shd w:val="clear" w:color="auto" w:fill="FFFFFF"/>
          <w:rtl w:val="0"/>
          <w:lang w:val="zh-TW" w:eastAsia="zh-TW"/>
        </w:rPr>
        <w:t>Chrome</w:t>
      </w:r>
      <w:r>
        <w:rPr>
          <w:rFonts w:hint="eastAsia" w:eastAsia="宋体"/>
          <w:shd w:val="clear" w:color="auto" w:fill="FFFFFF"/>
          <w:rtl w:val="0"/>
          <w:lang w:val="zh-TW" w:eastAsia="zh-TW"/>
        </w:rPr>
        <w:t>、</w:t>
      </w:r>
      <w:r>
        <w:rPr>
          <w:rFonts w:ascii="宋体" w:hAnsi="宋体"/>
          <w:shd w:val="clear" w:color="auto" w:fill="FFFFFF"/>
          <w:rtl w:val="0"/>
          <w:lang w:val="nl-NL"/>
        </w:rPr>
        <w:t>Opera</w:t>
      </w:r>
      <w:r>
        <w:rPr>
          <w:rFonts w:hint="eastAsia" w:eastAsia="宋体"/>
          <w:shd w:val="clear" w:color="auto" w:fill="FFFFFF"/>
          <w:rtl w:val="0"/>
          <w:lang w:val="zh-TW" w:eastAsia="zh-TW"/>
        </w:rPr>
        <w:t>、</w:t>
      </w:r>
      <w:r>
        <w:rPr>
          <w:rFonts w:ascii="宋体" w:hAnsi="宋体"/>
          <w:shd w:val="clear" w:color="auto" w:fill="FFFFFF"/>
          <w:rtl w:val="0"/>
          <w:lang w:val="zh-TW" w:eastAsia="zh-TW"/>
        </w:rPr>
        <w:t>Safari</w:t>
      </w:r>
      <w:r>
        <w:rPr>
          <w:rFonts w:hint="eastAsia" w:eastAsia="宋体"/>
          <w:shd w:val="clear" w:color="auto" w:fill="FFFFFF"/>
          <w:rtl w:val="0"/>
          <w:lang w:val="zh-TW" w:eastAsia="zh-TW"/>
        </w:rPr>
        <w:t>、</w:t>
      </w:r>
      <w:r>
        <w:rPr>
          <w:rFonts w:ascii="宋体" w:hAnsi="宋体"/>
          <w:shd w:val="clear" w:color="auto" w:fill="FFFFFF"/>
          <w:rtl w:val="0"/>
          <w:lang w:val="en-US"/>
        </w:rPr>
        <w:t>Firefox</w:t>
      </w:r>
      <w:r>
        <w:rPr>
          <w:rFonts w:hint="eastAsia" w:eastAsia="宋体"/>
          <w:shd w:val="clear" w:color="auto" w:fill="FFFFFF"/>
          <w:rtl w:val="0"/>
          <w:lang w:val="zh-TW" w:eastAsia="zh-TW"/>
        </w:rPr>
        <w:t>及任何支持</w:t>
      </w:r>
      <w:r>
        <w:rPr>
          <w:rFonts w:ascii="宋体" w:hAnsi="宋体"/>
          <w:shd w:val="clear" w:color="auto" w:fill="FFFFFF"/>
          <w:rtl w:val="0"/>
          <w:lang w:val="en-US"/>
        </w:rPr>
        <w:t>HTML5</w:t>
      </w:r>
      <w:r>
        <w:rPr>
          <w:rFonts w:hint="eastAsia" w:eastAsia="宋体"/>
          <w:shd w:val="clear" w:color="auto" w:fill="FFFFFF"/>
          <w:rtl w:val="0"/>
          <w:lang w:val="zh-TW" w:eastAsia="zh-TW"/>
        </w:rPr>
        <w:t>标准的浏览器。</w:t>
      </w:r>
    </w:p>
    <w:p>
      <w:pPr>
        <w:pStyle w:val="14"/>
        <w:framePr w:hRule="auto" w:wrap="auto" w:vAnchor="margin" w:hAnchor="text" w:yAlign="inline"/>
        <w:numPr>
          <w:ilvl w:val="0"/>
          <w:numId w:val="2"/>
        </w:numPr>
        <w:bidi w:val="0"/>
        <w:spacing w:before="0" w:after="160" w:line="400" w:lineRule="exact"/>
        <w:ind w:right="0"/>
        <w:jc w:val="both"/>
        <w:rPr>
          <w:rFonts w:hint="eastAsia" w:eastAsia="宋体"/>
          <w:rtl w:val="0"/>
          <w:lang w:val="zh-TW" w:eastAsia="zh-TW"/>
        </w:rPr>
      </w:pPr>
      <w:r>
        <w:rPr>
          <w:rFonts w:hint="eastAsia" w:eastAsia="宋体"/>
          <w:shd w:val="clear" w:color="auto" w:fill="FFFFFF"/>
          <w:rtl w:val="0"/>
          <w:lang w:val="zh-TW" w:eastAsia="zh-TW"/>
        </w:rPr>
        <w:t>标准分辨率：</w:t>
      </w:r>
      <w:r>
        <w:rPr>
          <w:rFonts w:ascii="宋体" w:hAnsi="宋体"/>
          <w:shd w:val="clear" w:color="auto" w:fill="FFFFFF"/>
          <w:rtl w:val="0"/>
          <w:lang w:val="zh-TW" w:eastAsia="zh-TW"/>
        </w:rPr>
        <w:t>1024*768</w:t>
      </w:r>
      <w:r>
        <w:rPr>
          <w:rFonts w:hint="eastAsia" w:eastAsia="宋体"/>
          <w:shd w:val="clear" w:color="auto" w:fill="FFFFFF"/>
          <w:rtl w:val="0"/>
          <w:lang w:val="zh-TW" w:eastAsia="zh-TW"/>
        </w:rPr>
        <w:t>、</w:t>
      </w:r>
      <w:r>
        <w:rPr>
          <w:rFonts w:ascii="宋体" w:hAnsi="宋体"/>
          <w:shd w:val="clear" w:color="auto" w:fill="FFFFFF"/>
          <w:rtl w:val="0"/>
          <w:lang w:val="zh-TW" w:eastAsia="zh-TW"/>
        </w:rPr>
        <w:t>1920*1080</w:t>
      </w:r>
      <w:r>
        <w:rPr>
          <w:rFonts w:hint="eastAsia" w:eastAsia="宋体"/>
          <w:shd w:val="clear" w:color="auto" w:fill="FFFFFF"/>
          <w:rtl w:val="0"/>
          <w:lang w:val="zh-TW" w:eastAsia="zh-TW"/>
        </w:rPr>
        <w:t>、</w:t>
      </w:r>
      <w:r>
        <w:rPr>
          <w:rFonts w:ascii="宋体" w:hAnsi="宋体"/>
          <w:shd w:val="clear" w:color="auto" w:fill="FFFFFF"/>
          <w:rtl w:val="0"/>
          <w:lang w:val="zh-TW" w:eastAsia="zh-TW"/>
        </w:rPr>
        <w:t>2K</w:t>
      </w:r>
    </w:p>
    <w:p>
      <w:pPr>
        <w:pStyle w:val="6"/>
        <w:framePr w:hRule="auto" w:wrap="auto" w:vAnchor="margin" w:hAnchor="text" w:yAlign="inline"/>
        <w:rPr>
          <w:rFonts w:ascii="黑体" w:hAnsi="黑体" w:eastAsia="黑体" w:cs="黑体"/>
          <w:sz w:val="28"/>
          <w:szCs w:val="28"/>
          <w:shd w:val="clear" w:color="auto" w:fill="FFFFFF"/>
          <w:lang w:val="zh-TW" w:eastAsia="zh-TW"/>
        </w:rPr>
      </w:pPr>
      <w:bookmarkStart w:id="18" w:name="_Toc18"/>
      <w:r>
        <w:rPr>
          <w:rFonts w:ascii="黑体" w:hAnsi="黑体" w:eastAsia="黑体" w:cs="黑体"/>
          <w:sz w:val="28"/>
          <w:szCs w:val="28"/>
          <w:shd w:val="clear" w:color="auto" w:fill="FFFFFF"/>
          <w:rtl w:val="0"/>
          <w:lang w:val="zh-TW" w:eastAsia="zh-TW"/>
        </w:rPr>
        <w:t>五、 可靠性与可用性需求</w:t>
      </w:r>
      <w:bookmarkEnd w:id="18"/>
    </w:p>
    <w:p>
      <w:pPr>
        <w:pStyle w:val="3"/>
        <w:framePr w:hRule="auto" w:wrap="auto" w:vAnchor="margin" w:hAnchor="text" w:yAlign="inline"/>
        <w:jc w:val="both"/>
        <w:rPr>
          <w:rFonts w:ascii="黑体" w:hAnsi="黑体" w:eastAsia="黑体" w:cs="黑体"/>
          <w:sz w:val="21"/>
          <w:szCs w:val="21"/>
          <w:shd w:val="clear" w:color="auto" w:fill="FFFFFF"/>
        </w:rPr>
      </w:pPr>
      <w:bookmarkStart w:id="19" w:name="_Toc19"/>
      <w:r>
        <w:rPr>
          <w:rFonts w:ascii="黑体" w:hAnsi="黑体" w:eastAsia="黑体" w:cs="黑体"/>
          <w:sz w:val="21"/>
          <w:szCs w:val="21"/>
          <w:shd w:val="clear" w:color="auto" w:fill="FFFFFF"/>
          <w:rtl w:val="0"/>
          <w:lang w:val="en-US"/>
        </w:rPr>
        <w:t xml:space="preserve">5.1 </w:t>
      </w:r>
      <w:r>
        <w:rPr>
          <w:rFonts w:ascii="黑体" w:hAnsi="黑体" w:eastAsia="黑体" w:cs="黑体"/>
          <w:sz w:val="21"/>
          <w:szCs w:val="21"/>
          <w:shd w:val="clear" w:color="auto" w:fill="FFFFFF"/>
          <w:rtl w:val="0"/>
          <w:lang w:val="zh-TW" w:eastAsia="zh-TW"/>
        </w:rPr>
        <w:t>性能需求</w:t>
      </w:r>
      <w:bookmarkEnd w:id="19"/>
    </w:p>
    <w:p>
      <w:pPr>
        <w:pStyle w:val="14"/>
        <w:framePr w:hRule="auto" w:wrap="auto" w:vAnchor="margin" w:hAnchor="text" w:yAlign="inline"/>
        <w:numPr>
          <w:ilvl w:val="0"/>
          <w:numId w:val="1"/>
        </w:numPr>
        <w:bidi w:val="0"/>
        <w:spacing w:before="0" w:after="160" w:line="400" w:lineRule="exact"/>
        <w:ind w:right="0"/>
        <w:jc w:val="both"/>
        <w:rPr>
          <w:rFonts w:hint="eastAsia" w:eastAsia="宋体"/>
          <w:rtl w:val="0"/>
          <w:lang w:val="zh-TW" w:eastAsia="zh-TW"/>
        </w:rPr>
      </w:pPr>
      <w:r>
        <w:rPr>
          <w:rFonts w:hint="eastAsia" w:eastAsia="宋体"/>
          <w:shd w:val="clear" w:color="auto" w:fill="FFFFFF"/>
          <w:rtl w:val="0"/>
          <w:lang w:val="zh-TW" w:eastAsia="zh-TW"/>
        </w:rPr>
        <w:t>处理能力</w:t>
      </w:r>
    </w:p>
    <w:p>
      <w:pPr>
        <w:pStyle w:val="14"/>
        <w:framePr w:hRule="auto" w:wrap="auto" w:vAnchor="margin" w:hAnchor="text" w:yAlign="inline"/>
        <w:spacing w:before="0" w:after="160" w:line="400" w:lineRule="exact"/>
        <w:rPr>
          <w:rFonts w:ascii="宋体" w:hAnsi="宋体" w:eastAsia="宋体" w:cs="宋体"/>
          <w:outline w:val="0"/>
          <w:color w:val="333333"/>
          <w:u w:color="333333"/>
          <w:shd w:val="clear" w:color="auto" w:fill="FFFFFF"/>
          <w:lang w:val="zh-TW" w:eastAsia="zh-TW"/>
        </w:rPr>
      </w:pPr>
      <w:r>
        <w:rPr>
          <w:rFonts w:hint="eastAsia" w:eastAsia="宋体"/>
          <w:outline w:val="0"/>
          <w:color w:val="333333"/>
          <w:u w:color="333333"/>
          <w:shd w:val="clear" w:color="auto" w:fill="FFFFFF"/>
          <w:rtl w:val="0"/>
          <w:lang w:val="zh-TW" w:eastAsia="zh-TW"/>
        </w:rPr>
        <w:t>根据实际情况和业务需求进行规划是在线测评系统处理能力的重要考虑因素。具体要考虑系统的硬件配置、网络带宽、软件优化等因素，以确定系统能够承载的最大并发用户数。在线测评系统应该具备较强的处理能力，能够同时支持大量用户的访问，以确保用户能够快速、稳定地使用系统。同时，在设计系统架构时，应该考虑可扩展性，以便根据实际需要对系统进行扩容，提高系统的处理能力。</w:t>
      </w:r>
    </w:p>
    <w:p>
      <w:pPr>
        <w:pStyle w:val="14"/>
        <w:framePr w:hRule="auto" w:wrap="auto" w:vAnchor="margin" w:hAnchor="text" w:yAlign="inline"/>
        <w:numPr>
          <w:ilvl w:val="0"/>
          <w:numId w:val="3"/>
        </w:numPr>
        <w:spacing w:before="0" w:after="160" w:line="400" w:lineRule="exact"/>
        <w:rPr>
          <w:lang w:val="zh-CN" w:eastAsia="zh-CN"/>
        </w:rPr>
      </w:pPr>
      <w:r>
        <w:rPr>
          <w:rFonts w:hint="eastAsia" w:ascii="Arial Unicode MS" w:hAnsi="Arial Unicode MS" w:eastAsia="Arial Unicode MS" w:cs="Arial Unicode MS"/>
          <w:b w:val="0"/>
          <w:bCs w:val="0"/>
          <w:i w:val="0"/>
          <w:iCs w:val="0"/>
          <w:u w:color="333333"/>
          <w:shd w:val="clear" w:color="auto" w:fill="FFFFFF"/>
          <w:rtl w:val="0"/>
          <w:lang w:val="zh-CN" w:eastAsia="zh-CN"/>
        </w:rPr>
        <w:t>响应时间</w:t>
      </w:r>
    </w:p>
    <w:p>
      <w:pPr>
        <w:pStyle w:val="14"/>
        <w:framePr w:hRule="auto"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为了能够快捷地提供在线测评服务，系统应该能够快速地响应在线测评请求。</w:t>
      </w:r>
    </w:p>
    <w:p>
      <w:pPr>
        <w:pStyle w:val="14"/>
        <w:framePr w:hRule="auto" w:wrap="auto" w:vAnchor="margin" w:hAnchor="text" w:yAlign="inline"/>
        <w:numPr>
          <w:ilvl w:val="0"/>
          <w:numId w:val="4"/>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最大并发用户数：需要测试系统能够承载的最大并发用户数，根据实际情况进行规划。系统应该至少能够承载预期用户数量的并发请求。</w:t>
      </w:r>
    </w:p>
    <w:p>
      <w:pPr>
        <w:pStyle w:val="14"/>
        <w:framePr w:hRule="auto" w:wrap="auto" w:vAnchor="margin" w:hAnchor="text" w:yAlign="inline"/>
        <w:numPr>
          <w:ilvl w:val="0"/>
          <w:numId w:val="4"/>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服务器处理能力：需要测试服务器的处理能力，保证系统能够快速响应用户请求。通常情况下，响应时间应该在几秒钟之内。</w:t>
      </w:r>
    </w:p>
    <w:p>
      <w:pPr>
        <w:pStyle w:val="14"/>
        <w:framePr w:hRule="auto" w:wrap="auto" w:vAnchor="margin" w:hAnchor="text" w:yAlign="inline"/>
        <w:numPr>
          <w:ilvl w:val="0"/>
          <w:numId w:val="4"/>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网络状况：需要测试系统在不同网络状况下的响应时间，以确保用户在任何情况下都能够快速获得在线测评结果。</w:t>
      </w:r>
    </w:p>
    <w:p>
      <w:pPr>
        <w:pStyle w:val="3"/>
        <w:framePr w:hRule="auto" w:wrap="auto" w:vAnchor="margin" w:hAnchor="text" w:yAlign="inline"/>
        <w:jc w:val="both"/>
        <w:rPr>
          <w:rFonts w:ascii="黑体" w:hAnsi="黑体" w:eastAsia="黑体" w:cs="黑体"/>
          <w:sz w:val="21"/>
          <w:szCs w:val="21"/>
          <w:shd w:val="clear" w:color="auto" w:fill="FFFFFF"/>
        </w:rPr>
      </w:pPr>
      <w:bookmarkStart w:id="20" w:name="_Toc20"/>
      <w:r>
        <w:rPr>
          <w:rFonts w:ascii="黑体" w:hAnsi="黑体" w:eastAsia="黑体" w:cs="黑体"/>
          <w:sz w:val="21"/>
          <w:szCs w:val="21"/>
          <w:shd w:val="clear" w:color="auto" w:fill="FFFFFF"/>
          <w:rtl w:val="0"/>
          <w:lang w:val="en-US"/>
        </w:rPr>
        <w:t xml:space="preserve">5.2 </w:t>
      </w:r>
      <w:r>
        <w:rPr>
          <w:rFonts w:ascii="黑体" w:hAnsi="黑体" w:eastAsia="黑体" w:cs="黑体"/>
          <w:sz w:val="21"/>
          <w:szCs w:val="21"/>
          <w:shd w:val="clear" w:color="auto" w:fill="FFFFFF"/>
          <w:rtl w:val="0"/>
          <w:lang w:val="zh-TW" w:eastAsia="zh-TW"/>
        </w:rPr>
        <w:t>安全性需求</w:t>
      </w:r>
      <w:bookmarkEnd w:id="20"/>
    </w:p>
    <w:p>
      <w:pPr>
        <w:pStyle w:val="15"/>
        <w:framePr w:hRule="auto"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为了确保数据安全，软件测试在线业务系统采用高强度的加密算法对传输的数据进行加密。具体地，系统采用</w:t>
      </w:r>
      <w:r>
        <w:rPr>
          <w:rFonts w:ascii="宋体" w:hAnsi="宋体"/>
          <w:sz w:val="24"/>
          <w:szCs w:val="24"/>
          <w:rtl w:val="0"/>
          <w:lang w:val="fr-FR"/>
        </w:rPr>
        <w:t>DES</w:t>
      </w:r>
      <w:r>
        <w:rPr>
          <w:rFonts w:hint="eastAsia" w:eastAsia="宋体"/>
          <w:sz w:val="24"/>
          <w:szCs w:val="24"/>
          <w:rtl w:val="0"/>
          <w:lang w:val="zh-TW" w:eastAsia="zh-TW"/>
        </w:rPr>
        <w:t>算法对数据进行加密，即使数据泄漏或被截获，也无法识别相关的数据内容。同时，对于客户端与服务器之间的数据交换，系统使用安全套接子层（</w:t>
      </w:r>
      <w:r>
        <w:rPr>
          <w:rFonts w:ascii="宋体" w:hAnsi="宋体"/>
          <w:sz w:val="24"/>
          <w:szCs w:val="24"/>
          <w:rtl w:val="0"/>
          <w:lang w:val="zh-TW" w:eastAsia="zh-TW"/>
        </w:rPr>
        <w:t>SSL</w:t>
      </w:r>
      <w:r>
        <w:rPr>
          <w:rFonts w:hint="eastAsia" w:eastAsia="宋体"/>
          <w:sz w:val="24"/>
          <w:szCs w:val="24"/>
          <w:rtl w:val="0"/>
          <w:lang w:val="zh-TW" w:eastAsia="zh-TW"/>
        </w:rPr>
        <w:t>）进行信息交换，这种加密传输主要针对</w:t>
      </w:r>
      <w:r>
        <w:rPr>
          <w:rFonts w:ascii="宋体" w:hAnsi="宋体"/>
          <w:sz w:val="24"/>
          <w:szCs w:val="24"/>
          <w:rtl w:val="0"/>
          <w:lang w:val="de-DE"/>
        </w:rPr>
        <w:t>WEB</w:t>
      </w:r>
      <w:r>
        <w:rPr>
          <w:rFonts w:hint="eastAsia" w:eastAsia="宋体"/>
          <w:sz w:val="24"/>
          <w:szCs w:val="24"/>
          <w:rtl w:val="0"/>
          <w:lang w:val="zh-TW" w:eastAsia="zh-TW"/>
        </w:rPr>
        <w:t>的数据传输，并基于重要信息的传输安全考虑而设计的。在客户移动终端和服务器之间的重要信息交换也要使用</w:t>
      </w:r>
      <w:r>
        <w:rPr>
          <w:rFonts w:ascii="宋体" w:hAnsi="宋体"/>
          <w:sz w:val="24"/>
          <w:szCs w:val="24"/>
          <w:rtl w:val="0"/>
          <w:lang w:val="zh-TW" w:eastAsia="zh-TW"/>
        </w:rPr>
        <w:t>SSL</w:t>
      </w:r>
      <w:r>
        <w:rPr>
          <w:rFonts w:hint="eastAsia" w:eastAsia="宋体"/>
          <w:sz w:val="24"/>
          <w:szCs w:val="24"/>
          <w:rtl w:val="0"/>
          <w:lang w:val="zh-TW" w:eastAsia="zh-TW"/>
        </w:rPr>
        <w:t>加密进行保护，以确保数据安全。</w:t>
      </w:r>
    </w:p>
    <w:p>
      <w:pPr>
        <w:pStyle w:val="15"/>
        <w:framePr w:hRule="auto" w:wrap="auto" w:vAnchor="margin" w:hAnchor="text" w:yAlign="inline"/>
        <w:spacing w:line="400" w:lineRule="exact"/>
        <w:ind w:firstLine="420"/>
      </w:pPr>
      <w:r>
        <w:rPr>
          <w:rFonts w:hint="eastAsia" w:eastAsia="宋体"/>
          <w:sz w:val="24"/>
          <w:szCs w:val="24"/>
          <w:rtl w:val="0"/>
          <w:lang w:val="zh-TW" w:eastAsia="zh-TW"/>
        </w:rPr>
        <w:t>通过采用这些安全措施，软件测试在线业务系统可以提供更加安全的在线测评服务，确保用户的数据不受到未授权的访问和窃取，增强了系统的安全性和可信度。</w:t>
      </w:r>
      <w:bookmarkStart w:id="21" w:name="_GoBack"/>
      <w:bookmarkEnd w:id="21"/>
    </w:p>
    <w:sectPr>
      <w:headerReference r:id="rId6" w:type="first"/>
      <w:footerReference r:id="rId8" w:type="first"/>
      <w:headerReference r:id="rId5" w:type="default"/>
      <w:footerReference r:id="rId7" w:type="default"/>
      <w:pgSz w:w="11900" w:h="16840"/>
      <w:pgMar w:top="1440" w:right="1800" w:bottom="1440" w:left="1800" w:header="851" w:footer="992"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Apple SD 산돌고딕 Neo 일반체">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hRule="auto" w:wrap="auto" w:vAnchor="margin" w:hAnchor="text" w:yAlign="inline"/>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hRule="auto"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30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tentative="0">
      <w:start w:val="1"/>
      <w:numFmt w:val="bullet"/>
      <w:lvlText w:val="-"/>
      <w:lvlJc w:val="left"/>
      <w:pPr>
        <w:ind w:left="54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entative="0">
      <w:start w:val="1"/>
      <w:numFmt w:val="bullet"/>
      <w:lvlText w:val="-"/>
      <w:lvlJc w:val="left"/>
      <w:pPr>
        <w:ind w:left="78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entative="0">
      <w:start w:val="1"/>
      <w:numFmt w:val="bullet"/>
      <w:lvlText w:val="-"/>
      <w:lvlJc w:val="left"/>
      <w:pPr>
        <w:ind w:left="102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entative="0">
      <w:start w:val="1"/>
      <w:numFmt w:val="bullet"/>
      <w:lvlText w:val="-"/>
      <w:lvlJc w:val="left"/>
      <w:pPr>
        <w:ind w:left="126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entative="0">
      <w:start w:val="1"/>
      <w:numFmt w:val="bullet"/>
      <w:lvlText w:val="-"/>
      <w:lvlJc w:val="left"/>
      <w:pPr>
        <w:ind w:left="150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entative="0">
      <w:start w:val="1"/>
      <w:numFmt w:val="bullet"/>
      <w:lvlText w:val="-"/>
      <w:lvlJc w:val="left"/>
      <w:pPr>
        <w:ind w:left="174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entative="0">
      <w:start w:val="1"/>
      <w:numFmt w:val="bullet"/>
      <w:lvlText w:val="-"/>
      <w:lvlJc w:val="left"/>
      <w:pPr>
        <w:ind w:left="198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entative="0">
      <w:start w:val="1"/>
      <w:numFmt w:val="bullet"/>
      <w:lvlText w:val="-"/>
      <w:lvlJc w:val="left"/>
      <w:pPr>
        <w:ind w:left="222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1">
    <w:nsid w:val="0053208E"/>
    <w:multiLevelType w:val="multilevel"/>
    <w:tmpl w:val="0053208E"/>
    <w:lvl w:ilvl="0" w:tentative="0">
      <w:start w:val="1"/>
      <w:numFmt w:val="bullet"/>
      <w:lvlText w:val="•"/>
      <w:lvlJc w:val="left"/>
      <w:pPr>
        <w:ind w:left="22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40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8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6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4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12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30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8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6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9ADCABA"/>
    <w:multiLevelType w:val="multilevel"/>
    <w:tmpl w:val="59ADCABA"/>
    <w:lvl w:ilvl="0" w:tentative="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tentative="1">
        <w:start w:val="1"/>
        <w:numFmt w:val="bullet"/>
        <w:lvlText w:val="•"/>
        <w:lvlJc w:val="left"/>
        <w:pPr>
          <w:ind w:left="22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40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58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76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94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12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30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48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66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OGMxMGNmYjJlMTFlYWNiM2IzYzdmMzljMzM5ZTU2MzMifQ=="/>
  </w:docVars>
  <w:rsids>
    <w:rsidRoot w:val="00000000"/>
    <w:rsid w:val="2BF839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character" w:default="1" w:styleId="8">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1"/>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paragraph" w:styleId="3">
    <w:name w:val="Subtitle"/>
    <w:next w:val="1"/>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60" w:afterAutospacing="0" w:line="312" w:lineRule="auto"/>
      <w:ind w:left="0" w:right="0" w:firstLine="0"/>
      <w:jc w:val="center"/>
      <w:outlineLvl w:val="0"/>
    </w:pPr>
    <w:rPr>
      <w:rFonts w:ascii="等线" w:hAnsi="等线" w:eastAsia="等线" w:cs="等线"/>
      <w:b/>
      <w:bCs/>
      <w:color w:val="000000"/>
      <w:spacing w:val="0"/>
      <w:w w:val="100"/>
      <w:kern w:val="28"/>
      <w:position w:val="0"/>
      <w:sz w:val="32"/>
      <w:szCs w:val="32"/>
      <w:u w:val="none" w:color="000000"/>
      <w:shd w:val="clear" w:color="auto" w:fill="auto"/>
      <w:vertAlign w:val="baseline"/>
      <w:lang w:val="en-US"/>
    </w:rPr>
  </w:style>
  <w:style w:type="paragraph" w:styleId="4">
    <w:name w:val="toc 2"/>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100" w:afterAutospacing="0" w:line="259" w:lineRule="auto"/>
      <w:ind w:left="0" w:right="0" w:firstLine="0"/>
      <w:jc w:val="left"/>
      <w:outlineLvl w:val="9"/>
    </w:pPr>
    <w:rPr>
      <w:rFonts w:ascii="等线" w:hAnsi="等线" w:eastAsia="等线" w:cs="等线"/>
      <w:color w:val="000000"/>
      <w:spacing w:val="0"/>
      <w:w w:val="100"/>
      <w:kern w:val="0"/>
      <w:position w:val="0"/>
      <w:sz w:val="22"/>
      <w:szCs w:val="22"/>
      <w:u w:val="none" w:color="000000"/>
      <w:shd w:val="clear" w:color="auto" w:fill="auto"/>
      <w:vertAlign w:val="baseline"/>
      <w:lang w:val="en-US"/>
    </w:rPr>
  </w:style>
  <w:style w:type="paragraph" w:styleId="5">
    <w:name w:val="Normal (Web)"/>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等线" w:hAnsi="等线" w:eastAsia="等线" w:cs="等线"/>
      <w:color w:val="000000"/>
      <w:spacing w:val="0"/>
      <w:w w:val="100"/>
      <w:kern w:val="0"/>
      <w:position w:val="0"/>
      <w:sz w:val="24"/>
      <w:szCs w:val="24"/>
      <w:u w:val="none" w:color="000000"/>
      <w:shd w:val="clear" w:color="auto" w:fill="auto"/>
      <w:vertAlign w:val="baseline"/>
      <w:lang w:val="en-US"/>
    </w:rPr>
  </w:style>
  <w:style w:type="paragraph" w:styleId="6">
    <w:name w:val="Title"/>
    <w:next w:val="1"/>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60" w:afterAutospacing="0" w:line="240" w:lineRule="auto"/>
      <w:ind w:left="0" w:right="0" w:firstLine="0"/>
      <w:jc w:val="center"/>
      <w:outlineLvl w:val="1"/>
    </w:pPr>
    <w:rPr>
      <w:rFonts w:ascii="等线 Light" w:hAnsi="等线 Light" w:eastAsia="等线 Light" w:cs="等线 Light"/>
      <w:b/>
      <w:bCs/>
      <w:color w:val="000000"/>
      <w:spacing w:val="0"/>
      <w:w w:val="100"/>
      <w:kern w:val="2"/>
      <w:position w:val="0"/>
      <w:sz w:val="32"/>
      <w:szCs w:val="32"/>
      <w:u w:val="none" w:color="000000"/>
      <w:shd w:val="clear" w:color="auto" w:fill="auto"/>
      <w:vertAlign w:val="baseline"/>
      <w:lang w:val="en-US"/>
    </w:rPr>
  </w:style>
  <w:style w:type="character" w:styleId="9">
    <w:name w:val="Hyperlink"/>
    <w:qFormat/>
    <w:uiPriority w:val="0"/>
    <w:rPr>
      <w:u w:val="single"/>
    </w:rPr>
  </w:style>
  <w:style w:type="table" w:customStyle="1" w:styleId="10">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머리말 및 꼬리말"/>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Apple SD 산돌고딕 Neo 일반체" w:hAnsi="Apple SD 산돌고딕 Neo 일반체" w:eastAsia="Arial Unicode MS" w:cs="Arial Unicode MS"/>
      <w:color w:val="000000"/>
      <w:spacing w:val="0"/>
      <w:w w:val="100"/>
      <w:kern w:val="0"/>
      <w:position w:val="0"/>
      <w:sz w:val="24"/>
      <w:szCs w:val="24"/>
      <w:u w:val="none" w:color="auto"/>
      <w:shd w:val="clear" w:color="auto" w:fill="auto"/>
      <w:vertAlign w:val="baseline"/>
    </w:rPr>
  </w:style>
  <w:style w:type="paragraph" w:styleId="12">
    <w:name w:val="No Spacing"/>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0"/>
      <w:position w:val="0"/>
      <w:sz w:val="22"/>
      <w:szCs w:val="22"/>
      <w:u w:val="none" w:color="000000"/>
      <w:shd w:val="clear" w:color="auto" w:fill="auto"/>
      <w:vertAlign w:val="baseline"/>
      <w:lang w:val="en-US"/>
    </w:rPr>
  </w:style>
  <w:style w:type="paragraph" w:customStyle="1" w:styleId="13">
    <w:name w:val="TOC Heading"/>
    <w:next w:val="1"/>
    <w:uiPriority w:val="0"/>
    <w:pPr>
      <w:keepNext/>
      <w:keepLines/>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0" w:afterAutospacing="0" w:line="259" w:lineRule="auto"/>
      <w:ind w:left="0" w:right="0" w:firstLine="0"/>
      <w:jc w:val="left"/>
      <w:outlineLvl w:val="9"/>
    </w:pPr>
    <w:rPr>
      <w:rFonts w:ascii="等线 Light" w:hAnsi="等线 Light" w:eastAsia="等线 Light" w:cs="等线 Light"/>
      <w:color w:val="2F5496"/>
      <w:spacing w:val="0"/>
      <w:w w:val="100"/>
      <w:kern w:val="0"/>
      <w:position w:val="0"/>
      <w:sz w:val="32"/>
      <w:szCs w:val="32"/>
      <w:u w:val="none" w:color="2F5496"/>
      <w:shd w:val="clear" w:color="auto" w:fill="auto"/>
      <w:vertAlign w:val="baseline"/>
      <w:lang w:val="en-US"/>
    </w:rPr>
  </w:style>
  <w:style w:type="paragraph" w:customStyle="1" w:styleId="14">
    <w:name w:val="기본값 A"/>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both"/>
      <w:outlineLvl w:val="9"/>
    </w:pPr>
    <w:rPr>
      <w:rFonts w:hint="eastAsia" w:ascii="Arial Unicode MS" w:hAnsi="Arial Unicode MS" w:eastAsia="Arial" w:cs="Arial Unicode MS"/>
      <w:color w:val="000000"/>
      <w:spacing w:val="0"/>
      <w:w w:val="100"/>
      <w:kern w:val="0"/>
      <w:position w:val="0"/>
      <w:sz w:val="24"/>
      <w:szCs w:val="24"/>
      <w:u w:val="none" w:color="000000"/>
      <w:shd w:val="clear" w:color="auto" w:fill="auto"/>
      <w:vertAlign w:val="baseline"/>
      <w:lang w:val="zh-TW" w:eastAsia="zh-TW"/>
    </w:rPr>
  </w:style>
  <w:style w:type="paragraph" w:customStyle="1" w:styleId="15">
    <w:name w:val="본문 A"/>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Arial" w:cs="Arial Unicode MS"/>
      <w:color w:val="000000"/>
      <w:spacing w:val="0"/>
      <w:w w:val="100"/>
      <w:kern w:val="0"/>
      <w:position w:val="0"/>
      <w:sz w:val="22"/>
      <w:szCs w:val="22"/>
      <w:u w:val="none" w:color="000000"/>
      <w:shd w:val="clear" w:color="auto" w:fill="auto"/>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13</Pages>
  <Words>3747</Words>
  <Characters>4252</Characters>
  <TotalTime>2</TotalTime>
  <ScaleCrop>false</ScaleCrop>
  <LinksUpToDate>false</LinksUpToDate>
  <CharactersWithSpaces>4325</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2023-04-16T01:57:00Z</dcterms:created>
  <dc:creator>D</dc:creator>
  <cp:lastModifiedBy>WPS_1518927022</cp:lastModifiedBy>
  <dcterms:modified xsi:type="dcterms:W3CDTF">2023-04-16T01:59:02Z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6B01E93FE03049AA91B633E837B7A273_12</vt:lpwstr>
  </property>
</Properties>
</file>