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证据-0012：协议与模板外置到 TEAMODEL 仓库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v3.5.1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03:40:00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切片-0004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协议正文与 40 份模板已从 DCG 迁出，改由独立仓库 https://github.com/CL98K/TEAMODEL.git 维护，DCG 按标签 tm-v3.5.1 引用。DCG 版本库中不再包含 TEAMODEL.md、协作/模板/**、docs/TEAMODEL_draft_v1.md（git ls-files 复核：残留 0 条）。本地 协作/模板/ 作为缓存保留（.gitignore 排除），40 份模板与协议仓库逐文件 SHA256 一致 40/40。</w:t>
      </w:r>
    </w:p>
    <w:p>
      <w:pPr>
        <w:pStyle w:val="Heading1"/>
      </w:pPr>
      <w:r>
        <w:t>TEAMODEL 仓库</w:t>
      </w:r>
    </w:p>
    <w:p>
      <w:r>
        <w:rPr>
          <w:rFonts w:ascii="Consolas" w:hAnsi="Consolas"/>
          <w:sz w:val="16"/>
        </w:rPr>
        <w:t>地址：https://github.com/CL98K/TEAMODEL.git</w:t>
      </w:r>
    </w:p>
    <w:p>
      <w:r>
        <w:rPr>
          <w:rFonts w:ascii="Consolas" w:hAnsi="Consolas"/>
          <w:sz w:val="16"/>
        </w:rPr>
        <w:t>分支：main = a3850b9</w:t>
      </w:r>
    </w:p>
    <w:p>
      <w:r>
        <w:rPr>
          <w:rFonts w:ascii="Consolas" w:hAnsi="Consolas"/>
          <w:sz w:val="16"/>
        </w:rPr>
        <w:t>标签：tm-v3.5.1 → a3850b9a29f03b82577c46dc6d21691715e769d8</w:t>
      </w:r>
    </w:p>
    <w:p>
      <w:r>
        <w:rPr>
          <w:rFonts w:ascii="Consolas" w:hAnsi="Consolas"/>
          <w:sz w:val="16"/>
        </w:rPr>
        <w:t>版本库文件数：52</w:t>
      </w:r>
    </w:p>
    <w:p>
      <w:r>
        <w:rPr>
          <w:rFonts w:ascii="Consolas" w:hAnsi="Consolas"/>
          <w:sz w:val="16"/>
        </w:rPr>
        <w:t>目录：TEAMODEL.md / README.md / CHANGELOG.md / LICENSE（Apache-2.0）/ 模板/（40 份）/ 样例/（5 份）/ 历史/（v1 草稿）/ dist/（历史交付包，不入库）</w:t>
      </w:r>
    </w:p>
    <w:p>
      <w:pPr>
        <w:pStyle w:val="Heading1"/>
      </w:pPr>
      <w:r>
        <w:t>模板一致性</w:t>
      </w:r>
    </w:p>
    <w:p>
      <w:r>
        <w:rPr>
          <w:rFonts w:ascii="Consolas" w:hAnsi="Consolas"/>
          <w:sz w:val="16"/>
        </w:rPr>
        <w:t>DCG 本地缓存文件数：40</w:t>
      </w:r>
    </w:p>
    <w:p>
      <w:r>
        <w:rPr>
          <w:rFonts w:ascii="Consolas" w:hAnsi="Consolas"/>
          <w:sz w:val="16"/>
        </w:rPr>
        <w:t>与协议仓库逐文件 SHA256 比较：一致 40 份，不一致 0 份</w:t>
      </w:r>
    </w:p>
    <w:p>
      <w:r>
        <w:rPr>
          <w:rFonts w:ascii="Consolas" w:hAnsi="Consolas"/>
          <w:sz w:val="16"/>
        </w:rPr>
        <w:t>结论：模板只有一份真相（协议仓库），本地缓存与之一致</w:t>
      </w:r>
    </w:p>
    <w:p>
      <w:pPr>
        <w:pStyle w:val="Heading1"/>
      </w:pPr>
      <w:r>
        <w:t>DCG 侧移除清单</w:t>
      </w:r>
    </w:p>
    <w:p>
      <w:r>
        <w:rPr>
          <w:rFonts w:ascii="Consolas" w:hAnsi="Consolas"/>
          <w:sz w:val="16"/>
        </w:rPr>
        <w:t>TEAMODEL.md（git rm）</w:t>
      </w:r>
    </w:p>
    <w:p>
      <w:r>
        <w:rPr>
          <w:rFonts w:ascii="Consolas" w:hAnsi="Consolas"/>
          <w:sz w:val="16"/>
        </w:rPr>
        <w:t>docs/TEAMODEL_draft_v1.md（迁至协议仓库 历史/）</w:t>
      </w:r>
    </w:p>
    <w:p>
      <w:r>
        <w:rPr>
          <w:rFonts w:ascii="Consolas" w:hAnsi="Consolas"/>
          <w:sz w:val="16"/>
        </w:rPr>
        <w:t>协作/模板/**（40 份；git rm --cached，本地保留为缓存，.gitignore 排除）</w:t>
      </w:r>
    </w:p>
    <w:p>
      <w:r>
        <w:rPr>
          <w:rFonts w:ascii="Consolas" w:hAnsi="Consolas"/>
          <w:sz w:val="16"/>
        </w:rPr>
        <w:t>DCG 提交：1671013（记录提交见下一条）</w:t>
      </w:r>
    </w:p>
    <w:p>
      <w:pPr>
        <w:pStyle w:val="Heading1"/>
      </w:pPr>
      <w:r>
        <w:t>引用登记位置</w:t>
      </w:r>
    </w:p>
    <w:p>
      <w:r>
        <w:rPr>
          <w:rFonts w:ascii="Consolas" w:hAnsi="Consolas"/>
          <w:sz w:val="16"/>
        </w:rPr>
        <w:t>01-项目画像 §9 协议与模板来源（版本 v3.5.1 / 标签 / 提交 a3850b9）</w:t>
      </w:r>
    </w:p>
    <w:p>
      <w:r>
        <w:rPr>
          <w:rFonts w:ascii="Consolas" w:hAnsi="Consolas"/>
          <w:sz w:val="16"/>
        </w:rPr>
        <w:t>13-文件所有权：TEAMODEL.md（已移出）、协作/模板/**（本地缓存，不入库）</w:t>
      </w:r>
    </w:p>
    <w:p>
      <w:r>
        <w:rPr>
          <w:rFonts w:ascii="Consolas" w:hAnsi="Consolas"/>
          <w:sz w:val="16"/>
        </w:rPr>
        <w:t>07-需求契约：契约-0006（DCG 版本库不含协议与模板）</w:t>
      </w:r>
    </w:p>
    <w:p>
      <w:r>
        <w:rPr>
          <w:rFonts w:ascii="Consolas" w:hAnsi="Consolas"/>
          <w:sz w:val="16"/>
        </w:rPr>
        <w:t>28-决策记录：决策-0008（独立成仓的理由）</w:t>
      </w:r>
    </w:p>
    <w:p>
      <w:r>
        <w:rPr>
          <w:rFonts w:ascii="Consolas" w:hAnsi="Consolas"/>
          <w:sz w:val="16"/>
        </w:rPr>
        <w:t>29-变更记录：变更-0006（v3.5 → v3.5.1 外置）</w:t>
      </w:r>
    </w:p>
    <w:p>
      <w:r>
        <w:rPr>
          <w:rFonts w:ascii="Consolas" w:hAnsi="Consolas"/>
          <w:sz w:val="16"/>
        </w:rPr>
        <w:t>30-风险登记册：风险-0007（按标签引用，不跟踪 main）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