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23-发布说明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一句话：发布了什么、影响谁。</w:t>
      </w:r>
    </w:p>
    <w:p>
      <w:pPr>
        <w:pStyle w:val="Heading1"/>
      </w:pPr>
      <w:r>
        <w:t>2. 发布内容</w:t>
      </w:r>
    </w:p>
    <w:p>
      <w:r>
        <w:t>切片/改动编号清单。</w:t>
      </w:r>
    </w:p>
    <w:p>
      <w:pPr>
        <w:pStyle w:val="Heading1"/>
      </w:pPr>
      <w:r>
        <w:t>3. 部署状态</w:t>
      </w:r>
    </w:p>
    <w:p>
      <w:r>
        <w:t>部署环境 / 时间 / 结果。</w:t>
      </w:r>
    </w:p>
    <w:p>
      <w:pPr>
        <w:pStyle w:val="Heading1"/>
      </w:pPr>
      <w:r>
        <w:t>4. 回滚方案</w:t>
      </w:r>
    </w:p>
    <w:p>
      <w:r>
        <w:t>触发条件：…</w:t>
      </w:r>
    </w:p>
    <w:p>
      <w:r>
        <w:t>1. 执行 `&lt;命令&gt;`，预期 `&lt;结果&gt;`</w:t>
      </w:r>
    </w:p>
    <w:p>
      <w:r>
        <w:t>2. …</w:t>
      </w:r>
    </w:p>
    <w:p>
      <w:r>
        <w:t>验证：…</w:t>
      </w:r>
    </w:p>
    <w:p>
      <w:pPr>
        <w:pStyle w:val="Heading1"/>
      </w:pPr>
      <w:r>
        <w:t>5. 证据指针</w:t>
      </w:r>
    </w:p>
    <w:p>
      <w:r>
        <w:t>证据-0001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