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部署与运行手册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2026-10-18</w:t>
            </w:r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>
              <w:t>guozhizhuang / 集成发布</w:t>
            </w:r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切片-0002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生效</w:t>
            </w:r>
          </w:p>
        </w:tc>
      </w:tr>
    </w:tbl>
    <w:p/>
    <w:p>
      <w:pPr>
        <w:pStyle w:val="Heading1"/>
      </w:pPr>
      <w:r>
        <w:t>摘要</w:t>
      </w:r>
    </w:p>
    <w:p>
      <w:r>
        <w:t>DCG 是零依赖 Python 库，分发形式为 wheel + sdist；部署即安装，无服务进程。回滚靠重装旧版本 wheel。</w:t>
      </w:r>
    </w:p>
    <w:p>
      <w:pPr>
        <w:pStyle w:val="Heading1"/>
      </w:pPr>
      <w:r>
        <w:t>1. 环境依赖</w:t>
      </w:r>
    </w:p>
    <w:p>
      <w:r>
        <w:t>Python &gt;= 3.10（无第三方运行时依赖）。</w:t>
      </w:r>
    </w:p>
    <w:p>
      <w:r>
        <w:t>构建需要 setuptools/build。</w:t>
      </w:r>
    </w:p>
    <w:p>
      <w:pPr>
        <w:pStyle w:val="Heading1"/>
      </w:pPr>
      <w:r>
        <w:t>2. 部署步骤</w:t>
      </w:r>
    </w:p>
    <w:p>
      <w:r>
        <w:t>1) git checkout &lt;版本标签&gt;；2) python -m build；3) pip install dist/dcg-2.0.0-*.whl；4) 运行健康检查。</w:t>
      </w:r>
    </w:p>
    <w:p>
      <w:pPr>
        <w:pStyle w:val="Heading1"/>
      </w:pPr>
      <w:r>
        <w:t>3. 配置项</w:t>
      </w:r>
    </w:p>
    <w:p>
      <w:r>
        <w:t>无运行时配置项；行为由传入的 JSON 配置决定。</w:t>
      </w:r>
    </w:p>
    <w:p>
      <w:pPr>
        <w:pStyle w:val="Heading1"/>
      </w:pPr>
      <w:r>
        <w:t>4. 启停与健康检查</w:t>
      </w:r>
    </w:p>
    <w:p>
      <w:r>
        <w:t>python -c "import dcg, sys; print(dcg.__version__)" 应输出版本号且退出码 0。</w:t>
      </w:r>
    </w:p>
    <w:p>
      <w:pPr>
        <w:pStyle w:val="Heading1"/>
      </w:pPr>
      <w:r>
        <w:t>5. 监控告警</w:t>
      </w:r>
    </w:p>
    <w:p>
      <w:r>
        <w:t>库形态无监控；集成方自行观测调用异常。</w:t>
      </w:r>
    </w:p>
    <w:p>
      <w:pPr>
        <w:pStyle w:val="Heading1"/>
      </w:pPr>
      <w:r>
        <w:t>6. 常见故障</w:t>
      </w:r>
    </w:p>
    <w:p>
      <w:r>
        <w:t>导入失败：检查 Python 版本 &gt;= 3.10 与 wheel 是否匹配平台标签。</w:t>
      </w:r>
    </w:p>
    <w:p>
      <w:r>
        <w:t>编译产物异常：清理 dcg/__pycache__ 后重装。</w:t>
      </w:r>
    </w:p>
    <w:p>
      <w:pPr>
        <w:pStyle w:val="Heading1"/>
      </w:pPr>
      <w:r>
        <w:t>7. 回滚步骤</w:t>
      </w:r>
    </w:p>
    <w:p>
      <w:r>
        <w:t>pip install --force-reinstall dist/dcg-&lt;旧版本&gt;-*.whl；必要时 git checkout &lt;旧标签&gt; 重新构建。</w:t>
      </w:r>
    </w:p>
    <w:p>
      <w:pPr>
        <w:pStyle w:val="Heading1"/>
      </w:pPr>
      <w:r>
        <w:t>证据指针</w:t>
      </w:r>
    </w:p>
    <w:p>
      <w:r>
        <w:t>证据-0002、证据-0003（构建与测试全绿）。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