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33-部署与运行手册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v0-draft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作者与角色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对应切片编号</w:t>
            </w:r>
          </w:p>
        </w:tc>
        <w:tc>
          <w:tcPr>
            <w:tcW w:type="dxa" w:w="4320"/>
          </w:tcPr>
          <w:p>
            <w:r>
              <w:t>全部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草稿 / 生效 / 作废</w:t>
            </w:r>
          </w:p>
        </w:tc>
      </w:tr>
    </w:tbl>
    <w:p/>
    <w:p>
      <w:pPr>
        <w:pStyle w:val="Heading1"/>
      </w:pPr>
      <w:r>
        <w:t>1. 摘要</w:t>
      </w:r>
    </w:p>
    <w:p>
      <w:r>
        <w:t>一句话：这套东西怎么跑起来、出问题看哪一节。</w:t>
      </w:r>
    </w:p>
    <w:p>
      <w:pPr>
        <w:pStyle w:val="Heading1"/>
      </w:pPr>
      <w:r>
        <w:t>2. 环境与依赖</w:t>
      </w:r>
    </w:p>
    <w:p>
      <w:r>
        <w:t>操作系统、运行时、依赖安装命令；版本写死。</w:t>
      </w:r>
    </w:p>
    <w:p>
      <w:pPr>
        <w:pStyle w:val="Heading1"/>
      </w:pPr>
      <w:r>
        <w:t>3. 部署步骤</w:t>
      </w:r>
    </w:p>
    <w:p>
      <w:r>
        <w:t>编号步骤：命令 + 预期输出 + 失败时怎么办。</w:t>
      </w:r>
    </w:p>
    <w:p>
      <w:pPr>
        <w:pStyle w:val="Heading1"/>
      </w:pPr>
      <w:r>
        <w:t>4. 配置项</w:t>
      </w:r>
    </w:p>
    <w:p>
      <w:r>
        <w:t>哪些配置必须给、默认值、是否敏感。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配置项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默认值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是否敏感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5. 启停与健康检查</w:t>
      </w:r>
    </w:p>
    <w:p>
      <w:r>
        <w:t>启动、停止、重启、健康检查命令与预期结果。</w:t>
      </w:r>
    </w:p>
    <w:p>
      <w:pPr>
        <w:pStyle w:val="Heading1"/>
      </w:pPr>
      <w:r>
        <w:t>6. 监控与告警</w:t>
      </w:r>
    </w:p>
    <w:p>
      <w:r>
        <w:t>看哪些指标、阈值多少、告警给谁。</w:t>
      </w:r>
    </w:p>
    <w:p>
      <w:pPr>
        <w:pStyle w:val="Heading1"/>
      </w:pPr>
      <w:r>
        <w:t>7. 常见故障处理</w:t>
      </w:r>
    </w:p>
    <w:p>
      <w:r>
        <w:t>症状 → 排查命令 → 处置动作。</w:t>
      </w:r>
    </w:p>
    <w:p>
      <w:pPr>
        <w:pStyle w:val="Heading1"/>
      </w:pPr>
      <w:r>
        <w:t>8. 回滚步骤</w:t>
      </w:r>
    </w:p>
    <w:p>
      <w:r>
        <w:t>触发条件 + 命令 + 验证方式；必须能照着做。</w:t>
      </w:r>
    </w:p>
    <w:p>
      <w:pPr>
        <w:pStyle w:val="Heading1"/>
      </w:pPr>
      <w:r>
        <w:t>9. 证据指针</w:t>
      </w:r>
    </w:p>
    <w:p>
      <w:r>
        <w:t>证据-0001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