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B6B" w:rsidRPr="00303032" w:rsidRDefault="00033B6B" w:rsidP="00033B6B">
      <w:pPr>
        <w:pStyle w:val="paragraph"/>
        <w:textAlignment w:val="baseline"/>
        <w:rPr>
          <w:rFonts w:asciiTheme="minorHAnsi" w:hAnsiTheme="minorHAnsi" w:cstheme="minorHAnsi"/>
          <w:sz w:val="22"/>
          <w:szCs w:val="22"/>
          <w:lang w:val="en-GB"/>
        </w:rPr>
      </w:pPr>
      <w:r w:rsidRPr="00303032">
        <w:rPr>
          <w:rStyle w:val="normaltextrun"/>
          <w:rFonts w:asciiTheme="minorHAnsi" w:hAnsiTheme="minorHAnsi" w:cstheme="minorHAnsi"/>
          <w:b/>
          <w:bCs/>
          <w:sz w:val="22"/>
          <w:szCs w:val="22"/>
          <w:lang w:val="en-US"/>
        </w:rPr>
        <w:t xml:space="preserve">Topic: </w:t>
      </w:r>
      <w:r w:rsidRPr="00303032">
        <w:rPr>
          <w:rStyle w:val="normaltextrun"/>
          <w:rFonts w:asciiTheme="minorHAnsi" w:hAnsiTheme="minorHAnsi" w:cstheme="minorHAnsi"/>
          <w:bCs/>
          <w:sz w:val="22"/>
          <w:szCs w:val="22"/>
          <w:lang w:val="en-US"/>
        </w:rPr>
        <w:t xml:space="preserve">Frisian </w:t>
      </w:r>
      <w:r w:rsidRPr="00303032">
        <w:rPr>
          <w:rStyle w:val="normaltextrun"/>
          <w:rFonts w:asciiTheme="minorHAnsi" w:hAnsiTheme="minorHAnsi" w:cstheme="minorHAnsi"/>
          <w:sz w:val="22"/>
          <w:szCs w:val="22"/>
          <w:lang w:val="en-US"/>
        </w:rPr>
        <w:t>POS-tagger</w:t>
      </w:r>
      <w:r w:rsidRPr="00303032">
        <w:rPr>
          <w:rStyle w:val="eop"/>
          <w:rFonts w:asciiTheme="minorHAnsi" w:hAnsiTheme="minorHAnsi" w:cstheme="minorHAnsi"/>
          <w:sz w:val="22"/>
          <w:szCs w:val="22"/>
          <w:lang w:val="en-GB"/>
        </w:rPr>
        <w:t> </w:t>
      </w:r>
    </w:p>
    <w:p w:rsidR="00033B6B" w:rsidRPr="00303032" w:rsidRDefault="00033B6B" w:rsidP="00033B6B">
      <w:pPr>
        <w:pStyle w:val="paragraph"/>
        <w:textAlignment w:val="baseline"/>
        <w:rPr>
          <w:rFonts w:asciiTheme="minorHAnsi" w:hAnsiTheme="minorHAnsi" w:cstheme="minorHAnsi"/>
          <w:sz w:val="22"/>
          <w:szCs w:val="22"/>
          <w:lang w:val="en-GB"/>
        </w:rPr>
      </w:pPr>
      <w:r w:rsidRPr="00303032">
        <w:rPr>
          <w:rStyle w:val="normaltextrun"/>
          <w:rFonts w:asciiTheme="minorHAnsi" w:hAnsiTheme="minorHAnsi" w:cstheme="minorHAnsi"/>
          <w:b/>
          <w:bCs/>
          <w:sz w:val="22"/>
          <w:szCs w:val="22"/>
          <w:lang w:val="en-US"/>
        </w:rPr>
        <w:t xml:space="preserve">IDs in Google Sheets: </w:t>
      </w:r>
    </w:p>
    <w:p w:rsidR="00033B6B" w:rsidRPr="00303032" w:rsidRDefault="00033B6B" w:rsidP="00033B6B">
      <w:pPr>
        <w:pStyle w:val="paragraph"/>
        <w:textAlignment w:val="baseline"/>
        <w:rPr>
          <w:rFonts w:asciiTheme="minorHAnsi" w:hAnsiTheme="minorHAnsi" w:cstheme="minorHAnsi"/>
          <w:sz w:val="22"/>
          <w:szCs w:val="22"/>
        </w:rPr>
      </w:pPr>
      <w:r w:rsidRPr="00303032">
        <w:rPr>
          <w:rStyle w:val="normaltextrun"/>
          <w:rFonts w:asciiTheme="minorHAnsi" w:hAnsiTheme="minorHAnsi" w:cstheme="minorHAnsi"/>
          <w:b/>
          <w:bCs/>
          <w:sz w:val="22"/>
          <w:szCs w:val="22"/>
        </w:rPr>
        <w:t xml:space="preserve">Author: </w:t>
      </w:r>
      <w:r w:rsidRPr="00303032">
        <w:rPr>
          <w:rStyle w:val="normaltextrun"/>
          <w:rFonts w:asciiTheme="minorHAnsi" w:hAnsiTheme="minorHAnsi" w:cstheme="minorHAnsi"/>
          <w:sz w:val="22"/>
          <w:szCs w:val="22"/>
        </w:rPr>
        <w:t>Hans Van de Velde</w:t>
      </w:r>
      <w:r w:rsidRPr="00303032">
        <w:rPr>
          <w:rStyle w:val="eop"/>
          <w:rFonts w:asciiTheme="minorHAnsi" w:hAnsiTheme="minorHAnsi" w:cstheme="minorHAnsi"/>
          <w:sz w:val="22"/>
          <w:szCs w:val="22"/>
        </w:rPr>
        <w:t> </w:t>
      </w:r>
    </w:p>
    <w:p w:rsidR="00033B6B" w:rsidRPr="00303032" w:rsidRDefault="00033B6B" w:rsidP="00033B6B">
      <w:pPr>
        <w:pStyle w:val="paragraph"/>
        <w:textAlignment w:val="baseline"/>
        <w:rPr>
          <w:rFonts w:asciiTheme="minorHAnsi" w:hAnsiTheme="minorHAnsi" w:cstheme="minorHAnsi"/>
          <w:sz w:val="22"/>
          <w:szCs w:val="22"/>
        </w:rPr>
      </w:pPr>
      <w:r w:rsidRPr="00303032">
        <w:rPr>
          <w:rStyle w:val="normaltextrun"/>
          <w:rFonts w:asciiTheme="minorHAnsi" w:hAnsiTheme="minorHAnsi" w:cstheme="minorHAnsi"/>
          <w:b/>
          <w:bCs/>
          <w:sz w:val="22"/>
          <w:szCs w:val="22"/>
        </w:rPr>
        <w:t>What exists:  </w:t>
      </w:r>
      <w:r w:rsidRPr="00303032">
        <w:rPr>
          <w:rStyle w:val="eop"/>
          <w:rFonts w:asciiTheme="minorHAnsi" w:hAnsiTheme="minorHAnsi" w:cstheme="minorHAnsi"/>
          <w:sz w:val="22"/>
          <w:szCs w:val="22"/>
        </w:rPr>
        <w:t> </w:t>
      </w:r>
    </w:p>
    <w:p w:rsidR="006F51E8" w:rsidRDefault="00033B6B" w:rsidP="006F51E8">
      <w:pPr>
        <w:pStyle w:val="paragraph"/>
        <w:numPr>
          <w:ilvl w:val="0"/>
          <w:numId w:val="3"/>
        </w:numPr>
        <w:textAlignment w:val="baseline"/>
        <w:rPr>
          <w:rStyle w:val="normaltextrun"/>
          <w:rFonts w:asciiTheme="minorHAnsi" w:hAnsiTheme="minorHAnsi" w:cstheme="minorHAnsi"/>
          <w:sz w:val="22"/>
          <w:szCs w:val="22"/>
          <w:lang w:val="en-US"/>
        </w:rPr>
      </w:pPr>
      <w:r w:rsidRPr="00303032">
        <w:rPr>
          <w:rStyle w:val="normaltextrun"/>
          <w:rFonts w:asciiTheme="minorHAnsi" w:hAnsiTheme="minorHAnsi" w:cstheme="minorHAnsi"/>
          <w:sz w:val="22"/>
          <w:szCs w:val="22"/>
          <w:lang w:val="en-US"/>
        </w:rPr>
        <w:t>Written corpora of m</w:t>
      </w:r>
      <w:r w:rsidR="00D508BE">
        <w:rPr>
          <w:rStyle w:val="normaltextrun"/>
          <w:rFonts w:asciiTheme="minorHAnsi" w:hAnsiTheme="minorHAnsi" w:cstheme="minorHAnsi"/>
          <w:sz w:val="22"/>
          <w:szCs w:val="22"/>
          <w:lang w:val="en-US"/>
        </w:rPr>
        <w:t>odern, middle and old Frisian and s</w:t>
      </w:r>
      <w:r w:rsidRPr="00303032">
        <w:rPr>
          <w:rStyle w:val="normaltextrun"/>
          <w:rFonts w:asciiTheme="minorHAnsi" w:hAnsiTheme="minorHAnsi" w:cstheme="minorHAnsi"/>
          <w:sz w:val="22"/>
          <w:szCs w:val="22"/>
          <w:lang w:val="en-US"/>
        </w:rPr>
        <w:t xml:space="preserve">everal (transcribed) speech corpora. </w:t>
      </w:r>
      <w:r w:rsidRPr="00303032">
        <w:rPr>
          <w:rFonts w:asciiTheme="minorHAnsi" w:hAnsiTheme="minorHAnsi" w:cstheme="minorHAnsi"/>
          <w:sz w:val="22"/>
          <w:szCs w:val="22"/>
          <w:lang w:val="en-GB"/>
        </w:rPr>
        <w:t>FA is modernising its existing</w:t>
      </w:r>
      <w:r w:rsidR="0028267F" w:rsidRPr="00303032">
        <w:rPr>
          <w:rFonts w:asciiTheme="minorHAnsi" w:hAnsiTheme="minorHAnsi" w:cstheme="minorHAnsi"/>
          <w:sz w:val="22"/>
          <w:szCs w:val="22"/>
          <w:lang w:val="en-GB"/>
        </w:rPr>
        <w:t xml:space="preserve"> linguistic</w:t>
      </w:r>
      <w:r w:rsidRPr="00303032">
        <w:rPr>
          <w:rFonts w:asciiTheme="minorHAnsi" w:hAnsiTheme="minorHAnsi" w:cstheme="minorHAnsi"/>
          <w:sz w:val="22"/>
          <w:szCs w:val="22"/>
          <w:lang w:val="en-GB"/>
        </w:rPr>
        <w:t xml:space="preserve"> research </w:t>
      </w:r>
      <w:r w:rsidR="0028267F" w:rsidRPr="00303032">
        <w:rPr>
          <w:rFonts w:asciiTheme="minorHAnsi" w:hAnsiTheme="minorHAnsi" w:cstheme="minorHAnsi"/>
          <w:sz w:val="22"/>
          <w:szCs w:val="22"/>
          <w:lang w:val="en-GB"/>
        </w:rPr>
        <w:t>infrastructure (</w:t>
      </w:r>
      <w:r w:rsidRPr="00303032">
        <w:rPr>
          <w:rFonts w:asciiTheme="minorHAnsi" w:hAnsiTheme="minorHAnsi" w:cstheme="minorHAnsi"/>
          <w:sz w:val="22"/>
          <w:szCs w:val="22"/>
          <w:lang w:val="en-GB"/>
        </w:rPr>
        <w:t>Taaldatabank</w:t>
      </w:r>
      <w:r w:rsidR="0028267F" w:rsidRPr="00303032">
        <w:rPr>
          <w:rFonts w:asciiTheme="minorHAnsi" w:hAnsiTheme="minorHAnsi" w:cstheme="minorHAnsi"/>
          <w:sz w:val="22"/>
          <w:szCs w:val="22"/>
          <w:lang w:val="en-GB"/>
        </w:rPr>
        <w:t xml:space="preserve"> Fries</w:t>
      </w:r>
      <w:r w:rsidRPr="00303032">
        <w:rPr>
          <w:rFonts w:asciiTheme="minorHAnsi" w:hAnsiTheme="minorHAnsi" w:cstheme="minorHAnsi"/>
          <w:sz w:val="22"/>
          <w:szCs w:val="22"/>
          <w:lang w:val="en-GB"/>
        </w:rPr>
        <w:t>), incorporating these datasets</w:t>
      </w:r>
      <w:r w:rsidRPr="00303032">
        <w:rPr>
          <w:rStyle w:val="normaltextrun"/>
          <w:rFonts w:asciiTheme="minorHAnsi" w:hAnsiTheme="minorHAnsi" w:cstheme="minorHAnsi"/>
          <w:sz w:val="22"/>
          <w:szCs w:val="22"/>
          <w:lang w:val="en-US"/>
        </w:rPr>
        <w:t xml:space="preserve"> in a new research infrastructure, Poarte ta it Frysk.</w:t>
      </w:r>
    </w:p>
    <w:p w:rsidR="006F51E8" w:rsidRPr="006F51E8" w:rsidRDefault="006F51E8" w:rsidP="006F51E8">
      <w:pPr>
        <w:pStyle w:val="paragraph"/>
        <w:numPr>
          <w:ilvl w:val="0"/>
          <w:numId w:val="3"/>
        </w:numPr>
        <w:textAlignment w:val="baseline"/>
        <w:rPr>
          <w:rStyle w:val="normaltextrun"/>
          <w:rFonts w:asciiTheme="minorHAnsi" w:hAnsiTheme="minorHAnsi" w:cstheme="minorHAnsi"/>
          <w:sz w:val="22"/>
          <w:szCs w:val="22"/>
          <w:lang w:val="en-US"/>
        </w:rPr>
      </w:pPr>
      <w:r>
        <w:rPr>
          <w:rStyle w:val="normaltextrun"/>
          <w:rFonts w:asciiTheme="minorHAnsi" w:hAnsiTheme="minorHAnsi" w:cstheme="minorHAnsi"/>
          <w:sz w:val="22"/>
          <w:szCs w:val="22"/>
          <w:lang w:val="en-US"/>
        </w:rPr>
        <w:t>At this moment, there is a limited amount of tagged data available and all language data have to be tagged manually</w:t>
      </w:r>
    </w:p>
    <w:p w:rsidR="00033B6B" w:rsidRPr="00303032" w:rsidRDefault="00033B6B" w:rsidP="00033B6B">
      <w:pPr>
        <w:pStyle w:val="paragraph"/>
        <w:textAlignment w:val="baseline"/>
        <w:rPr>
          <w:rStyle w:val="normaltextrun"/>
          <w:rFonts w:asciiTheme="minorHAnsi" w:hAnsiTheme="minorHAnsi" w:cstheme="minorHAnsi"/>
          <w:b/>
          <w:bCs/>
          <w:sz w:val="22"/>
          <w:szCs w:val="22"/>
          <w:lang w:val="en-US"/>
        </w:rPr>
      </w:pPr>
      <w:r w:rsidRPr="00303032">
        <w:rPr>
          <w:rStyle w:val="normaltextrun"/>
          <w:rFonts w:asciiTheme="minorHAnsi" w:hAnsiTheme="minorHAnsi" w:cstheme="minorHAnsi"/>
          <w:b/>
          <w:bCs/>
          <w:sz w:val="22"/>
          <w:szCs w:val="22"/>
          <w:lang w:val="en-US"/>
        </w:rPr>
        <w:t>What must be created anew: </w:t>
      </w:r>
    </w:p>
    <w:p w:rsidR="00AD00A6" w:rsidRDefault="00AD00A6" w:rsidP="006F51E8">
      <w:pPr>
        <w:pStyle w:val="paragraph"/>
        <w:numPr>
          <w:ilvl w:val="0"/>
          <w:numId w:val="4"/>
        </w:numPr>
        <w:textAlignment w:val="baseline"/>
        <w:rPr>
          <w:rStyle w:val="normaltextrun"/>
          <w:rFonts w:asciiTheme="minorHAnsi" w:hAnsiTheme="minorHAnsi" w:cstheme="minorHAnsi"/>
          <w:bCs/>
          <w:sz w:val="22"/>
          <w:szCs w:val="22"/>
          <w:lang w:val="en-US"/>
        </w:rPr>
      </w:pPr>
      <w:r w:rsidRPr="00303032">
        <w:rPr>
          <w:rStyle w:val="normaltextrun"/>
          <w:rFonts w:asciiTheme="minorHAnsi" w:hAnsiTheme="minorHAnsi" w:cstheme="minorHAnsi"/>
          <w:bCs/>
          <w:sz w:val="22"/>
          <w:szCs w:val="22"/>
          <w:lang w:val="en-US"/>
        </w:rPr>
        <w:t>Part-of-speech tagger for Frisian</w:t>
      </w:r>
      <w:r w:rsidR="00A3552E" w:rsidRPr="00303032">
        <w:rPr>
          <w:rStyle w:val="normaltextrun"/>
          <w:rFonts w:asciiTheme="minorHAnsi" w:hAnsiTheme="minorHAnsi" w:cstheme="minorHAnsi"/>
          <w:bCs/>
          <w:sz w:val="22"/>
          <w:szCs w:val="22"/>
          <w:lang w:val="en-US"/>
        </w:rPr>
        <w:t>. In the first phase we will focus on present-day Frisian, future developments will be POS-tagging for middle and old Frisian.</w:t>
      </w:r>
      <w:r w:rsidR="003B06B4" w:rsidRPr="00303032">
        <w:rPr>
          <w:rStyle w:val="normaltextrun"/>
          <w:rFonts w:asciiTheme="minorHAnsi" w:hAnsiTheme="minorHAnsi" w:cstheme="minorHAnsi"/>
          <w:bCs/>
          <w:sz w:val="22"/>
          <w:szCs w:val="22"/>
          <w:lang w:val="en-US"/>
        </w:rPr>
        <w:t xml:space="preserve"> </w:t>
      </w:r>
      <w:r w:rsidR="00D805EB" w:rsidRPr="00303032">
        <w:rPr>
          <w:rStyle w:val="normaltextrun"/>
          <w:rFonts w:asciiTheme="minorHAnsi" w:hAnsiTheme="minorHAnsi" w:cstheme="minorHAnsi"/>
          <w:bCs/>
          <w:sz w:val="22"/>
          <w:szCs w:val="22"/>
          <w:lang w:val="en-US"/>
        </w:rPr>
        <w:t>For the development,</w:t>
      </w:r>
      <w:r w:rsidR="00E74695">
        <w:rPr>
          <w:rStyle w:val="normaltextrun"/>
          <w:rFonts w:asciiTheme="minorHAnsi" w:hAnsiTheme="minorHAnsi" w:cstheme="minorHAnsi"/>
          <w:bCs/>
          <w:sz w:val="22"/>
          <w:szCs w:val="22"/>
          <w:lang w:val="en-US"/>
        </w:rPr>
        <w:t xml:space="preserve"> </w:t>
      </w:r>
      <w:r w:rsidR="00D805EB" w:rsidRPr="00303032">
        <w:rPr>
          <w:rStyle w:val="normaltextrun"/>
          <w:rFonts w:asciiTheme="minorHAnsi" w:hAnsiTheme="minorHAnsi" w:cstheme="minorHAnsi"/>
          <w:bCs/>
          <w:sz w:val="22"/>
          <w:szCs w:val="22"/>
          <w:lang w:val="en-US"/>
        </w:rPr>
        <w:t xml:space="preserve">existing tools </w:t>
      </w:r>
      <w:r w:rsidR="00E74695">
        <w:rPr>
          <w:rStyle w:val="normaltextrun"/>
          <w:rFonts w:asciiTheme="minorHAnsi" w:hAnsiTheme="minorHAnsi" w:cstheme="minorHAnsi"/>
          <w:bCs/>
          <w:sz w:val="22"/>
          <w:szCs w:val="22"/>
          <w:lang w:val="en-US"/>
        </w:rPr>
        <w:t>such as FROG, TreeTagger and spaCy</w:t>
      </w:r>
      <w:r w:rsidR="00D805EB" w:rsidRPr="00303032">
        <w:rPr>
          <w:rStyle w:val="normaltextrun"/>
          <w:rFonts w:asciiTheme="minorHAnsi" w:hAnsiTheme="minorHAnsi" w:cstheme="minorHAnsi"/>
          <w:bCs/>
          <w:sz w:val="22"/>
          <w:szCs w:val="22"/>
          <w:lang w:val="en-US"/>
        </w:rPr>
        <w:t xml:space="preserve"> will be used, which will keep the development costs relatively low.</w:t>
      </w:r>
      <w:r w:rsidR="00C60984">
        <w:rPr>
          <w:rStyle w:val="normaltextrun"/>
          <w:rFonts w:asciiTheme="minorHAnsi" w:hAnsiTheme="minorHAnsi" w:cstheme="minorHAnsi"/>
          <w:bCs/>
          <w:sz w:val="22"/>
          <w:szCs w:val="22"/>
          <w:lang w:val="en-US"/>
        </w:rPr>
        <w:t xml:space="preserve"> The POS-tagger will also be used to build a language detector for Frisian.</w:t>
      </w:r>
    </w:p>
    <w:p w:rsidR="006F51E8" w:rsidRPr="00303032" w:rsidRDefault="006F51E8" w:rsidP="006F51E8">
      <w:pPr>
        <w:pStyle w:val="paragraph"/>
        <w:numPr>
          <w:ilvl w:val="0"/>
          <w:numId w:val="4"/>
        </w:numPr>
        <w:textAlignment w:val="baseline"/>
        <w:rPr>
          <w:rFonts w:asciiTheme="minorHAnsi" w:hAnsiTheme="minorHAnsi" w:cstheme="minorHAnsi"/>
          <w:sz w:val="22"/>
          <w:szCs w:val="22"/>
          <w:lang w:val="en-GB"/>
        </w:rPr>
      </w:pPr>
      <w:r>
        <w:rPr>
          <w:rStyle w:val="normaltextrun"/>
          <w:rFonts w:asciiTheme="minorHAnsi" w:hAnsiTheme="minorHAnsi" w:cstheme="minorHAnsi"/>
          <w:bCs/>
          <w:sz w:val="22"/>
          <w:szCs w:val="22"/>
          <w:lang w:val="en-US"/>
        </w:rPr>
        <w:t>A reusable route to build a POS-tagger for low resource languages</w:t>
      </w:r>
    </w:p>
    <w:p w:rsidR="006F51E8" w:rsidRDefault="00033B6B" w:rsidP="00033B6B">
      <w:pPr>
        <w:pStyle w:val="paragraph"/>
        <w:textAlignment w:val="baseline"/>
        <w:rPr>
          <w:rStyle w:val="normaltextrun"/>
          <w:rFonts w:asciiTheme="minorHAnsi" w:hAnsiTheme="minorHAnsi" w:cstheme="minorHAnsi"/>
          <w:b/>
          <w:bCs/>
          <w:sz w:val="22"/>
          <w:szCs w:val="22"/>
          <w:lang w:val="en-US"/>
        </w:rPr>
      </w:pPr>
      <w:r w:rsidRPr="00303032">
        <w:rPr>
          <w:rStyle w:val="normaltextrun"/>
          <w:rFonts w:asciiTheme="minorHAnsi" w:hAnsiTheme="minorHAnsi" w:cstheme="minorHAnsi"/>
          <w:b/>
          <w:bCs/>
          <w:sz w:val="22"/>
          <w:szCs w:val="22"/>
          <w:lang w:val="en-US"/>
        </w:rPr>
        <w:t xml:space="preserve">Targeted/Actual users:  </w:t>
      </w:r>
    </w:p>
    <w:p w:rsidR="006F51E8" w:rsidRPr="006F51E8" w:rsidRDefault="00033B6B" w:rsidP="006F51E8">
      <w:pPr>
        <w:pStyle w:val="paragraph"/>
        <w:numPr>
          <w:ilvl w:val="0"/>
          <w:numId w:val="5"/>
        </w:numPr>
        <w:textAlignment w:val="baseline"/>
        <w:rPr>
          <w:rStyle w:val="normaltextrun"/>
          <w:rFonts w:asciiTheme="minorHAnsi" w:hAnsiTheme="minorHAnsi" w:cstheme="minorHAnsi"/>
          <w:sz w:val="22"/>
          <w:szCs w:val="22"/>
          <w:lang w:val="en-GB"/>
        </w:rPr>
      </w:pPr>
      <w:r w:rsidRPr="00303032">
        <w:rPr>
          <w:rStyle w:val="normaltextrun"/>
          <w:rFonts w:asciiTheme="minorHAnsi" w:hAnsiTheme="minorHAnsi" w:cstheme="minorHAnsi"/>
          <w:sz w:val="22"/>
          <w:szCs w:val="22"/>
          <w:lang w:val="en-US"/>
        </w:rPr>
        <w:t>linguists</w:t>
      </w:r>
      <w:r w:rsidR="00AD00A6" w:rsidRPr="00303032">
        <w:rPr>
          <w:rStyle w:val="normaltextrun"/>
          <w:rFonts w:asciiTheme="minorHAnsi" w:hAnsiTheme="minorHAnsi" w:cstheme="minorHAnsi"/>
          <w:sz w:val="22"/>
          <w:szCs w:val="22"/>
          <w:lang w:val="en-US"/>
        </w:rPr>
        <w:t xml:space="preserve"> </w:t>
      </w:r>
      <w:r w:rsidR="006F51E8">
        <w:rPr>
          <w:rStyle w:val="normaltextrun"/>
          <w:rFonts w:asciiTheme="minorHAnsi" w:hAnsiTheme="minorHAnsi" w:cstheme="minorHAnsi"/>
          <w:sz w:val="22"/>
          <w:szCs w:val="22"/>
          <w:lang w:val="en-US"/>
        </w:rPr>
        <w:t>with theoretical interests;</w:t>
      </w:r>
    </w:p>
    <w:p w:rsidR="006F51E8" w:rsidRPr="006F51E8" w:rsidRDefault="006F51E8" w:rsidP="006F51E8">
      <w:pPr>
        <w:pStyle w:val="paragraph"/>
        <w:numPr>
          <w:ilvl w:val="0"/>
          <w:numId w:val="5"/>
        </w:numPr>
        <w:textAlignment w:val="baseline"/>
        <w:rPr>
          <w:rStyle w:val="normaltextrun"/>
          <w:rFonts w:asciiTheme="minorHAnsi" w:hAnsiTheme="minorHAnsi" w:cstheme="minorHAnsi"/>
          <w:sz w:val="22"/>
          <w:szCs w:val="22"/>
          <w:lang w:val="en-GB"/>
        </w:rPr>
      </w:pPr>
      <w:r>
        <w:rPr>
          <w:rStyle w:val="normaltextrun"/>
          <w:rFonts w:asciiTheme="minorHAnsi" w:hAnsiTheme="minorHAnsi" w:cstheme="minorHAnsi"/>
          <w:sz w:val="22"/>
          <w:szCs w:val="22"/>
          <w:lang w:val="en-US"/>
        </w:rPr>
        <w:t>researchers of Frisian and other West-Germanic languages;</w:t>
      </w:r>
    </w:p>
    <w:p w:rsidR="00033B6B" w:rsidRPr="00303032" w:rsidRDefault="00AD00A6" w:rsidP="006F51E8">
      <w:pPr>
        <w:pStyle w:val="paragraph"/>
        <w:numPr>
          <w:ilvl w:val="0"/>
          <w:numId w:val="5"/>
        </w:numPr>
        <w:textAlignment w:val="baseline"/>
        <w:rPr>
          <w:rFonts w:asciiTheme="minorHAnsi" w:hAnsiTheme="minorHAnsi" w:cstheme="minorHAnsi"/>
          <w:sz w:val="22"/>
          <w:szCs w:val="22"/>
          <w:lang w:val="en-GB"/>
        </w:rPr>
      </w:pPr>
      <w:r w:rsidRPr="00303032">
        <w:rPr>
          <w:rStyle w:val="normaltextrun"/>
          <w:rFonts w:asciiTheme="minorHAnsi" w:hAnsiTheme="minorHAnsi" w:cstheme="minorHAnsi"/>
          <w:sz w:val="22"/>
          <w:szCs w:val="22"/>
          <w:lang w:val="en-US"/>
        </w:rPr>
        <w:t>developers of tools for Frisian</w:t>
      </w:r>
      <w:r w:rsidR="00033B6B" w:rsidRPr="00303032">
        <w:rPr>
          <w:rStyle w:val="eop"/>
          <w:rFonts w:asciiTheme="minorHAnsi" w:hAnsiTheme="minorHAnsi" w:cstheme="minorHAnsi"/>
          <w:sz w:val="22"/>
          <w:szCs w:val="22"/>
          <w:lang w:val="en-GB"/>
        </w:rPr>
        <w:t> </w:t>
      </w:r>
      <w:r w:rsidRPr="00303032">
        <w:rPr>
          <w:rStyle w:val="eop"/>
          <w:rFonts w:asciiTheme="minorHAnsi" w:hAnsiTheme="minorHAnsi" w:cstheme="minorHAnsi"/>
          <w:sz w:val="22"/>
          <w:szCs w:val="22"/>
          <w:lang w:val="en-GB"/>
        </w:rPr>
        <w:t>language users</w:t>
      </w:r>
      <w:r w:rsidR="0028267F" w:rsidRPr="00303032">
        <w:rPr>
          <w:rStyle w:val="eop"/>
          <w:rFonts w:asciiTheme="minorHAnsi" w:hAnsiTheme="minorHAnsi" w:cstheme="minorHAnsi"/>
          <w:sz w:val="22"/>
          <w:szCs w:val="22"/>
          <w:lang w:val="en-GB"/>
        </w:rPr>
        <w:t>.</w:t>
      </w:r>
    </w:p>
    <w:p w:rsidR="00033B6B" w:rsidRPr="00303032" w:rsidRDefault="00033B6B" w:rsidP="00033B6B">
      <w:pPr>
        <w:pStyle w:val="paragraph"/>
        <w:textAlignment w:val="baseline"/>
        <w:rPr>
          <w:rStyle w:val="normaltextrun"/>
          <w:rFonts w:asciiTheme="minorHAnsi" w:hAnsiTheme="minorHAnsi" w:cstheme="minorHAnsi"/>
          <w:bCs/>
          <w:sz w:val="22"/>
          <w:szCs w:val="22"/>
          <w:lang w:val="en-US"/>
        </w:rPr>
      </w:pPr>
      <w:r w:rsidRPr="00303032">
        <w:rPr>
          <w:rStyle w:val="normaltextrun"/>
          <w:rFonts w:asciiTheme="minorHAnsi" w:hAnsiTheme="minorHAnsi" w:cstheme="minorHAnsi"/>
          <w:b/>
          <w:bCs/>
          <w:sz w:val="22"/>
          <w:szCs w:val="22"/>
          <w:lang w:val="en-US"/>
        </w:rPr>
        <w:t>Actual use (quantify!): </w:t>
      </w:r>
    </w:p>
    <w:p w:rsidR="0004082A" w:rsidRPr="00303032" w:rsidRDefault="0028267F" w:rsidP="00033B6B">
      <w:pPr>
        <w:pStyle w:val="paragraph"/>
        <w:textAlignment w:val="baseline"/>
        <w:rPr>
          <w:rFonts w:asciiTheme="minorHAnsi" w:hAnsiTheme="minorHAnsi" w:cstheme="minorHAnsi"/>
          <w:sz w:val="22"/>
          <w:szCs w:val="22"/>
          <w:lang w:val="en-GB"/>
        </w:rPr>
      </w:pPr>
      <w:r w:rsidRPr="00303032">
        <w:rPr>
          <w:rFonts w:asciiTheme="minorHAnsi" w:hAnsiTheme="minorHAnsi" w:cstheme="minorHAnsi"/>
          <w:sz w:val="22"/>
          <w:szCs w:val="22"/>
          <w:lang w:val="en-GB"/>
        </w:rPr>
        <w:t>The modernization and enrichment of the corpora will increase their use by researchers and dev</w:t>
      </w:r>
      <w:r w:rsidR="00AF1688" w:rsidRPr="00303032">
        <w:rPr>
          <w:rFonts w:asciiTheme="minorHAnsi" w:hAnsiTheme="minorHAnsi" w:cstheme="minorHAnsi"/>
          <w:sz w:val="22"/>
          <w:szCs w:val="22"/>
          <w:lang w:val="en-GB"/>
        </w:rPr>
        <w:t>elopers (a new target group). Over the past six months, the Taaldatabank Fries had around 100 unique visitors, twenty of them running at least twenty requests.</w:t>
      </w:r>
      <w:r w:rsidR="00DA51AF">
        <w:rPr>
          <w:rFonts w:asciiTheme="minorHAnsi" w:hAnsiTheme="minorHAnsi" w:cstheme="minorHAnsi"/>
          <w:sz w:val="22"/>
          <w:szCs w:val="22"/>
          <w:lang w:val="en-GB"/>
        </w:rPr>
        <w:t xml:space="preserve"> With more data, the use will increase.</w:t>
      </w:r>
    </w:p>
    <w:p w:rsidR="00033B6B" w:rsidRPr="00303032" w:rsidRDefault="00033B6B" w:rsidP="00033B6B">
      <w:pPr>
        <w:pStyle w:val="paragraph"/>
        <w:textAlignment w:val="baseline"/>
        <w:rPr>
          <w:rFonts w:asciiTheme="minorHAnsi" w:hAnsiTheme="minorHAnsi" w:cstheme="minorHAnsi"/>
          <w:sz w:val="22"/>
          <w:szCs w:val="22"/>
          <w:lang w:val="en-GB"/>
        </w:rPr>
      </w:pPr>
      <w:r w:rsidRPr="00303032">
        <w:rPr>
          <w:rStyle w:val="normaltextrun"/>
          <w:rFonts w:asciiTheme="minorHAnsi" w:hAnsiTheme="minorHAnsi" w:cstheme="minorHAnsi"/>
          <w:b/>
          <w:bCs/>
          <w:sz w:val="22"/>
          <w:szCs w:val="22"/>
          <w:lang w:val="en-US"/>
        </w:rPr>
        <w:t>Social Impact</w:t>
      </w:r>
      <w:r w:rsidRPr="00303032">
        <w:rPr>
          <w:rStyle w:val="normaltextrun"/>
          <w:rFonts w:asciiTheme="minorHAnsi" w:hAnsiTheme="minorHAnsi" w:cstheme="minorHAnsi"/>
          <w:sz w:val="22"/>
          <w:szCs w:val="22"/>
          <w:lang w:val="en-US"/>
        </w:rPr>
        <w:t xml:space="preserve"> </w:t>
      </w:r>
      <w:r w:rsidRPr="00303032">
        <w:rPr>
          <w:rStyle w:val="normaltextrun"/>
          <w:rFonts w:asciiTheme="minorHAnsi" w:hAnsiTheme="minorHAnsi" w:cstheme="minorHAnsi"/>
          <w:b/>
          <w:bCs/>
          <w:sz w:val="22"/>
          <w:szCs w:val="22"/>
          <w:lang w:val="en-US"/>
        </w:rPr>
        <w:t>(concrete examples): </w:t>
      </w:r>
      <w:r w:rsidRPr="00303032">
        <w:rPr>
          <w:rStyle w:val="eop"/>
          <w:rFonts w:asciiTheme="minorHAnsi" w:hAnsiTheme="minorHAnsi" w:cstheme="minorHAnsi"/>
          <w:sz w:val="22"/>
          <w:szCs w:val="22"/>
          <w:lang w:val="en-GB"/>
        </w:rPr>
        <w:t> </w:t>
      </w:r>
    </w:p>
    <w:p w:rsidR="00033B6B" w:rsidRPr="00303032" w:rsidRDefault="00AD00A6" w:rsidP="00033B6B">
      <w:pPr>
        <w:pStyle w:val="paragraph"/>
        <w:textAlignment w:val="baseline"/>
        <w:rPr>
          <w:rFonts w:asciiTheme="minorHAnsi" w:hAnsiTheme="minorHAnsi" w:cstheme="minorHAnsi"/>
          <w:sz w:val="22"/>
          <w:szCs w:val="22"/>
          <w:lang w:val="en-GB"/>
        </w:rPr>
      </w:pPr>
      <w:r w:rsidRPr="00303032">
        <w:rPr>
          <w:rStyle w:val="normaltextrun"/>
          <w:rFonts w:asciiTheme="minorHAnsi" w:hAnsiTheme="minorHAnsi" w:cstheme="minorHAnsi"/>
          <w:sz w:val="22"/>
          <w:szCs w:val="22"/>
          <w:lang w:val="en-US"/>
        </w:rPr>
        <w:t>Better analysis of written and spoken corpora is crucial for the further development of language tools for Frisian</w:t>
      </w:r>
      <w:r w:rsidR="004646E9">
        <w:rPr>
          <w:rStyle w:val="normaltextrun"/>
          <w:rFonts w:asciiTheme="minorHAnsi" w:hAnsiTheme="minorHAnsi" w:cstheme="minorHAnsi"/>
          <w:sz w:val="22"/>
          <w:szCs w:val="22"/>
          <w:lang w:val="en-US"/>
        </w:rPr>
        <w:t xml:space="preserve"> and will improve the quality </w:t>
      </w:r>
      <w:r w:rsidR="00DA51AF">
        <w:rPr>
          <w:rStyle w:val="normaltextrun"/>
          <w:rFonts w:asciiTheme="minorHAnsi" w:hAnsiTheme="minorHAnsi" w:cstheme="minorHAnsi"/>
          <w:sz w:val="22"/>
          <w:szCs w:val="22"/>
          <w:lang w:val="en-US"/>
        </w:rPr>
        <w:t>of search algorithms and translation services</w:t>
      </w:r>
      <w:r w:rsidRPr="00303032">
        <w:rPr>
          <w:rStyle w:val="normaltextrun"/>
          <w:rFonts w:asciiTheme="minorHAnsi" w:hAnsiTheme="minorHAnsi" w:cstheme="minorHAnsi"/>
          <w:sz w:val="22"/>
          <w:szCs w:val="22"/>
          <w:lang w:val="en-US"/>
        </w:rPr>
        <w:t>. The provincial government has</w:t>
      </w:r>
      <w:r w:rsidR="00D508BE">
        <w:rPr>
          <w:rStyle w:val="normaltextrun"/>
          <w:rFonts w:asciiTheme="minorHAnsi" w:hAnsiTheme="minorHAnsi" w:cstheme="minorHAnsi"/>
          <w:sz w:val="22"/>
          <w:szCs w:val="22"/>
          <w:lang w:val="en-US"/>
        </w:rPr>
        <w:t xml:space="preserve"> a</w:t>
      </w:r>
      <w:r w:rsidRPr="00303032">
        <w:rPr>
          <w:rStyle w:val="normaltextrun"/>
          <w:rFonts w:asciiTheme="minorHAnsi" w:hAnsiTheme="minorHAnsi" w:cstheme="minorHAnsi"/>
          <w:sz w:val="22"/>
          <w:szCs w:val="22"/>
          <w:lang w:val="en-US"/>
        </w:rPr>
        <w:t xml:space="preserve"> tradition of funding the development </w:t>
      </w:r>
      <w:r w:rsidR="00A3552E" w:rsidRPr="00303032">
        <w:rPr>
          <w:rStyle w:val="eop"/>
          <w:rFonts w:asciiTheme="minorHAnsi" w:hAnsiTheme="minorHAnsi" w:cstheme="minorHAnsi"/>
          <w:sz w:val="22"/>
          <w:szCs w:val="22"/>
          <w:lang w:val="en-GB"/>
        </w:rPr>
        <w:t>of such tools</w:t>
      </w:r>
      <w:r w:rsidR="006F51E8">
        <w:rPr>
          <w:rStyle w:val="eop"/>
          <w:rFonts w:asciiTheme="minorHAnsi" w:hAnsiTheme="minorHAnsi" w:cstheme="minorHAnsi"/>
          <w:sz w:val="22"/>
          <w:szCs w:val="22"/>
          <w:lang w:val="en-GB"/>
        </w:rPr>
        <w:t xml:space="preserve"> (see taalweb.frl for products developed by Fryske Akademy) and will continue to do so (see Bestuursafspraak Friese Taal en Cultuur)</w:t>
      </w:r>
      <w:r w:rsidR="00A3552E" w:rsidRPr="00303032">
        <w:rPr>
          <w:rStyle w:val="eop"/>
          <w:rFonts w:asciiTheme="minorHAnsi" w:hAnsiTheme="minorHAnsi" w:cstheme="minorHAnsi"/>
          <w:sz w:val="22"/>
          <w:szCs w:val="22"/>
          <w:lang w:val="en-GB"/>
        </w:rPr>
        <w:t>.</w:t>
      </w:r>
      <w:r w:rsidR="00C60984">
        <w:rPr>
          <w:rStyle w:val="eop"/>
          <w:rFonts w:asciiTheme="minorHAnsi" w:hAnsiTheme="minorHAnsi" w:cstheme="minorHAnsi"/>
          <w:sz w:val="22"/>
          <w:szCs w:val="22"/>
          <w:lang w:val="en-GB"/>
        </w:rPr>
        <w:t xml:space="preserve"> </w:t>
      </w:r>
      <w:r w:rsidR="00C60984">
        <w:rPr>
          <w:rStyle w:val="normaltextrun"/>
          <w:rFonts w:asciiTheme="minorHAnsi" w:hAnsiTheme="minorHAnsi" w:cstheme="minorHAnsi"/>
          <w:sz w:val="22"/>
          <w:szCs w:val="22"/>
          <w:lang w:val="en-US"/>
        </w:rPr>
        <w:t>The language detector will help in obtaining data on the use of Frisian in social media and on the Internet</w:t>
      </w:r>
      <w:r w:rsidR="00C60984">
        <w:rPr>
          <w:rStyle w:val="normaltextrun"/>
          <w:rFonts w:asciiTheme="minorHAnsi" w:hAnsiTheme="minorHAnsi" w:cstheme="minorHAnsi"/>
          <w:sz w:val="22"/>
          <w:szCs w:val="22"/>
          <w:lang w:val="en-US"/>
        </w:rPr>
        <w:t>, which will help in developing a more adequate language policy</w:t>
      </w:r>
      <w:r w:rsidR="00C60984">
        <w:rPr>
          <w:rStyle w:val="normaltextrun"/>
          <w:rFonts w:asciiTheme="minorHAnsi" w:hAnsiTheme="minorHAnsi" w:cstheme="minorHAnsi"/>
          <w:sz w:val="22"/>
          <w:szCs w:val="22"/>
          <w:lang w:val="en-US"/>
        </w:rPr>
        <w:t>.</w:t>
      </w:r>
    </w:p>
    <w:p w:rsidR="006F51E8" w:rsidRDefault="00033B6B" w:rsidP="00033B6B">
      <w:pPr>
        <w:pStyle w:val="paragraph"/>
        <w:textAlignment w:val="baseline"/>
        <w:rPr>
          <w:rStyle w:val="normaltextrun"/>
          <w:rFonts w:asciiTheme="minorHAnsi" w:hAnsiTheme="minorHAnsi" w:cstheme="minorHAnsi"/>
          <w:b/>
          <w:bCs/>
          <w:sz w:val="22"/>
          <w:szCs w:val="22"/>
          <w:lang w:val="en-US"/>
        </w:rPr>
      </w:pPr>
      <w:r w:rsidRPr="00303032">
        <w:rPr>
          <w:rStyle w:val="normaltextrun"/>
          <w:rFonts w:asciiTheme="minorHAnsi" w:hAnsiTheme="minorHAnsi" w:cstheme="minorHAnsi"/>
          <w:b/>
          <w:bCs/>
          <w:sz w:val="22"/>
          <w:szCs w:val="22"/>
          <w:lang w:val="en-US"/>
        </w:rPr>
        <w:t xml:space="preserve">Estimate in PMs (try to justify):  </w:t>
      </w:r>
    </w:p>
    <w:p w:rsidR="00033B6B" w:rsidRDefault="00033B6B" w:rsidP="00033B6B">
      <w:pPr>
        <w:pStyle w:val="paragraph"/>
        <w:textAlignment w:val="baseline"/>
        <w:rPr>
          <w:rStyle w:val="eop"/>
          <w:rFonts w:asciiTheme="minorHAnsi" w:hAnsiTheme="minorHAnsi" w:cstheme="minorHAnsi"/>
          <w:sz w:val="22"/>
          <w:szCs w:val="22"/>
          <w:lang w:val="en-GB"/>
        </w:rPr>
      </w:pPr>
      <w:r w:rsidRPr="00303032">
        <w:rPr>
          <w:rStyle w:val="normaltextrun"/>
          <w:rFonts w:asciiTheme="minorHAnsi" w:hAnsiTheme="minorHAnsi" w:cstheme="minorHAnsi"/>
          <w:sz w:val="22"/>
          <w:szCs w:val="22"/>
          <w:lang w:val="en-US"/>
        </w:rPr>
        <w:t xml:space="preserve">Total </w:t>
      </w:r>
      <w:r w:rsidR="006F51E8">
        <w:rPr>
          <w:rStyle w:val="normaltextrun"/>
          <w:rFonts w:asciiTheme="minorHAnsi" w:hAnsiTheme="minorHAnsi" w:cstheme="minorHAnsi"/>
          <w:sz w:val="22"/>
          <w:szCs w:val="22"/>
          <w:lang w:val="en-US"/>
        </w:rPr>
        <w:t>7</w:t>
      </w:r>
      <w:r w:rsidRPr="00303032">
        <w:rPr>
          <w:rStyle w:val="normaltextrun"/>
          <w:rFonts w:asciiTheme="minorHAnsi" w:hAnsiTheme="minorHAnsi" w:cstheme="minorHAnsi"/>
          <w:sz w:val="22"/>
          <w:szCs w:val="22"/>
          <w:lang w:val="en-US"/>
        </w:rPr>
        <w:t xml:space="preserve"> PM</w:t>
      </w:r>
      <w:r w:rsidR="006F51E8">
        <w:rPr>
          <w:rStyle w:val="normaltextrun"/>
          <w:rFonts w:asciiTheme="minorHAnsi" w:hAnsiTheme="minorHAnsi" w:cstheme="minorHAnsi"/>
          <w:sz w:val="22"/>
          <w:szCs w:val="22"/>
          <w:lang w:val="en-US"/>
        </w:rPr>
        <w:t>, of which 5 PM will be funded by CLARIAH+</w:t>
      </w:r>
      <w:r w:rsidR="00A3552E" w:rsidRPr="00303032">
        <w:rPr>
          <w:rStyle w:val="normaltextrun"/>
          <w:rFonts w:asciiTheme="minorHAnsi" w:hAnsiTheme="minorHAnsi" w:cstheme="minorHAnsi"/>
          <w:sz w:val="22"/>
          <w:szCs w:val="22"/>
          <w:lang w:val="en-US"/>
        </w:rPr>
        <w:t>. Extra costs will be covered by Fryske Akademy</w:t>
      </w:r>
      <w:r w:rsidR="006F51E8">
        <w:rPr>
          <w:rStyle w:val="normaltextrun"/>
          <w:rFonts w:asciiTheme="minorHAnsi" w:hAnsiTheme="minorHAnsi" w:cstheme="minorHAnsi"/>
          <w:sz w:val="22"/>
          <w:szCs w:val="22"/>
          <w:lang w:val="en-US"/>
        </w:rPr>
        <w:t xml:space="preserve"> (see</w:t>
      </w:r>
      <w:r w:rsidR="00EA1CD9">
        <w:rPr>
          <w:rStyle w:val="normaltextrun"/>
          <w:rFonts w:asciiTheme="minorHAnsi" w:hAnsiTheme="minorHAnsi" w:cstheme="minorHAnsi"/>
          <w:sz w:val="22"/>
          <w:szCs w:val="22"/>
          <w:lang w:val="en-US"/>
        </w:rPr>
        <w:t xml:space="preserve"> full</w:t>
      </w:r>
      <w:r w:rsidR="006F51E8">
        <w:rPr>
          <w:rStyle w:val="normaltextrun"/>
          <w:rFonts w:asciiTheme="minorHAnsi" w:hAnsiTheme="minorHAnsi" w:cstheme="minorHAnsi"/>
          <w:sz w:val="22"/>
          <w:szCs w:val="22"/>
          <w:lang w:val="en-US"/>
        </w:rPr>
        <w:t xml:space="preserve"> project description below for details)</w:t>
      </w:r>
      <w:r w:rsidR="00A3552E" w:rsidRPr="00303032">
        <w:rPr>
          <w:rStyle w:val="normaltextrun"/>
          <w:rFonts w:asciiTheme="minorHAnsi" w:hAnsiTheme="minorHAnsi" w:cstheme="minorHAnsi"/>
          <w:sz w:val="22"/>
          <w:szCs w:val="22"/>
          <w:lang w:val="en-US"/>
        </w:rPr>
        <w:t>.</w:t>
      </w:r>
      <w:r w:rsidRPr="00303032">
        <w:rPr>
          <w:rStyle w:val="eop"/>
          <w:rFonts w:asciiTheme="minorHAnsi" w:hAnsiTheme="minorHAnsi" w:cstheme="minorHAnsi"/>
          <w:sz w:val="22"/>
          <w:szCs w:val="22"/>
          <w:lang w:val="en-GB"/>
        </w:rPr>
        <w:t> </w:t>
      </w:r>
    </w:p>
    <w:tbl>
      <w:tblPr>
        <w:tblW w:w="9000" w:type="dxa"/>
        <w:tblBorders>
          <w:top w:val="single" w:sz="2" w:space="0" w:color="000000"/>
          <w:bottom w:val="single" w:sz="2" w:space="0" w:color="000000"/>
          <w:insideH w:val="single" w:sz="2" w:space="0" w:color="000000"/>
        </w:tblBorders>
        <w:tblCellMar>
          <w:top w:w="55" w:type="dxa"/>
          <w:left w:w="55" w:type="dxa"/>
          <w:bottom w:w="55" w:type="dxa"/>
          <w:right w:w="55" w:type="dxa"/>
        </w:tblCellMar>
        <w:tblLook w:val="0000" w:firstRow="0" w:lastRow="0" w:firstColumn="0" w:lastColumn="0" w:noHBand="0" w:noVBand="0"/>
      </w:tblPr>
      <w:tblGrid>
        <w:gridCol w:w="5040"/>
        <w:gridCol w:w="2340"/>
        <w:gridCol w:w="1620"/>
      </w:tblGrid>
      <w:tr w:rsidR="007D2D6B" w:rsidRPr="007D2D6B" w:rsidTr="00FF54E9">
        <w:tc>
          <w:tcPr>
            <w:tcW w:w="5040" w:type="dxa"/>
            <w:tcBorders>
              <w:top w:val="single" w:sz="2" w:space="0" w:color="000000"/>
              <w:bottom w:val="single" w:sz="2" w:space="0" w:color="000000"/>
            </w:tcBorders>
            <w:shd w:val="clear" w:color="auto" w:fill="auto"/>
          </w:tcPr>
          <w:p w:rsidR="007D2D6B" w:rsidRPr="007D2D6B" w:rsidRDefault="007D2D6B" w:rsidP="00FF54E9">
            <w:pPr>
              <w:pStyle w:val="TableContents"/>
              <w:rPr>
                <w:rFonts w:asciiTheme="minorHAnsi" w:hAnsiTheme="minorHAnsi" w:cstheme="minorHAnsi"/>
                <w:sz w:val="22"/>
                <w:szCs w:val="22"/>
              </w:rPr>
            </w:pPr>
          </w:p>
        </w:tc>
        <w:tc>
          <w:tcPr>
            <w:tcW w:w="2340" w:type="dxa"/>
            <w:tcBorders>
              <w:top w:val="single" w:sz="2" w:space="0" w:color="000000"/>
              <w:bottom w:val="single" w:sz="2" w:space="0" w:color="000000"/>
            </w:tcBorders>
            <w:shd w:val="clear" w:color="auto" w:fill="auto"/>
          </w:tcPr>
          <w:p w:rsidR="007D2D6B" w:rsidRPr="007D2D6B" w:rsidRDefault="007D2D6B" w:rsidP="00FF54E9">
            <w:pPr>
              <w:pStyle w:val="TableContents"/>
              <w:rPr>
                <w:rFonts w:asciiTheme="minorHAnsi" w:hAnsiTheme="minorHAnsi" w:cstheme="minorHAnsi"/>
                <w:sz w:val="22"/>
                <w:szCs w:val="22"/>
              </w:rPr>
            </w:pPr>
            <w:r w:rsidRPr="007D2D6B">
              <w:rPr>
                <w:rFonts w:asciiTheme="minorHAnsi" w:hAnsiTheme="minorHAnsi" w:cstheme="minorHAnsi"/>
                <w:b/>
                <w:bCs/>
                <w:sz w:val="22"/>
                <w:szCs w:val="22"/>
              </w:rPr>
              <w:t>corpus to be used</w:t>
            </w:r>
          </w:p>
        </w:tc>
        <w:tc>
          <w:tcPr>
            <w:tcW w:w="1620" w:type="dxa"/>
            <w:tcBorders>
              <w:top w:val="single" w:sz="2" w:space="0" w:color="000000"/>
              <w:bottom w:val="single" w:sz="2" w:space="0" w:color="000000"/>
            </w:tcBorders>
            <w:shd w:val="clear" w:color="auto" w:fill="auto"/>
          </w:tcPr>
          <w:p w:rsidR="007D2D6B" w:rsidRPr="007D2D6B" w:rsidRDefault="007D2D6B" w:rsidP="00FF54E9">
            <w:pPr>
              <w:pStyle w:val="TableContents"/>
              <w:rPr>
                <w:rFonts w:asciiTheme="minorHAnsi" w:hAnsiTheme="minorHAnsi" w:cstheme="minorHAnsi"/>
                <w:sz w:val="22"/>
                <w:szCs w:val="22"/>
              </w:rPr>
            </w:pPr>
            <w:r w:rsidRPr="007D2D6B">
              <w:rPr>
                <w:rFonts w:asciiTheme="minorHAnsi" w:hAnsiTheme="minorHAnsi" w:cstheme="minorHAnsi"/>
                <w:b/>
                <w:bCs/>
                <w:sz w:val="22"/>
                <w:szCs w:val="22"/>
              </w:rPr>
              <w:t>time period</w:t>
            </w:r>
          </w:p>
        </w:tc>
      </w:tr>
      <w:tr w:rsidR="007D2D6B" w:rsidRPr="007D2D6B" w:rsidTr="00FF54E9">
        <w:tc>
          <w:tcPr>
            <w:tcW w:w="5040" w:type="dxa"/>
            <w:shd w:val="clear" w:color="auto" w:fill="auto"/>
          </w:tcPr>
          <w:p w:rsidR="007D2D6B" w:rsidRPr="007D2D6B" w:rsidRDefault="007D2D6B" w:rsidP="00FF54E9">
            <w:pPr>
              <w:pStyle w:val="TableContents"/>
              <w:rPr>
                <w:rFonts w:asciiTheme="minorHAnsi" w:hAnsiTheme="minorHAnsi" w:cstheme="minorHAnsi"/>
                <w:sz w:val="22"/>
                <w:szCs w:val="22"/>
              </w:rPr>
            </w:pPr>
            <w:r w:rsidRPr="007D2D6B">
              <w:rPr>
                <w:rFonts w:asciiTheme="minorHAnsi" w:hAnsiTheme="minorHAnsi" w:cstheme="minorHAnsi"/>
                <w:sz w:val="22"/>
                <w:szCs w:val="22"/>
              </w:rPr>
              <w:lastRenderedPageBreak/>
              <w:t>Plain model transfer / Dutch</w:t>
            </w:r>
          </w:p>
        </w:tc>
        <w:tc>
          <w:tcPr>
            <w:tcW w:w="2340" w:type="dxa"/>
            <w:shd w:val="clear" w:color="auto" w:fill="auto"/>
          </w:tcPr>
          <w:p w:rsidR="007D2D6B" w:rsidRPr="007D2D6B" w:rsidRDefault="007D2D6B" w:rsidP="00FF54E9">
            <w:pPr>
              <w:pStyle w:val="TableContents"/>
              <w:rPr>
                <w:rFonts w:asciiTheme="minorHAnsi" w:hAnsiTheme="minorHAnsi" w:cstheme="minorHAnsi"/>
                <w:sz w:val="22"/>
                <w:szCs w:val="22"/>
              </w:rPr>
            </w:pPr>
            <w:r w:rsidRPr="007D2D6B">
              <w:rPr>
                <w:rFonts w:asciiTheme="minorHAnsi" w:hAnsiTheme="minorHAnsi" w:cstheme="minorHAnsi"/>
                <w:sz w:val="22"/>
                <w:szCs w:val="22"/>
              </w:rPr>
              <w:t>any Dutch corpus</w:t>
            </w:r>
          </w:p>
        </w:tc>
        <w:tc>
          <w:tcPr>
            <w:tcW w:w="1620" w:type="dxa"/>
            <w:shd w:val="clear" w:color="auto" w:fill="auto"/>
          </w:tcPr>
          <w:p w:rsidR="007D2D6B" w:rsidRPr="007D2D6B" w:rsidRDefault="007D2D6B" w:rsidP="00FF54E9">
            <w:pPr>
              <w:pStyle w:val="TableContents"/>
              <w:rPr>
                <w:rFonts w:asciiTheme="minorHAnsi" w:hAnsiTheme="minorHAnsi" w:cstheme="minorHAnsi"/>
                <w:sz w:val="22"/>
                <w:szCs w:val="22"/>
              </w:rPr>
            </w:pPr>
            <w:r w:rsidRPr="007D2D6B">
              <w:rPr>
                <w:rFonts w:asciiTheme="minorHAnsi" w:hAnsiTheme="minorHAnsi" w:cstheme="minorHAnsi"/>
                <w:sz w:val="22"/>
                <w:szCs w:val="22"/>
              </w:rPr>
              <w:t>1 week</w:t>
            </w:r>
          </w:p>
        </w:tc>
      </w:tr>
      <w:tr w:rsidR="007D2D6B" w:rsidRPr="007D2D6B" w:rsidTr="00FF54E9">
        <w:tc>
          <w:tcPr>
            <w:tcW w:w="5040" w:type="dxa"/>
            <w:shd w:val="clear" w:color="auto" w:fill="auto"/>
          </w:tcPr>
          <w:p w:rsidR="007D2D6B" w:rsidRPr="007D2D6B" w:rsidRDefault="007D2D6B" w:rsidP="00FF54E9">
            <w:pPr>
              <w:pStyle w:val="TableContents"/>
              <w:rPr>
                <w:rFonts w:asciiTheme="minorHAnsi" w:hAnsiTheme="minorHAnsi" w:cstheme="minorHAnsi"/>
                <w:sz w:val="22"/>
                <w:szCs w:val="22"/>
              </w:rPr>
            </w:pPr>
            <w:r w:rsidRPr="007D2D6B">
              <w:rPr>
                <w:rFonts w:asciiTheme="minorHAnsi" w:hAnsiTheme="minorHAnsi" w:cstheme="minorHAnsi"/>
                <w:sz w:val="22"/>
                <w:szCs w:val="22"/>
              </w:rPr>
              <w:t>Plain model transfer / Middle Frisian</w:t>
            </w:r>
          </w:p>
        </w:tc>
        <w:tc>
          <w:tcPr>
            <w:tcW w:w="2340" w:type="dxa"/>
            <w:shd w:val="clear" w:color="auto" w:fill="auto"/>
          </w:tcPr>
          <w:p w:rsidR="007D2D6B" w:rsidRPr="007D2D6B" w:rsidRDefault="007D2D6B" w:rsidP="00FF54E9">
            <w:pPr>
              <w:pStyle w:val="TableContents"/>
              <w:rPr>
                <w:rFonts w:asciiTheme="minorHAnsi" w:hAnsiTheme="minorHAnsi" w:cstheme="minorHAnsi"/>
                <w:sz w:val="22"/>
                <w:szCs w:val="22"/>
              </w:rPr>
            </w:pPr>
            <w:r w:rsidRPr="007D2D6B">
              <w:rPr>
                <w:rFonts w:asciiTheme="minorHAnsi" w:hAnsiTheme="minorHAnsi" w:cstheme="minorHAnsi"/>
                <w:sz w:val="22"/>
                <w:szCs w:val="22"/>
              </w:rPr>
              <w:t>Midfrysk corpus</w:t>
            </w:r>
          </w:p>
        </w:tc>
        <w:tc>
          <w:tcPr>
            <w:tcW w:w="1620" w:type="dxa"/>
            <w:shd w:val="clear" w:color="auto" w:fill="auto"/>
          </w:tcPr>
          <w:p w:rsidR="007D2D6B" w:rsidRPr="007D2D6B" w:rsidRDefault="007D2D6B" w:rsidP="00FF54E9">
            <w:pPr>
              <w:pStyle w:val="TableContents"/>
              <w:rPr>
                <w:rFonts w:asciiTheme="minorHAnsi" w:hAnsiTheme="minorHAnsi" w:cstheme="minorHAnsi"/>
                <w:sz w:val="22"/>
                <w:szCs w:val="22"/>
              </w:rPr>
            </w:pPr>
            <w:r w:rsidRPr="007D2D6B">
              <w:rPr>
                <w:rFonts w:asciiTheme="minorHAnsi" w:hAnsiTheme="minorHAnsi" w:cstheme="minorHAnsi"/>
                <w:sz w:val="22"/>
                <w:szCs w:val="22"/>
              </w:rPr>
              <w:t>1 week</w:t>
            </w:r>
          </w:p>
        </w:tc>
      </w:tr>
      <w:tr w:rsidR="007D2D6B" w:rsidRPr="007D2D6B" w:rsidTr="00FF54E9">
        <w:tc>
          <w:tcPr>
            <w:tcW w:w="5040" w:type="dxa"/>
            <w:shd w:val="clear" w:color="auto" w:fill="auto"/>
          </w:tcPr>
          <w:p w:rsidR="007D2D6B" w:rsidRPr="007D2D6B" w:rsidRDefault="007D2D6B" w:rsidP="00FF54E9">
            <w:pPr>
              <w:rPr>
                <w:rFonts w:cstheme="minorHAnsi"/>
                <w:lang w:val="en-GB"/>
              </w:rPr>
            </w:pPr>
            <w:r w:rsidRPr="007D2D6B">
              <w:rPr>
                <w:rFonts w:cstheme="minorHAnsi"/>
                <w:color w:val="000000"/>
                <w:highlight w:val="white"/>
                <w:lang w:val="en-GB"/>
              </w:rPr>
              <w:t>Retrieving modern lemmas for historical words</w:t>
            </w:r>
          </w:p>
        </w:tc>
        <w:tc>
          <w:tcPr>
            <w:tcW w:w="2340" w:type="dxa"/>
            <w:shd w:val="clear" w:color="auto" w:fill="auto"/>
          </w:tcPr>
          <w:p w:rsidR="007D2D6B" w:rsidRPr="007D2D6B" w:rsidRDefault="007D2D6B" w:rsidP="00FF54E9">
            <w:pPr>
              <w:pStyle w:val="TableContents"/>
              <w:rPr>
                <w:rFonts w:asciiTheme="minorHAnsi" w:hAnsiTheme="minorHAnsi" w:cstheme="minorHAnsi"/>
                <w:sz w:val="22"/>
                <w:szCs w:val="22"/>
              </w:rPr>
            </w:pPr>
            <w:r w:rsidRPr="007D2D6B">
              <w:rPr>
                <w:rFonts w:asciiTheme="minorHAnsi" w:hAnsiTheme="minorHAnsi" w:cstheme="minorHAnsi"/>
                <w:sz w:val="22"/>
                <w:szCs w:val="22"/>
              </w:rPr>
              <w:t>Midfrysk corpus</w:t>
            </w:r>
          </w:p>
        </w:tc>
        <w:tc>
          <w:tcPr>
            <w:tcW w:w="1620" w:type="dxa"/>
            <w:shd w:val="clear" w:color="auto" w:fill="auto"/>
          </w:tcPr>
          <w:p w:rsidR="007D2D6B" w:rsidRPr="007D2D6B" w:rsidRDefault="007D2D6B" w:rsidP="00FF54E9">
            <w:pPr>
              <w:pStyle w:val="TableContents"/>
              <w:rPr>
                <w:rFonts w:asciiTheme="minorHAnsi" w:hAnsiTheme="minorHAnsi" w:cstheme="minorHAnsi"/>
                <w:sz w:val="22"/>
                <w:szCs w:val="22"/>
              </w:rPr>
            </w:pPr>
            <w:r w:rsidRPr="007D2D6B">
              <w:rPr>
                <w:rFonts w:asciiTheme="minorHAnsi" w:hAnsiTheme="minorHAnsi" w:cstheme="minorHAnsi"/>
                <w:sz w:val="22"/>
                <w:szCs w:val="22"/>
              </w:rPr>
              <w:t>1 month</w:t>
            </w:r>
          </w:p>
        </w:tc>
      </w:tr>
      <w:tr w:rsidR="007D2D6B" w:rsidRPr="007D2D6B" w:rsidTr="00FF54E9">
        <w:tc>
          <w:tcPr>
            <w:tcW w:w="5040" w:type="dxa"/>
            <w:shd w:val="clear" w:color="auto" w:fill="auto"/>
          </w:tcPr>
          <w:p w:rsidR="007D2D6B" w:rsidRPr="007D2D6B" w:rsidRDefault="007D2D6B" w:rsidP="00FF54E9">
            <w:pPr>
              <w:rPr>
                <w:rFonts w:cstheme="minorHAnsi"/>
                <w:lang w:val="en-GB"/>
              </w:rPr>
            </w:pPr>
            <w:r w:rsidRPr="007D2D6B">
              <w:rPr>
                <w:rFonts w:cstheme="minorHAnsi"/>
                <w:lang w:val="en-GB"/>
              </w:rPr>
              <w:t>Checking accuracy &amp; correcting tagged corpus</w:t>
            </w:r>
          </w:p>
        </w:tc>
        <w:tc>
          <w:tcPr>
            <w:tcW w:w="2340" w:type="dxa"/>
            <w:shd w:val="clear" w:color="auto" w:fill="auto"/>
          </w:tcPr>
          <w:p w:rsidR="007D2D6B" w:rsidRPr="007D2D6B" w:rsidRDefault="007D2D6B" w:rsidP="00FF54E9">
            <w:pPr>
              <w:pStyle w:val="TableContents"/>
              <w:rPr>
                <w:rFonts w:asciiTheme="minorHAnsi" w:hAnsiTheme="minorHAnsi" w:cstheme="minorHAnsi"/>
                <w:sz w:val="22"/>
                <w:szCs w:val="22"/>
              </w:rPr>
            </w:pPr>
          </w:p>
        </w:tc>
        <w:tc>
          <w:tcPr>
            <w:tcW w:w="1620" w:type="dxa"/>
            <w:shd w:val="clear" w:color="auto" w:fill="auto"/>
          </w:tcPr>
          <w:p w:rsidR="007D2D6B" w:rsidRPr="007D2D6B" w:rsidRDefault="007D2D6B" w:rsidP="00FF54E9">
            <w:pPr>
              <w:pStyle w:val="TableContents"/>
              <w:rPr>
                <w:rFonts w:asciiTheme="minorHAnsi" w:hAnsiTheme="minorHAnsi" w:cstheme="minorHAnsi"/>
                <w:sz w:val="22"/>
                <w:szCs w:val="22"/>
              </w:rPr>
            </w:pPr>
            <w:r w:rsidRPr="007D2D6B">
              <w:rPr>
                <w:rFonts w:asciiTheme="minorHAnsi" w:hAnsiTheme="minorHAnsi" w:cstheme="minorHAnsi"/>
                <w:sz w:val="22"/>
                <w:szCs w:val="22"/>
              </w:rPr>
              <w:t>1 month</w:t>
            </w:r>
          </w:p>
        </w:tc>
      </w:tr>
      <w:tr w:rsidR="007D2D6B" w:rsidRPr="007D2D6B" w:rsidTr="00FF54E9">
        <w:tc>
          <w:tcPr>
            <w:tcW w:w="5040" w:type="dxa"/>
            <w:shd w:val="clear" w:color="auto" w:fill="auto"/>
          </w:tcPr>
          <w:p w:rsidR="007D2D6B" w:rsidRPr="007D2D6B" w:rsidRDefault="007D2D6B" w:rsidP="00FF54E9">
            <w:pPr>
              <w:rPr>
                <w:rFonts w:cstheme="minorHAnsi"/>
              </w:rPr>
            </w:pPr>
            <w:r w:rsidRPr="007D2D6B">
              <w:rPr>
                <w:rFonts w:cstheme="minorHAnsi"/>
              </w:rPr>
              <w:t>Annotation projection from Dutch</w:t>
            </w:r>
          </w:p>
        </w:tc>
        <w:tc>
          <w:tcPr>
            <w:tcW w:w="2340" w:type="dxa"/>
            <w:shd w:val="clear" w:color="auto" w:fill="auto"/>
          </w:tcPr>
          <w:p w:rsidR="007D2D6B" w:rsidRPr="007D2D6B" w:rsidRDefault="007D2D6B" w:rsidP="00FF54E9">
            <w:pPr>
              <w:pStyle w:val="TableContents"/>
              <w:rPr>
                <w:rFonts w:asciiTheme="minorHAnsi" w:hAnsiTheme="minorHAnsi" w:cstheme="minorHAnsi"/>
                <w:sz w:val="22"/>
                <w:szCs w:val="22"/>
              </w:rPr>
            </w:pPr>
            <w:r w:rsidRPr="007D2D6B">
              <w:rPr>
                <w:rFonts w:asciiTheme="minorHAnsi" w:hAnsiTheme="minorHAnsi" w:cstheme="minorHAnsi"/>
                <w:sz w:val="22"/>
                <w:szCs w:val="22"/>
              </w:rPr>
              <w:t>Oersetter corpus</w:t>
            </w:r>
          </w:p>
        </w:tc>
        <w:tc>
          <w:tcPr>
            <w:tcW w:w="1620" w:type="dxa"/>
            <w:shd w:val="clear" w:color="auto" w:fill="auto"/>
          </w:tcPr>
          <w:p w:rsidR="007D2D6B" w:rsidRPr="007D2D6B" w:rsidRDefault="007D2D6B" w:rsidP="00FF54E9">
            <w:pPr>
              <w:pStyle w:val="TableContents"/>
              <w:rPr>
                <w:rFonts w:asciiTheme="minorHAnsi" w:hAnsiTheme="minorHAnsi" w:cstheme="minorHAnsi"/>
                <w:sz w:val="22"/>
                <w:szCs w:val="22"/>
              </w:rPr>
            </w:pPr>
            <w:r w:rsidRPr="007D2D6B">
              <w:rPr>
                <w:rFonts w:asciiTheme="minorHAnsi" w:hAnsiTheme="minorHAnsi" w:cstheme="minorHAnsi"/>
                <w:sz w:val="22"/>
                <w:szCs w:val="22"/>
              </w:rPr>
              <w:t>1 month</w:t>
            </w:r>
          </w:p>
        </w:tc>
      </w:tr>
      <w:tr w:rsidR="007D2D6B" w:rsidRPr="007D2D6B" w:rsidTr="00FF54E9">
        <w:tc>
          <w:tcPr>
            <w:tcW w:w="5040" w:type="dxa"/>
            <w:shd w:val="clear" w:color="auto" w:fill="auto"/>
          </w:tcPr>
          <w:p w:rsidR="007D2D6B" w:rsidRPr="007D2D6B" w:rsidRDefault="007D2D6B" w:rsidP="00FF54E9">
            <w:pPr>
              <w:rPr>
                <w:rFonts w:cstheme="minorHAnsi"/>
                <w:lang w:val="en-GB"/>
              </w:rPr>
            </w:pPr>
            <w:r w:rsidRPr="007D2D6B">
              <w:rPr>
                <w:rFonts w:cstheme="minorHAnsi"/>
                <w:lang w:val="en-GB"/>
              </w:rPr>
              <w:t>Checking accuracy &amp; correcting tagged corpus</w:t>
            </w:r>
          </w:p>
        </w:tc>
        <w:tc>
          <w:tcPr>
            <w:tcW w:w="2340" w:type="dxa"/>
            <w:shd w:val="clear" w:color="auto" w:fill="auto"/>
          </w:tcPr>
          <w:p w:rsidR="007D2D6B" w:rsidRPr="007D2D6B" w:rsidRDefault="007D2D6B" w:rsidP="00FF54E9">
            <w:pPr>
              <w:pStyle w:val="TableContents"/>
              <w:rPr>
                <w:rFonts w:asciiTheme="minorHAnsi" w:hAnsiTheme="minorHAnsi" w:cstheme="minorHAnsi"/>
                <w:sz w:val="22"/>
                <w:szCs w:val="22"/>
              </w:rPr>
            </w:pPr>
          </w:p>
        </w:tc>
        <w:tc>
          <w:tcPr>
            <w:tcW w:w="1620" w:type="dxa"/>
            <w:shd w:val="clear" w:color="auto" w:fill="auto"/>
          </w:tcPr>
          <w:p w:rsidR="007D2D6B" w:rsidRPr="007D2D6B" w:rsidRDefault="007D2D6B" w:rsidP="00FF54E9">
            <w:pPr>
              <w:pStyle w:val="TableContents"/>
              <w:rPr>
                <w:rFonts w:asciiTheme="minorHAnsi" w:hAnsiTheme="minorHAnsi" w:cstheme="minorHAnsi"/>
                <w:sz w:val="22"/>
                <w:szCs w:val="22"/>
              </w:rPr>
            </w:pPr>
            <w:r w:rsidRPr="007D2D6B">
              <w:rPr>
                <w:rFonts w:asciiTheme="minorHAnsi" w:hAnsiTheme="minorHAnsi" w:cstheme="minorHAnsi"/>
                <w:sz w:val="22"/>
                <w:szCs w:val="22"/>
              </w:rPr>
              <w:t>1 month</w:t>
            </w:r>
          </w:p>
        </w:tc>
      </w:tr>
      <w:tr w:rsidR="007D2D6B" w:rsidRPr="007D2D6B" w:rsidTr="00FF54E9">
        <w:tc>
          <w:tcPr>
            <w:tcW w:w="5040" w:type="dxa"/>
            <w:shd w:val="clear" w:color="auto" w:fill="auto"/>
          </w:tcPr>
          <w:p w:rsidR="007D2D6B" w:rsidRPr="007D2D6B" w:rsidRDefault="007D2D6B" w:rsidP="00FF54E9">
            <w:pPr>
              <w:rPr>
                <w:rFonts w:cstheme="minorHAnsi"/>
              </w:rPr>
            </w:pPr>
            <w:r w:rsidRPr="007D2D6B">
              <w:rPr>
                <w:rFonts w:cstheme="minorHAnsi"/>
              </w:rPr>
              <w:t xml:space="preserve">Using the ‘Fryske standertwurdlist’ </w:t>
            </w:r>
          </w:p>
        </w:tc>
        <w:tc>
          <w:tcPr>
            <w:tcW w:w="2340" w:type="dxa"/>
            <w:shd w:val="clear" w:color="auto" w:fill="auto"/>
          </w:tcPr>
          <w:p w:rsidR="007D2D6B" w:rsidRPr="007D2D6B" w:rsidRDefault="007D2D6B" w:rsidP="00FF54E9">
            <w:pPr>
              <w:pStyle w:val="TableContents"/>
              <w:rPr>
                <w:rFonts w:asciiTheme="minorHAnsi" w:hAnsiTheme="minorHAnsi" w:cstheme="minorHAnsi"/>
                <w:sz w:val="22"/>
                <w:szCs w:val="22"/>
              </w:rPr>
            </w:pPr>
            <w:r w:rsidRPr="007D2D6B">
              <w:rPr>
                <w:rFonts w:asciiTheme="minorHAnsi" w:hAnsiTheme="minorHAnsi" w:cstheme="minorHAnsi"/>
                <w:sz w:val="22"/>
                <w:szCs w:val="22"/>
              </w:rPr>
              <w:t>any Frisian corpus</w:t>
            </w:r>
          </w:p>
        </w:tc>
        <w:tc>
          <w:tcPr>
            <w:tcW w:w="1620" w:type="dxa"/>
            <w:shd w:val="clear" w:color="auto" w:fill="auto"/>
          </w:tcPr>
          <w:p w:rsidR="007D2D6B" w:rsidRPr="007D2D6B" w:rsidRDefault="007D2D6B" w:rsidP="00FF54E9">
            <w:pPr>
              <w:pStyle w:val="TableContents"/>
              <w:rPr>
                <w:rFonts w:asciiTheme="minorHAnsi" w:hAnsiTheme="minorHAnsi" w:cstheme="minorHAnsi"/>
                <w:sz w:val="22"/>
                <w:szCs w:val="22"/>
              </w:rPr>
            </w:pPr>
            <w:r w:rsidRPr="007D2D6B">
              <w:rPr>
                <w:rFonts w:asciiTheme="minorHAnsi" w:hAnsiTheme="minorHAnsi" w:cstheme="minorHAnsi"/>
                <w:sz w:val="22"/>
                <w:szCs w:val="22"/>
              </w:rPr>
              <w:t>2 weeks</w:t>
            </w:r>
          </w:p>
        </w:tc>
      </w:tr>
      <w:tr w:rsidR="007D2D6B" w:rsidRPr="007D2D6B" w:rsidTr="00FF54E9">
        <w:tc>
          <w:tcPr>
            <w:tcW w:w="5040" w:type="dxa"/>
            <w:shd w:val="clear" w:color="auto" w:fill="auto"/>
          </w:tcPr>
          <w:p w:rsidR="007D2D6B" w:rsidRPr="007D2D6B" w:rsidRDefault="007D2D6B" w:rsidP="00FF54E9">
            <w:pPr>
              <w:rPr>
                <w:rFonts w:cstheme="minorHAnsi"/>
                <w:lang w:val="en-GB"/>
              </w:rPr>
            </w:pPr>
            <w:r w:rsidRPr="007D2D6B">
              <w:rPr>
                <w:rFonts w:cstheme="minorHAnsi"/>
                <w:lang w:val="en-GB"/>
              </w:rPr>
              <w:t>Checking accurary &amp; correcting tagged corpus</w:t>
            </w:r>
          </w:p>
        </w:tc>
        <w:tc>
          <w:tcPr>
            <w:tcW w:w="2340" w:type="dxa"/>
            <w:shd w:val="clear" w:color="auto" w:fill="auto"/>
          </w:tcPr>
          <w:p w:rsidR="007D2D6B" w:rsidRPr="007D2D6B" w:rsidRDefault="007D2D6B" w:rsidP="00FF54E9">
            <w:pPr>
              <w:pStyle w:val="TableContents"/>
              <w:rPr>
                <w:rFonts w:asciiTheme="minorHAnsi" w:hAnsiTheme="minorHAnsi" w:cstheme="minorHAnsi"/>
                <w:sz w:val="22"/>
                <w:szCs w:val="22"/>
              </w:rPr>
            </w:pPr>
          </w:p>
        </w:tc>
        <w:tc>
          <w:tcPr>
            <w:tcW w:w="1620" w:type="dxa"/>
            <w:shd w:val="clear" w:color="auto" w:fill="auto"/>
          </w:tcPr>
          <w:p w:rsidR="007D2D6B" w:rsidRPr="007D2D6B" w:rsidRDefault="007D2D6B" w:rsidP="00FF54E9">
            <w:pPr>
              <w:pStyle w:val="TableContents"/>
              <w:rPr>
                <w:rFonts w:asciiTheme="minorHAnsi" w:hAnsiTheme="minorHAnsi" w:cstheme="minorHAnsi"/>
                <w:sz w:val="22"/>
                <w:szCs w:val="22"/>
              </w:rPr>
            </w:pPr>
            <w:r w:rsidRPr="007D2D6B">
              <w:rPr>
                <w:rFonts w:asciiTheme="minorHAnsi" w:hAnsiTheme="minorHAnsi" w:cstheme="minorHAnsi"/>
                <w:sz w:val="22"/>
                <w:szCs w:val="22"/>
              </w:rPr>
              <w:t>1 month</w:t>
            </w:r>
          </w:p>
        </w:tc>
      </w:tr>
      <w:tr w:rsidR="007D2D6B" w:rsidRPr="007D2D6B" w:rsidTr="00FF54E9">
        <w:tc>
          <w:tcPr>
            <w:tcW w:w="5040" w:type="dxa"/>
            <w:shd w:val="clear" w:color="auto" w:fill="auto"/>
          </w:tcPr>
          <w:p w:rsidR="007D2D6B" w:rsidRPr="007D2D6B" w:rsidRDefault="007D2D6B" w:rsidP="00FF54E9">
            <w:pPr>
              <w:rPr>
                <w:rFonts w:cstheme="minorHAnsi"/>
              </w:rPr>
            </w:pPr>
            <w:r w:rsidRPr="007D2D6B">
              <w:rPr>
                <w:rFonts w:cstheme="minorHAnsi"/>
              </w:rPr>
              <w:t>Writing paper(s)</w:t>
            </w:r>
          </w:p>
        </w:tc>
        <w:tc>
          <w:tcPr>
            <w:tcW w:w="2340" w:type="dxa"/>
            <w:shd w:val="clear" w:color="auto" w:fill="auto"/>
          </w:tcPr>
          <w:p w:rsidR="007D2D6B" w:rsidRPr="007D2D6B" w:rsidRDefault="007D2D6B" w:rsidP="00FF54E9">
            <w:pPr>
              <w:pStyle w:val="TableContents"/>
              <w:rPr>
                <w:rFonts w:asciiTheme="minorHAnsi" w:hAnsiTheme="minorHAnsi" w:cstheme="minorHAnsi"/>
                <w:sz w:val="22"/>
                <w:szCs w:val="22"/>
              </w:rPr>
            </w:pPr>
          </w:p>
        </w:tc>
        <w:tc>
          <w:tcPr>
            <w:tcW w:w="1620" w:type="dxa"/>
            <w:shd w:val="clear" w:color="auto" w:fill="auto"/>
          </w:tcPr>
          <w:p w:rsidR="007D2D6B" w:rsidRPr="007D2D6B" w:rsidRDefault="007D2D6B" w:rsidP="00FF54E9">
            <w:pPr>
              <w:pStyle w:val="TableContents"/>
              <w:rPr>
                <w:rFonts w:asciiTheme="minorHAnsi" w:hAnsiTheme="minorHAnsi" w:cstheme="minorHAnsi"/>
                <w:sz w:val="22"/>
                <w:szCs w:val="22"/>
              </w:rPr>
            </w:pPr>
            <w:r w:rsidRPr="007D2D6B">
              <w:rPr>
                <w:rFonts w:asciiTheme="minorHAnsi" w:hAnsiTheme="minorHAnsi" w:cstheme="minorHAnsi"/>
                <w:sz w:val="22"/>
                <w:szCs w:val="22"/>
              </w:rPr>
              <w:t>1 month</w:t>
            </w:r>
          </w:p>
        </w:tc>
      </w:tr>
      <w:tr w:rsidR="007D2D6B" w:rsidRPr="007D2D6B" w:rsidTr="00FF54E9">
        <w:tc>
          <w:tcPr>
            <w:tcW w:w="5040" w:type="dxa"/>
            <w:tcBorders>
              <w:top w:val="single" w:sz="2" w:space="0" w:color="000000"/>
              <w:bottom w:val="single" w:sz="2" w:space="0" w:color="000000"/>
            </w:tcBorders>
            <w:shd w:val="clear" w:color="auto" w:fill="auto"/>
          </w:tcPr>
          <w:p w:rsidR="007D2D6B" w:rsidRPr="007D2D6B" w:rsidRDefault="007D2D6B" w:rsidP="00FF54E9">
            <w:pPr>
              <w:rPr>
                <w:rFonts w:cstheme="minorHAnsi"/>
              </w:rPr>
            </w:pPr>
          </w:p>
        </w:tc>
        <w:tc>
          <w:tcPr>
            <w:tcW w:w="2340" w:type="dxa"/>
            <w:tcBorders>
              <w:top w:val="single" w:sz="2" w:space="0" w:color="000000"/>
              <w:bottom w:val="single" w:sz="2" w:space="0" w:color="000000"/>
            </w:tcBorders>
            <w:shd w:val="clear" w:color="auto" w:fill="auto"/>
          </w:tcPr>
          <w:p w:rsidR="007D2D6B" w:rsidRPr="007D2D6B" w:rsidRDefault="007D2D6B" w:rsidP="00FF54E9">
            <w:pPr>
              <w:pStyle w:val="TableContents"/>
              <w:rPr>
                <w:rFonts w:asciiTheme="minorHAnsi" w:hAnsiTheme="minorHAnsi" w:cstheme="minorHAnsi"/>
                <w:sz w:val="22"/>
                <w:szCs w:val="22"/>
              </w:rPr>
            </w:pPr>
          </w:p>
        </w:tc>
        <w:tc>
          <w:tcPr>
            <w:tcW w:w="1620" w:type="dxa"/>
            <w:tcBorders>
              <w:top w:val="single" w:sz="2" w:space="0" w:color="000000"/>
              <w:bottom w:val="single" w:sz="2" w:space="0" w:color="000000"/>
            </w:tcBorders>
            <w:shd w:val="clear" w:color="auto" w:fill="auto"/>
          </w:tcPr>
          <w:p w:rsidR="007D2D6B" w:rsidRPr="007D2D6B" w:rsidRDefault="007D2D6B" w:rsidP="00FF54E9">
            <w:pPr>
              <w:pStyle w:val="TableContents"/>
              <w:rPr>
                <w:rFonts w:asciiTheme="minorHAnsi" w:hAnsiTheme="minorHAnsi" w:cstheme="minorHAnsi"/>
                <w:sz w:val="22"/>
                <w:szCs w:val="22"/>
              </w:rPr>
            </w:pPr>
            <w:r w:rsidRPr="007D2D6B">
              <w:rPr>
                <w:rFonts w:asciiTheme="minorHAnsi" w:hAnsiTheme="minorHAnsi" w:cstheme="minorHAnsi"/>
                <w:sz w:val="22"/>
                <w:szCs w:val="22"/>
              </w:rPr>
              <w:t>7 months</w:t>
            </w:r>
          </w:p>
        </w:tc>
      </w:tr>
    </w:tbl>
    <w:p w:rsidR="007D2D6B" w:rsidRPr="00303032" w:rsidRDefault="007D2D6B" w:rsidP="00033B6B">
      <w:pPr>
        <w:pStyle w:val="paragraph"/>
        <w:textAlignment w:val="baseline"/>
        <w:rPr>
          <w:rFonts w:asciiTheme="minorHAnsi" w:hAnsiTheme="minorHAnsi" w:cstheme="minorHAnsi"/>
          <w:sz w:val="22"/>
          <w:szCs w:val="22"/>
          <w:lang w:val="en-GB"/>
        </w:rPr>
      </w:pPr>
    </w:p>
    <w:p w:rsidR="006F51E8" w:rsidRDefault="00033B6B" w:rsidP="00033B6B">
      <w:pPr>
        <w:pStyle w:val="paragraph"/>
        <w:textAlignment w:val="baseline"/>
        <w:rPr>
          <w:rStyle w:val="normaltextrun"/>
          <w:rFonts w:asciiTheme="minorHAnsi" w:hAnsiTheme="minorHAnsi" w:cstheme="minorHAnsi"/>
          <w:b/>
          <w:bCs/>
          <w:sz w:val="22"/>
          <w:szCs w:val="22"/>
        </w:rPr>
      </w:pPr>
      <w:r w:rsidRPr="00303032">
        <w:rPr>
          <w:rStyle w:val="normaltextrun"/>
          <w:rFonts w:asciiTheme="minorHAnsi" w:hAnsiTheme="minorHAnsi" w:cstheme="minorHAnsi"/>
          <w:b/>
          <w:bCs/>
          <w:sz w:val="22"/>
          <w:szCs w:val="22"/>
        </w:rPr>
        <w:t xml:space="preserve">Lead + </w:t>
      </w:r>
      <w:r w:rsidRPr="00303032">
        <w:rPr>
          <w:rStyle w:val="spellingerror"/>
          <w:rFonts w:asciiTheme="minorHAnsi" w:hAnsiTheme="minorHAnsi" w:cstheme="minorHAnsi"/>
          <w:b/>
          <w:bCs/>
          <w:sz w:val="22"/>
          <w:szCs w:val="22"/>
        </w:rPr>
        <w:t>PMs</w:t>
      </w:r>
      <w:r w:rsidRPr="00303032">
        <w:rPr>
          <w:rStyle w:val="normaltextrun"/>
          <w:rFonts w:asciiTheme="minorHAnsi" w:hAnsiTheme="minorHAnsi" w:cstheme="minorHAnsi"/>
          <w:b/>
          <w:bCs/>
          <w:sz w:val="22"/>
          <w:szCs w:val="22"/>
        </w:rPr>
        <w:t xml:space="preserve">: </w:t>
      </w:r>
    </w:p>
    <w:p w:rsidR="006F51E8" w:rsidRDefault="00A3552E" w:rsidP="006F51E8">
      <w:pPr>
        <w:pStyle w:val="paragraph"/>
        <w:numPr>
          <w:ilvl w:val="0"/>
          <w:numId w:val="6"/>
        </w:numPr>
        <w:textAlignment w:val="baseline"/>
        <w:rPr>
          <w:rStyle w:val="normaltextrun"/>
          <w:rFonts w:asciiTheme="minorHAnsi" w:hAnsiTheme="minorHAnsi" w:cstheme="minorHAnsi"/>
          <w:sz w:val="22"/>
          <w:szCs w:val="22"/>
        </w:rPr>
      </w:pPr>
      <w:r w:rsidRPr="00303032">
        <w:rPr>
          <w:rStyle w:val="normaltextrun"/>
          <w:rFonts w:asciiTheme="minorHAnsi" w:hAnsiTheme="minorHAnsi" w:cstheme="minorHAnsi"/>
          <w:sz w:val="22"/>
          <w:szCs w:val="22"/>
        </w:rPr>
        <w:t>Hans Van de Velde</w:t>
      </w:r>
      <w:r w:rsidR="006F51E8">
        <w:rPr>
          <w:rStyle w:val="normaltextrun"/>
          <w:rFonts w:asciiTheme="minorHAnsi" w:hAnsiTheme="minorHAnsi" w:cstheme="minorHAnsi"/>
          <w:sz w:val="22"/>
          <w:szCs w:val="22"/>
        </w:rPr>
        <w:t xml:space="preserve"> (FA): project leader</w:t>
      </w:r>
      <w:r w:rsidR="004646E9">
        <w:rPr>
          <w:rStyle w:val="normaltextrun"/>
          <w:rFonts w:asciiTheme="minorHAnsi" w:hAnsiTheme="minorHAnsi" w:cstheme="minorHAnsi"/>
          <w:sz w:val="22"/>
          <w:szCs w:val="22"/>
        </w:rPr>
        <w:t xml:space="preserve"> (covered by FA)</w:t>
      </w:r>
    </w:p>
    <w:p w:rsidR="006F51E8" w:rsidRPr="004646E9" w:rsidRDefault="006F51E8" w:rsidP="006F51E8">
      <w:pPr>
        <w:pStyle w:val="paragraph"/>
        <w:numPr>
          <w:ilvl w:val="0"/>
          <w:numId w:val="6"/>
        </w:numPr>
        <w:textAlignment w:val="baseline"/>
        <w:rPr>
          <w:rStyle w:val="normaltextrun"/>
          <w:rFonts w:asciiTheme="minorHAnsi" w:hAnsiTheme="minorHAnsi" w:cstheme="minorHAnsi"/>
          <w:sz w:val="22"/>
          <w:szCs w:val="22"/>
          <w:lang w:val="en-GB"/>
        </w:rPr>
      </w:pPr>
      <w:r w:rsidRPr="004646E9">
        <w:rPr>
          <w:rStyle w:val="normaltextrun"/>
          <w:rFonts w:asciiTheme="minorHAnsi" w:hAnsiTheme="minorHAnsi" w:cstheme="minorHAnsi"/>
          <w:sz w:val="22"/>
          <w:szCs w:val="22"/>
          <w:lang w:val="en-GB"/>
        </w:rPr>
        <w:t>Gosse Bouma (RUG)</w:t>
      </w:r>
      <w:r w:rsidR="004646E9" w:rsidRPr="004646E9">
        <w:rPr>
          <w:rStyle w:val="normaltextrun"/>
          <w:rFonts w:asciiTheme="minorHAnsi" w:hAnsiTheme="minorHAnsi" w:cstheme="minorHAnsi"/>
          <w:sz w:val="22"/>
          <w:szCs w:val="22"/>
          <w:lang w:val="en-GB"/>
        </w:rPr>
        <w:t xml:space="preserve"> (1 PM)</w:t>
      </w:r>
    </w:p>
    <w:p w:rsidR="00033B6B" w:rsidRPr="004646E9" w:rsidRDefault="004646E9" w:rsidP="006F51E8">
      <w:pPr>
        <w:pStyle w:val="paragraph"/>
        <w:numPr>
          <w:ilvl w:val="0"/>
          <w:numId w:val="6"/>
        </w:numPr>
        <w:textAlignment w:val="baseline"/>
        <w:rPr>
          <w:rFonts w:asciiTheme="minorHAnsi" w:hAnsiTheme="minorHAnsi" w:cstheme="minorHAnsi"/>
          <w:sz w:val="22"/>
          <w:szCs w:val="22"/>
          <w:lang w:val="en-GB"/>
        </w:rPr>
      </w:pPr>
      <w:r>
        <w:rPr>
          <w:rStyle w:val="normaltextrun"/>
          <w:rFonts w:asciiTheme="minorHAnsi" w:hAnsiTheme="minorHAnsi" w:cstheme="minorHAnsi"/>
          <w:sz w:val="22"/>
          <w:szCs w:val="22"/>
          <w:lang w:val="en-GB"/>
        </w:rPr>
        <w:t xml:space="preserve">6 PM </w:t>
      </w:r>
      <w:r w:rsidR="00A3552E" w:rsidRPr="004646E9">
        <w:rPr>
          <w:rStyle w:val="normaltextrun"/>
          <w:rFonts w:asciiTheme="minorHAnsi" w:hAnsiTheme="minorHAnsi" w:cstheme="minorHAnsi"/>
          <w:sz w:val="22"/>
          <w:szCs w:val="22"/>
          <w:lang w:val="en-GB"/>
        </w:rPr>
        <w:t>developers</w:t>
      </w:r>
      <w:r w:rsidR="00D508BE" w:rsidRPr="004646E9">
        <w:rPr>
          <w:rStyle w:val="normaltextrun"/>
          <w:rFonts w:asciiTheme="minorHAnsi" w:hAnsiTheme="minorHAnsi" w:cstheme="minorHAnsi"/>
          <w:sz w:val="22"/>
          <w:szCs w:val="22"/>
          <w:lang w:val="en-GB"/>
        </w:rPr>
        <w:t xml:space="preserve"> at FA</w:t>
      </w:r>
      <w:r w:rsidR="00A3552E" w:rsidRPr="004646E9">
        <w:rPr>
          <w:rStyle w:val="normaltextrun"/>
          <w:rFonts w:asciiTheme="minorHAnsi" w:hAnsiTheme="minorHAnsi" w:cstheme="minorHAnsi"/>
          <w:sz w:val="22"/>
          <w:szCs w:val="22"/>
          <w:lang w:val="en-GB"/>
        </w:rPr>
        <w:t>: Wilbert Heeringa</w:t>
      </w:r>
      <w:r>
        <w:rPr>
          <w:rStyle w:val="normaltextrun"/>
          <w:rFonts w:asciiTheme="minorHAnsi" w:hAnsiTheme="minorHAnsi" w:cstheme="minorHAnsi"/>
          <w:sz w:val="22"/>
          <w:szCs w:val="22"/>
          <w:lang w:val="en-GB"/>
        </w:rPr>
        <w:t xml:space="preserve"> </w:t>
      </w:r>
      <w:r w:rsidR="00A3552E" w:rsidRPr="004646E9">
        <w:rPr>
          <w:rStyle w:val="eop"/>
          <w:rFonts w:asciiTheme="minorHAnsi" w:hAnsiTheme="minorHAnsi" w:cstheme="minorHAnsi"/>
          <w:sz w:val="22"/>
          <w:szCs w:val="22"/>
          <w:lang w:val="en-GB"/>
        </w:rPr>
        <w:t>/ Derk Drukker</w:t>
      </w:r>
      <w:r w:rsidR="00D508BE" w:rsidRPr="004646E9">
        <w:rPr>
          <w:rStyle w:val="eop"/>
          <w:rFonts w:asciiTheme="minorHAnsi" w:hAnsiTheme="minorHAnsi" w:cstheme="minorHAnsi"/>
          <w:sz w:val="22"/>
          <w:szCs w:val="22"/>
          <w:lang w:val="en-GB"/>
        </w:rPr>
        <w:t xml:space="preserve"> / </w:t>
      </w:r>
      <w:r w:rsidR="006F51E8" w:rsidRPr="004646E9">
        <w:rPr>
          <w:rStyle w:val="normaltextrun"/>
          <w:rFonts w:asciiTheme="minorHAnsi" w:hAnsiTheme="minorHAnsi" w:cstheme="minorHAnsi"/>
          <w:sz w:val="22"/>
          <w:szCs w:val="22"/>
          <w:lang w:val="en-GB"/>
        </w:rPr>
        <w:t>Eduard Drenth.</w:t>
      </w:r>
    </w:p>
    <w:p w:rsidR="00033B6B" w:rsidRPr="00303032" w:rsidRDefault="00033B6B" w:rsidP="00033B6B">
      <w:pPr>
        <w:pStyle w:val="paragraph"/>
        <w:textAlignment w:val="baseline"/>
        <w:rPr>
          <w:rFonts w:asciiTheme="minorHAnsi" w:hAnsiTheme="minorHAnsi" w:cstheme="minorHAnsi"/>
          <w:sz w:val="22"/>
          <w:szCs w:val="22"/>
          <w:lang w:val="en-GB"/>
        </w:rPr>
      </w:pPr>
      <w:r w:rsidRPr="00303032">
        <w:rPr>
          <w:rStyle w:val="normaltextrun"/>
          <w:rFonts w:asciiTheme="minorHAnsi" w:hAnsiTheme="minorHAnsi" w:cstheme="minorHAnsi"/>
          <w:b/>
          <w:bCs/>
          <w:sz w:val="22"/>
          <w:szCs w:val="22"/>
          <w:lang w:val="en-US"/>
        </w:rPr>
        <w:t>Participants + PMs: </w:t>
      </w:r>
      <w:r w:rsidRPr="00303032">
        <w:rPr>
          <w:rStyle w:val="eop"/>
          <w:rFonts w:asciiTheme="minorHAnsi" w:hAnsiTheme="minorHAnsi" w:cstheme="minorHAnsi"/>
          <w:sz w:val="22"/>
          <w:szCs w:val="22"/>
          <w:lang w:val="en-GB"/>
        </w:rPr>
        <w:t> </w:t>
      </w:r>
    </w:p>
    <w:p w:rsidR="004646E9" w:rsidRDefault="004646E9">
      <w:pPr>
        <w:rPr>
          <w:rFonts w:cstheme="minorHAnsi"/>
          <w:lang w:val="en-GB"/>
        </w:rPr>
      </w:pPr>
      <w:r>
        <w:rPr>
          <w:rFonts w:cstheme="minorHAnsi"/>
          <w:lang w:val="en-GB"/>
        </w:rPr>
        <w:t>FA: will receive 5 PM</w:t>
      </w:r>
      <w:r>
        <w:rPr>
          <w:rFonts w:cstheme="minorHAnsi"/>
          <w:lang w:val="en-GB"/>
        </w:rPr>
        <w:tab/>
      </w:r>
    </w:p>
    <w:p w:rsidR="00CD016D" w:rsidRDefault="004646E9">
      <w:pPr>
        <w:rPr>
          <w:rFonts w:cstheme="minorHAnsi"/>
          <w:lang w:val="en-GB"/>
        </w:rPr>
      </w:pPr>
      <w:r>
        <w:rPr>
          <w:rFonts w:cstheme="minorHAnsi"/>
          <w:lang w:val="en-GB"/>
        </w:rPr>
        <w:t>RUG: FA will make an arrangement with RUG for the work of Gosse Bouma</w:t>
      </w:r>
    </w:p>
    <w:p w:rsidR="00EA1CD9" w:rsidRDefault="00EA1CD9">
      <w:pPr>
        <w:rPr>
          <w:rFonts w:cstheme="minorHAnsi"/>
          <w:lang w:val="en-GB"/>
        </w:rPr>
      </w:pPr>
      <w:r>
        <w:rPr>
          <w:rFonts w:cstheme="minorHAnsi"/>
          <w:lang w:val="en-GB"/>
        </w:rPr>
        <w:br w:type="page"/>
      </w:r>
    </w:p>
    <w:p w:rsidR="00EA1CD9" w:rsidRPr="00EA1CD9" w:rsidRDefault="00EA1CD9" w:rsidP="00EA1CD9">
      <w:pPr>
        <w:jc w:val="center"/>
        <w:rPr>
          <w:rFonts w:ascii="Carlito" w:hAnsi="Carlito"/>
          <w:sz w:val="32"/>
          <w:szCs w:val="32"/>
          <w:lang w:val="en-GB"/>
        </w:rPr>
      </w:pPr>
      <w:r w:rsidRPr="00EA1CD9">
        <w:rPr>
          <w:rFonts w:ascii="Carlito" w:hAnsi="Carlito"/>
          <w:b/>
          <w:bCs/>
          <w:sz w:val="32"/>
          <w:szCs w:val="32"/>
          <w:lang w:val="en-GB"/>
        </w:rPr>
        <w:lastRenderedPageBreak/>
        <w:t>A POS tagger for West Lauwers Frisian</w:t>
      </w:r>
    </w:p>
    <w:p w:rsidR="00EA1CD9" w:rsidRPr="00EA1CD9" w:rsidRDefault="00EA1CD9" w:rsidP="00EA1CD9">
      <w:pPr>
        <w:rPr>
          <w:rFonts w:ascii="Carlito" w:hAnsi="Carlito"/>
          <w:lang w:val="en-GB"/>
        </w:rPr>
      </w:pPr>
    </w:p>
    <w:p w:rsidR="00EA1CD9" w:rsidRPr="00EA1CD9" w:rsidRDefault="00EA1CD9" w:rsidP="00EA1CD9">
      <w:pPr>
        <w:rPr>
          <w:rFonts w:ascii="Carlito" w:hAnsi="Carlito"/>
          <w:lang w:val="en-GB"/>
        </w:rPr>
      </w:pPr>
      <w:r w:rsidRPr="00EA1CD9">
        <w:rPr>
          <w:rFonts w:ascii="Carlito" w:hAnsi="Carlito"/>
          <w:b/>
          <w:bCs/>
          <w:lang w:val="en-GB"/>
        </w:rPr>
        <w:t>1. Introduction</w:t>
      </w:r>
    </w:p>
    <w:p w:rsidR="00EA1CD9" w:rsidRPr="00EA1CD9" w:rsidRDefault="00EA1CD9" w:rsidP="00EA1CD9">
      <w:pPr>
        <w:rPr>
          <w:rFonts w:ascii="Carlito" w:hAnsi="Carlito"/>
          <w:lang w:val="en-GB"/>
        </w:rPr>
      </w:pPr>
    </w:p>
    <w:p w:rsidR="00EA1CD9" w:rsidRPr="00EA1CD9" w:rsidRDefault="00EA1CD9" w:rsidP="00EA1CD9">
      <w:pPr>
        <w:rPr>
          <w:rFonts w:ascii="Carlito" w:hAnsi="Carlito"/>
          <w:lang w:val="en-GB"/>
        </w:rPr>
      </w:pPr>
      <w:r w:rsidRPr="00EA1CD9">
        <w:rPr>
          <w:rFonts w:ascii="Carlito" w:hAnsi="Carlito"/>
          <w:lang w:val="en-GB"/>
        </w:rPr>
        <w:t>While a wealth of tools has been developed for large (inter)national languages like English, Spanish and French, this is not obviously the case for smaller regional minority languages, such as West Lauwers Frisian, a language having about 450,000 speakers in the province of Friesland in the Northwest of the Netherlands. For example, for the TreeTagger parameter files are provided for only a few minority languages (Catalan, Galician, Mongolian), and the smallest of them (Galician) is still spoken by 2.4 million speakers.</w:t>
      </w:r>
    </w:p>
    <w:p w:rsidR="00EA1CD9" w:rsidRPr="00EA1CD9" w:rsidRDefault="00EA1CD9" w:rsidP="00EA1CD9">
      <w:pPr>
        <w:rPr>
          <w:rFonts w:ascii="Carlito" w:hAnsi="Carlito"/>
          <w:lang w:val="en-GB"/>
        </w:rPr>
      </w:pPr>
    </w:p>
    <w:p w:rsidR="00EA1CD9" w:rsidRPr="00EA1CD9" w:rsidRDefault="00EA1CD9" w:rsidP="00EA1CD9">
      <w:pPr>
        <w:rPr>
          <w:rFonts w:ascii="Carlito" w:hAnsi="Carlito"/>
          <w:lang w:val="en-GB"/>
        </w:rPr>
      </w:pPr>
      <w:r w:rsidRPr="00EA1CD9">
        <w:rPr>
          <w:rFonts w:ascii="Carlito" w:hAnsi="Carlito"/>
          <w:lang w:val="en-GB"/>
        </w:rPr>
        <w:t>While small languages are struggling with restricted possibilities for developing language tools, there is a need to develop an efficient strategy that makes the development of tools feasible, for example by taking a route via a larger and related language for which the desired tools have already been developed. In fact, for each (minority) language at least a POS tagger should be available, a tool  by which each word in a corpus is marked up as corresponding to a particular part of speech, based on both its definition and its context (definition Wikipedia). The main purpose of using POS tags is “disambiguation”. When searching for the verb ‘ship’ in  large corpus, one would like to get only those sentences that include ‘ship’ being used as a verb. Without POS tags one needs to go check all sentences that include ‘ship’ and find the ones with the verb ‘ship’ manually .</w:t>
      </w:r>
    </w:p>
    <w:p w:rsidR="00EA1CD9" w:rsidRPr="00EA1CD9" w:rsidRDefault="00EA1CD9" w:rsidP="00EA1CD9">
      <w:pPr>
        <w:rPr>
          <w:rFonts w:ascii="Carlito" w:hAnsi="Carlito"/>
          <w:lang w:val="en-GB"/>
        </w:rPr>
      </w:pPr>
    </w:p>
    <w:p w:rsidR="00EA1CD9" w:rsidRPr="00EA1CD9" w:rsidRDefault="00EA1CD9" w:rsidP="00EA1CD9">
      <w:pPr>
        <w:rPr>
          <w:rFonts w:ascii="Carlito" w:hAnsi="Carlito"/>
          <w:lang w:val="en-GB"/>
        </w:rPr>
      </w:pPr>
      <w:r w:rsidRPr="00EA1CD9">
        <w:rPr>
          <w:rFonts w:ascii="Carlito" w:hAnsi="Carlito"/>
          <w:lang w:val="en-GB"/>
        </w:rPr>
        <w:t>Phrase chunking, a natural language process that separates and segments of a sentence into its subconstituents, such as noun, verb and prepositional phrases, builds on top of POS tags. These tags in turn can be used as features for higher level tasks such as building parse trees, which can in turn be used for named entity resolution, coreference resolution, sentiment analysis and question answering.</w:t>
      </w:r>
    </w:p>
    <w:p w:rsidR="00EA1CD9" w:rsidRPr="00EA1CD9" w:rsidRDefault="00EA1CD9" w:rsidP="00EA1CD9">
      <w:pPr>
        <w:rPr>
          <w:rFonts w:ascii="Carlito" w:hAnsi="Carlito"/>
          <w:lang w:val="en-GB"/>
        </w:rPr>
      </w:pPr>
    </w:p>
    <w:p w:rsidR="00EA1CD9" w:rsidRPr="00EA1CD9" w:rsidRDefault="00EA1CD9" w:rsidP="00EA1CD9">
      <w:pPr>
        <w:rPr>
          <w:rFonts w:ascii="Carlito" w:hAnsi="Carlito"/>
          <w:lang w:val="en-GB"/>
        </w:rPr>
      </w:pPr>
      <w:r w:rsidRPr="00EA1CD9">
        <w:rPr>
          <w:rFonts w:ascii="Carlito" w:hAnsi="Carlito"/>
          <w:lang w:val="en-GB"/>
        </w:rPr>
        <w:t xml:space="preserve">POS tagging is fundamental for textometry, a discipline in which knowledge is derived from corpora without predefined information models. MacMurray &amp; Leenhardt (2011) describe textometry as an approach in which “a text possesses its own internal structure that would be difficult to analyze by manual means alone. By applying statistical and probabilistic calculations directly to the textual units of comparable texts in a corpus it becomes possible to analyze patterns and trends that would otherwise be obscured by the quantity of the textual units.” (p. 606). </w:t>
      </w:r>
    </w:p>
    <w:p w:rsidR="00EA1CD9" w:rsidRPr="00EA1CD9" w:rsidRDefault="00EA1CD9" w:rsidP="00EA1CD9">
      <w:pPr>
        <w:rPr>
          <w:rFonts w:ascii="Carlito" w:hAnsi="Carlito"/>
          <w:lang w:val="en-GB"/>
        </w:rPr>
      </w:pPr>
    </w:p>
    <w:p w:rsidR="00EA1CD9" w:rsidRPr="00EA1CD9" w:rsidRDefault="00EA1CD9" w:rsidP="00EA1CD9">
      <w:pPr>
        <w:rPr>
          <w:rFonts w:ascii="Carlito" w:hAnsi="Carlito"/>
          <w:lang w:val="en-GB"/>
        </w:rPr>
      </w:pPr>
      <w:r w:rsidRPr="00EA1CD9">
        <w:rPr>
          <w:rFonts w:ascii="Carlito" w:hAnsi="Carlito"/>
          <w:lang w:val="en-GB"/>
        </w:rPr>
        <w:t xml:space="preserve">For example, by looking at frequencies of POS categories using POS-tagged corpora Hirst &amp; Feiguina (2007) presented a method for authorship discrimination that is based on the frequency of bigrams of syntactic labels that arise from partial parsing of the text. With this method the authors obtained a high accuracy on discrimination of the work of Anne and Charlotte Brontë (Brontë 1847, Brontë 1848, Brontë 1853), both alone and combined with other classification features. </w:t>
      </w:r>
    </w:p>
    <w:p w:rsidR="00EA1CD9" w:rsidRPr="00EA1CD9" w:rsidRDefault="00EA1CD9" w:rsidP="00EA1CD9">
      <w:pPr>
        <w:rPr>
          <w:rFonts w:ascii="Carlito" w:hAnsi="Carlito"/>
          <w:lang w:val="en-GB"/>
        </w:rPr>
      </w:pPr>
    </w:p>
    <w:p w:rsidR="00EA1CD9" w:rsidRPr="00EA1CD9" w:rsidRDefault="00EA1CD9" w:rsidP="00EA1CD9">
      <w:pPr>
        <w:rPr>
          <w:rFonts w:ascii="Carlito" w:hAnsi="Carlito"/>
          <w:lang w:val="en-GB"/>
        </w:rPr>
      </w:pPr>
      <w:r w:rsidRPr="00EA1CD9">
        <w:rPr>
          <w:rFonts w:ascii="Carlito" w:hAnsi="Carlito"/>
          <w:lang w:val="en-GB"/>
        </w:rPr>
        <w:lastRenderedPageBreak/>
        <w:t xml:space="preserve">While Hirst &amp; Feiguina (2007) focused on determining the authorship of texts, Nerbonne &amp; Wiersma (2006), Lauttamus et al. (2007), Wiersma et al. (2010), and Nerbonne et al. (2010) measured the impact of L1 on L2 syntax in second language acquisition on the basis of corpora of English of Finnish Australians. They presented an application of a technique from language technology to tag a corpus automatically and to detect syntactic differences between two varieties of Finnish Australian English, one spoken by the first generation and the other by the second generation. The technique compares frequencies of trigrams of part-of-speech categories as indicators of syntactic distance between the varieties and then examine potential effects of language contact. The frequency vectors were compared and analyzed by using a permutation test, which resulted in both a general measure of difference and a list with the </w:t>
      </w:r>
      <w:r w:rsidRPr="00EA1CD9">
        <w:rPr>
          <w:rFonts w:ascii="Carlito" w:hAnsi="Carlito"/>
          <w:i/>
          <w:iCs/>
          <w:lang w:val="en-GB"/>
        </w:rPr>
        <w:t>n-</w:t>
      </w:r>
      <w:r w:rsidRPr="00EA1CD9">
        <w:rPr>
          <w:rFonts w:ascii="Carlito" w:hAnsi="Carlito"/>
          <w:lang w:val="en-GB"/>
        </w:rPr>
        <w:t xml:space="preserve">grams that are most responsible for the difference. The findings showed syntactic ‘contamination’ from Finnish in the English of the adult first-generation speakers of Finnish ethnic origin. The results show that we can attribute some interlanguage features in the first generation to Finnish substratum transfer. </w:t>
      </w:r>
    </w:p>
    <w:p w:rsidR="00EA1CD9" w:rsidRPr="00EA1CD9" w:rsidRDefault="00EA1CD9" w:rsidP="00EA1CD9">
      <w:pPr>
        <w:rPr>
          <w:rFonts w:ascii="Carlito" w:hAnsi="Carlito"/>
          <w:lang w:val="en-GB"/>
        </w:rPr>
      </w:pPr>
    </w:p>
    <w:p w:rsidR="00EA1CD9" w:rsidRPr="00EA1CD9" w:rsidRDefault="00EA1CD9" w:rsidP="00EA1CD9">
      <w:pPr>
        <w:rPr>
          <w:rFonts w:ascii="Carlito" w:hAnsi="Carlito"/>
          <w:lang w:val="en-GB"/>
        </w:rPr>
      </w:pPr>
      <w:r w:rsidRPr="00EA1CD9">
        <w:rPr>
          <w:rFonts w:ascii="Carlito" w:hAnsi="Carlito"/>
          <w:lang w:val="en-GB"/>
        </w:rPr>
        <w:t xml:space="preserve">Sanders (2007) extended the method and its application. He extended the method by using leaf-path ancestors of Sampson (2000) instead of trigrams, which captures internal syntactic structure – every leaf in a parse tree records the path back to the root. The corpus used for testing is the International Corpus of English, Great Britain (Nelson et al., 2002), which contains syntactically annotated speech of Great Britain. The speakers were grouped into geographical regions based on place of birth. Sanders showed that dialectal variation in eleven British regions from the  International Corpus of English, Great Britain (ICE-GB) is detectable by the algorithm, using both leaf-ancestor paths and trigrams. </w:t>
      </w:r>
    </w:p>
    <w:p w:rsidR="00EA1CD9" w:rsidRPr="00EA1CD9" w:rsidRDefault="00EA1CD9" w:rsidP="00EA1CD9">
      <w:pPr>
        <w:rPr>
          <w:rFonts w:ascii="Carlito" w:hAnsi="Carlito"/>
          <w:lang w:val="en-GB"/>
        </w:rPr>
      </w:pPr>
    </w:p>
    <w:p w:rsidR="00EA1CD9" w:rsidRPr="00EA1CD9" w:rsidRDefault="00EA1CD9" w:rsidP="00EA1CD9">
      <w:pPr>
        <w:rPr>
          <w:rFonts w:ascii="Carlito" w:hAnsi="Carlito"/>
          <w:lang w:val="en-GB"/>
        </w:rPr>
      </w:pPr>
      <w:r w:rsidRPr="00EA1CD9">
        <w:rPr>
          <w:rFonts w:ascii="Carlito" w:hAnsi="Carlito"/>
          <w:lang w:val="en-GB"/>
        </w:rPr>
        <w:t>A practical application that we currently envisage is the use of the POS tagger in a language detector. This detector is used for detecting whether a Twitter message is written in Frisian or Dutch. Basically this detector determines for each message the proportion of words found in the Frisian word list  and the proportion of words found in a Dutch word list (e.g. CELEX). Since there is overlap the sum of the two number will be higher than 100%. However, we would like to find out whether the ratio of the two proportions differs per part of speech. If a Twitter message contains both Frisian and Dutch words, is, for example, the proportion of Frisian nouns relatively higher than the proportions of Frisian verbs?</w:t>
      </w:r>
    </w:p>
    <w:p w:rsidR="00EA1CD9" w:rsidRPr="00EA1CD9" w:rsidRDefault="00EA1CD9" w:rsidP="00EA1CD9">
      <w:pPr>
        <w:rPr>
          <w:rFonts w:ascii="Carlito" w:hAnsi="Carlito"/>
          <w:lang w:val="en-GB"/>
        </w:rPr>
      </w:pPr>
    </w:p>
    <w:p w:rsidR="00EA1CD9" w:rsidRPr="00EA1CD9" w:rsidRDefault="00EA1CD9" w:rsidP="00EA1CD9">
      <w:pPr>
        <w:rPr>
          <w:rFonts w:ascii="Carlito" w:hAnsi="Carlito"/>
          <w:lang w:val="en-GB"/>
        </w:rPr>
      </w:pPr>
      <w:r w:rsidRPr="00EA1CD9">
        <w:rPr>
          <w:rFonts w:ascii="Carlito" w:hAnsi="Carlito"/>
          <w:lang w:val="en-GB"/>
        </w:rPr>
        <w:t>Due to the size of the corpora, the only viable tagging option is an automatic annotation. There are several papers that focus on tagging (historical) texts via a closely-related language. This approach is promising when developing a POS-tagger for low-resource languages like Frisian.</w:t>
      </w:r>
    </w:p>
    <w:p w:rsidR="00EA1CD9" w:rsidRPr="00EA1CD9" w:rsidRDefault="00EA1CD9" w:rsidP="00EA1CD9">
      <w:pPr>
        <w:rPr>
          <w:rFonts w:ascii="Carlito" w:hAnsi="Carlito"/>
          <w:lang w:val="en-GB"/>
        </w:rPr>
      </w:pPr>
    </w:p>
    <w:p w:rsidR="00EA1CD9" w:rsidRPr="00EA1CD9" w:rsidRDefault="00EA1CD9" w:rsidP="00EA1CD9">
      <w:pPr>
        <w:rPr>
          <w:rFonts w:ascii="Carlito" w:hAnsi="Carlito"/>
          <w:lang w:val="en-GB"/>
        </w:rPr>
      </w:pPr>
      <w:r w:rsidRPr="00EA1CD9">
        <w:rPr>
          <w:rFonts w:ascii="Carlito" w:hAnsi="Carlito"/>
          <w:lang w:val="en-GB"/>
        </w:rPr>
        <w:t>In the simplest case Frisian texts are tagged by taggers which are trained on the basis of tagged corpora of closely-related languages or language varieties such as Dutch, Middle Frisian or maybe even German. Scherrer, who tagged Alsatian data using a German POS-tagger obtained an accuracy of 48% to 77%. Tjong Kim Sang (2016) tagged 17th-century Dutch texts with a modern Dutch POS-tagger and got accuracies of 62.8% and 63.7%. The low accuracies show that this approach is not enough, but it can serve as a baseline to which other approaches can be compared.</w:t>
      </w:r>
    </w:p>
    <w:p w:rsidR="00EA1CD9" w:rsidRPr="00EA1CD9" w:rsidRDefault="00EA1CD9" w:rsidP="00EA1CD9">
      <w:pPr>
        <w:rPr>
          <w:rFonts w:ascii="Carlito" w:hAnsi="Carlito"/>
          <w:lang w:val="en-GB"/>
        </w:rPr>
      </w:pPr>
    </w:p>
    <w:p w:rsidR="00EA1CD9" w:rsidRPr="00EA1CD9" w:rsidRDefault="00EA1CD9" w:rsidP="00EA1CD9">
      <w:pPr>
        <w:rPr>
          <w:rFonts w:ascii="Carlito" w:hAnsi="Carlito"/>
          <w:lang w:val="en-GB"/>
        </w:rPr>
      </w:pPr>
      <w:r w:rsidRPr="00EA1CD9">
        <w:rPr>
          <w:rFonts w:ascii="Carlito" w:hAnsi="Carlito"/>
          <w:lang w:val="en-GB"/>
        </w:rPr>
        <w:lastRenderedPageBreak/>
        <w:t>Results  can be improved by adapting the spelling of corpora prior to tagging them with a tagger. For example, Hupkes &amp; Bod (2016) investigated the POS-tagging of 17th-century Dutch texts. They found that “that modernizing the spelling of corpora prior to tagging them with a tagger trained on contemporary Dutch results in a large increase in accuracy, but that spelling normalization alone is not sufficient to obtain state-of-the-art results.”</w:t>
      </w:r>
    </w:p>
    <w:p w:rsidR="00EA1CD9" w:rsidRPr="00EA1CD9" w:rsidRDefault="00EA1CD9" w:rsidP="00EA1CD9">
      <w:pPr>
        <w:rPr>
          <w:rFonts w:ascii="Carlito" w:hAnsi="Carlito"/>
          <w:lang w:val="en-GB"/>
        </w:rPr>
      </w:pPr>
    </w:p>
    <w:p w:rsidR="00EA1CD9" w:rsidRPr="00EA1CD9" w:rsidRDefault="00EA1CD9" w:rsidP="00EA1CD9">
      <w:pPr>
        <w:rPr>
          <w:rFonts w:ascii="Carlito" w:hAnsi="Carlito"/>
          <w:lang w:val="en-GB"/>
        </w:rPr>
      </w:pPr>
      <w:r w:rsidRPr="00EA0D98">
        <w:rPr>
          <w:rFonts w:ascii="Carlito" w:hAnsi="Carlito"/>
        </w:rPr>
        <w:t xml:space="preserve">Yarowsky  et  al. (2001), Bentivogli et al. </w:t>
      </w:r>
      <w:r w:rsidRPr="00EA1CD9">
        <w:rPr>
          <w:rFonts w:ascii="Carlito" w:hAnsi="Carlito"/>
          <w:lang w:val="en-GB"/>
        </w:rPr>
        <w:t>(2004), Moon and Baldridge (2007), Van Huyssteen &amp; Pilon  (2009), Hupkes &amp; Bod (2016) and Agić et al (2016) transferred  annotation using using parallel sentences of parallel  corpora  of closely-related languages. Using this approach the goal is to augment an unannotated target sentence with syntactic annotations projected from one or more source sentences through word alignments. A POS-tagger then is trained on a corpus which was automatically annotated by projecting (automatically assigned) POS-tags via word alignments from a contemporary corpus.</w:t>
      </w:r>
    </w:p>
    <w:p w:rsidR="00EA1CD9" w:rsidRPr="00EA1CD9" w:rsidRDefault="00EA1CD9" w:rsidP="00EA1CD9">
      <w:pPr>
        <w:rPr>
          <w:rFonts w:ascii="Carlito" w:hAnsi="Carlito"/>
          <w:lang w:val="en-GB"/>
        </w:rPr>
      </w:pPr>
    </w:p>
    <w:p w:rsidR="00EA1CD9" w:rsidRPr="00EA1CD9" w:rsidRDefault="00EA1CD9" w:rsidP="00EA1CD9">
      <w:pPr>
        <w:rPr>
          <w:rFonts w:ascii="Carlito" w:hAnsi="Carlito"/>
          <w:lang w:val="en-GB"/>
        </w:rPr>
      </w:pPr>
      <w:r w:rsidRPr="00EA1CD9">
        <w:rPr>
          <w:rFonts w:ascii="Carlito" w:hAnsi="Carlito"/>
          <w:lang w:val="en-GB"/>
        </w:rPr>
        <w:t>Tjong Kim Sang (2016) also POS-tags 17th-century Dutch texts. He translates the texts to modern Dutch word by word and subsequently uses Frog, a POS tagger for modern Dutch. He evaluated four word-by-word translation methods. In the first method, the machine translation system Moses was used with two versions of the Dutch Statenvertaling bible, one from the year 1637 and one from 1888. The second approach used the Integrated Language Bank (GTB), an online collection of historical dictionaries, with links of historical words to their modern counterparts. The lexicon service makes it possible to retrieve modern lemmas for historical words. The third used a lexicon that was learned from two versions of a Dutch bible, one from the seventeenth century and one from the nineteenth century. The fourth method employed orthographic rules learned from the learned lexicon. The rules converted historical character sequences to their modern equivalent. The lexicon-based methods outperformed the method that used orthographic rules.</w:t>
      </w:r>
    </w:p>
    <w:p w:rsidR="00EA1CD9" w:rsidRPr="00EA1CD9" w:rsidRDefault="00EA1CD9" w:rsidP="00EA1CD9">
      <w:pPr>
        <w:rPr>
          <w:rFonts w:ascii="Carlito" w:hAnsi="Carlito"/>
          <w:lang w:val="en-GB"/>
        </w:rPr>
      </w:pPr>
    </w:p>
    <w:p w:rsidR="00EA1CD9" w:rsidRPr="00EA1CD9" w:rsidRDefault="00EA1CD9" w:rsidP="00EA1CD9">
      <w:pPr>
        <w:rPr>
          <w:rFonts w:ascii="Carlito" w:hAnsi="Carlito"/>
          <w:lang w:val="en-GB"/>
        </w:rPr>
      </w:pPr>
      <w:r w:rsidRPr="00EA1CD9">
        <w:rPr>
          <w:rFonts w:ascii="Carlito" w:hAnsi="Carlito"/>
          <w:b/>
          <w:bCs/>
          <w:lang w:val="en-GB"/>
        </w:rPr>
        <w:t xml:space="preserve">2. </w:t>
      </w:r>
      <w:bookmarkStart w:id="0" w:name="__DdeLink__135_2196818472"/>
      <w:r w:rsidRPr="00EA1CD9">
        <w:rPr>
          <w:rFonts w:ascii="Carlito" w:hAnsi="Carlito"/>
          <w:b/>
          <w:bCs/>
          <w:lang w:val="en-GB"/>
        </w:rPr>
        <w:t>Towards a POS-tagger for West Lauwers Frisian</w:t>
      </w:r>
      <w:bookmarkEnd w:id="0"/>
    </w:p>
    <w:p w:rsidR="00EA1CD9" w:rsidRPr="00EA1CD9" w:rsidRDefault="00EA1CD9" w:rsidP="00EA1CD9">
      <w:pPr>
        <w:rPr>
          <w:rFonts w:ascii="Carlito" w:hAnsi="Carlito"/>
          <w:lang w:val="en-GB"/>
        </w:rPr>
      </w:pPr>
    </w:p>
    <w:p w:rsidR="00EA1CD9" w:rsidRDefault="00EA1CD9" w:rsidP="00EA1CD9">
      <w:pPr>
        <w:rPr>
          <w:rFonts w:ascii="Carlito" w:hAnsi="Carlito"/>
        </w:rPr>
      </w:pPr>
      <w:r w:rsidRPr="00EA1CD9">
        <w:rPr>
          <w:rFonts w:ascii="Carlito" w:hAnsi="Carlito"/>
          <w:lang w:val="en-GB"/>
        </w:rPr>
        <w:t xml:space="preserve">In order to develop a Frisian POS-tagger we first need a tagged corpus and second a POS tagger that will be trained using the corpus. </w:t>
      </w:r>
      <w:r>
        <w:rPr>
          <w:rFonts w:ascii="Carlito" w:hAnsi="Carlito"/>
        </w:rPr>
        <w:t xml:space="preserve">We consider at least the following POS-taggers: </w:t>
      </w:r>
    </w:p>
    <w:p w:rsidR="00EA1CD9" w:rsidRDefault="00EA1CD9" w:rsidP="00EA1CD9">
      <w:pPr>
        <w:rPr>
          <w:rFonts w:ascii="Carlito" w:hAnsi="Carlito"/>
        </w:rPr>
      </w:pPr>
    </w:p>
    <w:p w:rsidR="00EA1CD9" w:rsidRPr="00EA1CD9" w:rsidRDefault="00EA1CD9" w:rsidP="00EA1CD9">
      <w:pPr>
        <w:numPr>
          <w:ilvl w:val="0"/>
          <w:numId w:val="7"/>
        </w:numPr>
        <w:spacing w:after="0" w:line="240" w:lineRule="auto"/>
        <w:rPr>
          <w:rFonts w:ascii="Carlito" w:hAnsi="Carlito"/>
          <w:lang w:val="en-GB"/>
        </w:rPr>
      </w:pPr>
      <w:r w:rsidRPr="00EA1CD9">
        <w:rPr>
          <w:rFonts w:ascii="Carlito" w:hAnsi="Carlito"/>
          <w:lang w:val="en-GB"/>
        </w:rPr>
        <w:t>Frog (https://languagemachines.github.io/frog/)</w:t>
      </w:r>
    </w:p>
    <w:p w:rsidR="00EA1CD9" w:rsidRPr="00EA1CD9" w:rsidRDefault="00EA1CD9" w:rsidP="00EA1CD9">
      <w:pPr>
        <w:numPr>
          <w:ilvl w:val="0"/>
          <w:numId w:val="7"/>
        </w:numPr>
        <w:spacing w:after="0" w:line="240" w:lineRule="auto"/>
        <w:rPr>
          <w:rFonts w:ascii="Carlito" w:hAnsi="Carlito"/>
          <w:lang w:val="en-GB"/>
        </w:rPr>
      </w:pPr>
      <w:r w:rsidRPr="00EA1CD9">
        <w:rPr>
          <w:rFonts w:ascii="Carlito" w:hAnsi="Carlito"/>
          <w:lang w:val="en-GB"/>
        </w:rPr>
        <w:t>TreeTagger (http://www.cis.uni-muenchen.de/~schmid/tools/TreeTagger/)</w:t>
      </w:r>
    </w:p>
    <w:p w:rsidR="00EA1CD9" w:rsidRPr="00EA1CD9" w:rsidRDefault="00EA1CD9" w:rsidP="00EA1CD9">
      <w:pPr>
        <w:numPr>
          <w:ilvl w:val="0"/>
          <w:numId w:val="7"/>
        </w:numPr>
        <w:spacing w:after="0" w:line="240" w:lineRule="auto"/>
        <w:rPr>
          <w:rFonts w:ascii="Carlito" w:hAnsi="Carlito"/>
          <w:lang w:val="en-GB"/>
        </w:rPr>
      </w:pPr>
      <w:r w:rsidRPr="00EA1CD9">
        <w:rPr>
          <w:rFonts w:ascii="Carlito" w:hAnsi="Carlito"/>
          <w:lang w:val="en-GB"/>
        </w:rPr>
        <w:t>spaCy (https://spacy.io/usage/linguistic-features)</w:t>
      </w:r>
    </w:p>
    <w:p w:rsidR="00EA1CD9" w:rsidRPr="00EA1CD9" w:rsidRDefault="00EA1CD9" w:rsidP="00EA1CD9">
      <w:pPr>
        <w:rPr>
          <w:rFonts w:ascii="Carlito" w:hAnsi="Carlito"/>
          <w:lang w:val="en-GB"/>
        </w:rPr>
      </w:pPr>
    </w:p>
    <w:p w:rsidR="00EA1CD9" w:rsidRPr="00EA1CD9" w:rsidRDefault="00EA1CD9" w:rsidP="00EA1CD9">
      <w:pPr>
        <w:rPr>
          <w:rFonts w:ascii="Carlito" w:hAnsi="Carlito"/>
          <w:lang w:val="en-GB"/>
        </w:rPr>
      </w:pPr>
      <w:r w:rsidRPr="00EA1CD9">
        <w:rPr>
          <w:rFonts w:ascii="Carlito" w:hAnsi="Carlito"/>
          <w:lang w:val="en-GB"/>
        </w:rPr>
        <w:t>Regarding the corpora, we will investigate multiple approaches.</w:t>
      </w:r>
    </w:p>
    <w:p w:rsidR="00EA1CD9" w:rsidRPr="00EA1CD9" w:rsidRDefault="00EA1CD9" w:rsidP="00EA1CD9">
      <w:pPr>
        <w:rPr>
          <w:rFonts w:ascii="Carlito" w:hAnsi="Carlito"/>
          <w:lang w:val="en-GB"/>
        </w:rPr>
      </w:pPr>
    </w:p>
    <w:p w:rsidR="00EA1CD9" w:rsidRPr="00EA1CD9" w:rsidRDefault="00EA1CD9" w:rsidP="00EA1CD9">
      <w:pPr>
        <w:rPr>
          <w:rFonts w:ascii="Carlito" w:hAnsi="Carlito"/>
          <w:lang w:val="en-GB"/>
        </w:rPr>
      </w:pPr>
      <w:r w:rsidRPr="00EA1CD9">
        <w:rPr>
          <w:rFonts w:ascii="Carlito" w:hAnsi="Carlito"/>
          <w:b/>
          <w:bCs/>
          <w:lang w:val="en-GB"/>
        </w:rPr>
        <w:t>2.1 Plain model transfer</w:t>
      </w:r>
    </w:p>
    <w:p w:rsidR="00EA1CD9" w:rsidRPr="00EA1CD9" w:rsidRDefault="00EA1CD9" w:rsidP="00EA1CD9">
      <w:pPr>
        <w:rPr>
          <w:rFonts w:ascii="Carlito" w:hAnsi="Carlito"/>
          <w:lang w:val="en-GB"/>
        </w:rPr>
      </w:pPr>
    </w:p>
    <w:p w:rsidR="00EA1CD9" w:rsidRPr="00EA1CD9" w:rsidRDefault="00EA1CD9" w:rsidP="00EA1CD9">
      <w:pPr>
        <w:rPr>
          <w:rFonts w:ascii="Carlito" w:hAnsi="Carlito"/>
          <w:lang w:val="en-GB"/>
        </w:rPr>
      </w:pPr>
      <w:r w:rsidRPr="00EA1CD9">
        <w:rPr>
          <w:rFonts w:ascii="Carlito" w:hAnsi="Carlito"/>
          <w:color w:val="000000"/>
          <w:highlight w:val="white"/>
          <w:lang w:val="en-GB"/>
        </w:rPr>
        <w:lastRenderedPageBreak/>
        <w:t>In the simplest case we can use an approach that is known as 'plain model transfer'. The idea is to pretend that languages A and B are in fact the same. A model is trained on A and applied to B without change. We see three possibilities:</w:t>
      </w:r>
    </w:p>
    <w:p w:rsidR="00EA1CD9" w:rsidRPr="00EA1CD9" w:rsidRDefault="00EA1CD9" w:rsidP="00EA1CD9">
      <w:pPr>
        <w:rPr>
          <w:color w:val="000000"/>
          <w:highlight w:val="white"/>
          <w:lang w:val="en-GB"/>
        </w:rPr>
      </w:pPr>
    </w:p>
    <w:p w:rsidR="00EA1CD9" w:rsidRPr="00EA1CD9" w:rsidRDefault="00EA1CD9" w:rsidP="00EA1CD9">
      <w:pPr>
        <w:rPr>
          <w:rFonts w:ascii="Carlito" w:hAnsi="Carlito"/>
          <w:lang w:val="en-GB"/>
        </w:rPr>
      </w:pPr>
      <w:r w:rsidRPr="00EA1CD9">
        <w:rPr>
          <w:rFonts w:ascii="Carlito" w:hAnsi="Carlito"/>
          <w:color w:val="000000"/>
          <w:highlight w:val="white"/>
          <w:lang w:val="en-GB"/>
        </w:rPr>
        <w:t>a. To train a  tagger using a Dutch corpus and use it for tagging Frisian texts.</w:t>
      </w:r>
    </w:p>
    <w:p w:rsidR="00EA1CD9" w:rsidRPr="00EA1CD9" w:rsidRDefault="00EA1CD9" w:rsidP="00EA1CD9">
      <w:pPr>
        <w:rPr>
          <w:rFonts w:ascii="Carlito" w:hAnsi="Carlito"/>
          <w:color w:val="000000"/>
          <w:highlight w:val="white"/>
          <w:lang w:val="en-GB"/>
        </w:rPr>
      </w:pPr>
    </w:p>
    <w:p w:rsidR="00EA1CD9" w:rsidRPr="00EA1CD9" w:rsidRDefault="00EA1CD9" w:rsidP="00EA1CD9">
      <w:pPr>
        <w:rPr>
          <w:lang w:val="en-GB"/>
        </w:rPr>
      </w:pPr>
      <w:r w:rsidRPr="00EA1CD9">
        <w:rPr>
          <w:rFonts w:ascii="Carlito" w:hAnsi="Carlito"/>
          <w:color w:val="000000"/>
          <w:highlight w:val="white"/>
          <w:lang w:val="en-GB"/>
        </w:rPr>
        <w:t xml:space="preserve">b. To train a tagger using a Middle Frisian corpus in order to tag modern Frisian texts. </w:t>
      </w:r>
      <w:r w:rsidRPr="00EA1CD9">
        <w:rPr>
          <w:rFonts w:ascii="Carlito" w:hAnsi="Carlito"/>
          <w:lang w:val="en-GB"/>
        </w:rPr>
        <w:t xml:space="preserve">The Middle Frisian corpus available at the Fryske Akademy was originally annotated by Willem Visser. The corpus can be searched via a web interface at </w:t>
      </w:r>
      <w:hyperlink r:id="rId5" w:tgtFrame="_blank">
        <w:bookmarkStart w:id="1" w:name="LPlnk419909"/>
        <w:bookmarkEnd w:id="1"/>
        <w:r w:rsidRPr="00EA1CD9">
          <w:rPr>
            <w:rStyle w:val="InternetLink"/>
            <w:rFonts w:ascii="Carlito" w:hAnsi="Carlito"/>
            <w:color w:val="000000"/>
            <w:highlight w:val="white"/>
            <w:lang w:val="en-GB"/>
          </w:rPr>
          <w:t>https://web2.fa.knaw.nl/corpus-frontend/frysk/search</w:t>
        </w:r>
      </w:hyperlink>
      <w:r w:rsidRPr="00EA1CD9">
        <w:rPr>
          <w:rFonts w:ascii="Carlito" w:hAnsi="Carlito"/>
          <w:color w:val="000000"/>
          <w:highlight w:val="white"/>
          <w:lang w:val="en-GB"/>
        </w:rPr>
        <w:t xml:space="preserve"> where the user can select ‘Midfrysk’ as a language variety. A REST interface is available as well (BlackLab / Apache Lucene, see also:  http://inl.github.io/BlackLab/blacklab-server-overview.html).</w:t>
      </w:r>
    </w:p>
    <w:p w:rsidR="00EA1CD9" w:rsidRPr="00EA1CD9" w:rsidRDefault="00EA1CD9" w:rsidP="00EA1CD9">
      <w:pPr>
        <w:rPr>
          <w:color w:val="000000"/>
          <w:highlight w:val="white"/>
          <w:lang w:val="en-GB"/>
        </w:rPr>
      </w:pPr>
    </w:p>
    <w:p w:rsidR="00EA1CD9" w:rsidRPr="00EA1CD9" w:rsidRDefault="00EA1CD9" w:rsidP="00EA1CD9">
      <w:pPr>
        <w:rPr>
          <w:rFonts w:ascii="Carlito" w:hAnsi="Carlito"/>
          <w:lang w:val="en-GB"/>
        </w:rPr>
      </w:pPr>
      <w:r w:rsidRPr="00EA1CD9">
        <w:rPr>
          <w:rFonts w:ascii="Carlito" w:hAnsi="Carlito"/>
          <w:color w:val="000000"/>
          <w:highlight w:val="white"/>
          <w:lang w:val="en-GB"/>
        </w:rPr>
        <w:t>c. Scherrer &amp; Rabus (2017) proposed to combine existing resources from the etymologically close Slavic languages Russian, Ukrainian, Slovak, and Polish and adapt them to Rusyn. Similarly, we can develop a multi-source tagger that uses both Dutch and Middle Frisian training data.</w:t>
      </w:r>
    </w:p>
    <w:p w:rsidR="00EA1CD9" w:rsidRPr="00EA1CD9" w:rsidRDefault="00EA1CD9" w:rsidP="00EA1CD9">
      <w:pPr>
        <w:rPr>
          <w:color w:val="000000"/>
          <w:highlight w:val="white"/>
          <w:lang w:val="en-GB"/>
        </w:rPr>
      </w:pPr>
    </w:p>
    <w:p w:rsidR="00EA1CD9" w:rsidRPr="00EA1CD9" w:rsidRDefault="00EA1CD9" w:rsidP="00EA1CD9">
      <w:pPr>
        <w:rPr>
          <w:rFonts w:ascii="Carlito" w:hAnsi="Carlito"/>
          <w:lang w:val="en-GB"/>
        </w:rPr>
      </w:pPr>
      <w:r w:rsidRPr="00EA1CD9">
        <w:rPr>
          <w:rFonts w:ascii="Carlito" w:hAnsi="Carlito"/>
          <w:b/>
          <w:bCs/>
          <w:color w:val="000000"/>
          <w:highlight w:val="white"/>
          <w:lang w:val="en-GB"/>
        </w:rPr>
        <w:t xml:space="preserve">2.2 </w:t>
      </w:r>
      <w:bookmarkStart w:id="2" w:name="__DdeLink__408_2261030802"/>
      <w:r w:rsidRPr="00EA1CD9">
        <w:rPr>
          <w:rFonts w:ascii="Carlito" w:hAnsi="Carlito"/>
          <w:b/>
          <w:bCs/>
          <w:color w:val="000000"/>
          <w:highlight w:val="white"/>
          <w:lang w:val="en-GB"/>
        </w:rPr>
        <w:t>Retrieving modern lemmas for historical words</w:t>
      </w:r>
      <w:bookmarkEnd w:id="2"/>
    </w:p>
    <w:p w:rsidR="00EA1CD9" w:rsidRPr="00EA1CD9" w:rsidRDefault="00EA1CD9" w:rsidP="00EA1CD9">
      <w:pPr>
        <w:rPr>
          <w:rFonts w:ascii="Carlito" w:hAnsi="Carlito"/>
          <w:color w:val="000000"/>
          <w:highlight w:val="white"/>
          <w:lang w:val="en-GB"/>
        </w:rPr>
      </w:pPr>
    </w:p>
    <w:p w:rsidR="00EA1CD9" w:rsidRPr="00EA1CD9" w:rsidRDefault="00EA1CD9" w:rsidP="00EA1CD9">
      <w:pPr>
        <w:rPr>
          <w:color w:val="000000"/>
          <w:highlight w:val="white"/>
          <w:lang w:val="en-GB"/>
        </w:rPr>
      </w:pPr>
    </w:p>
    <w:p w:rsidR="00EA1CD9" w:rsidRPr="00EA1CD9" w:rsidRDefault="00EA1CD9" w:rsidP="00EA1CD9">
      <w:pPr>
        <w:rPr>
          <w:color w:val="000000"/>
          <w:highlight w:val="white"/>
          <w:lang w:val="en-GB"/>
        </w:rPr>
      </w:pPr>
    </w:p>
    <w:p w:rsidR="00EA1CD9" w:rsidRPr="00EA1CD9" w:rsidRDefault="00EA1CD9" w:rsidP="00EA1CD9">
      <w:pPr>
        <w:rPr>
          <w:rFonts w:ascii="Carlito" w:hAnsi="Carlito"/>
          <w:lang w:val="en-GB"/>
        </w:rPr>
      </w:pPr>
      <w:r w:rsidRPr="00EA1CD9">
        <w:rPr>
          <w:rFonts w:ascii="Carlito" w:hAnsi="Carlito"/>
          <w:color w:val="000000"/>
          <w:highlight w:val="white"/>
          <w:lang w:val="en-GB"/>
        </w:rPr>
        <w:t xml:space="preserve">A further improvement may be obtained by respelling historical texts. Most approaches proposed by Tjong Kim Sang’s (2016) assume the existence of parallel corpora. There are only a handful modern Frisian translations of the Middle Frisian texts. However, together with the POS tags modern Frisian lemmas are given for the Middle Frisian words. </w:t>
      </w:r>
    </w:p>
    <w:p w:rsidR="00EA1CD9" w:rsidRPr="00EA1CD9" w:rsidRDefault="00EA1CD9" w:rsidP="00EA1CD9">
      <w:pPr>
        <w:rPr>
          <w:rFonts w:ascii="Carlito" w:hAnsi="Carlito"/>
          <w:lang w:val="en-GB"/>
        </w:rPr>
      </w:pPr>
    </w:p>
    <w:p w:rsidR="00EA1CD9" w:rsidRPr="00EA1CD9" w:rsidRDefault="00EA1CD9" w:rsidP="00EA1CD9">
      <w:pPr>
        <w:rPr>
          <w:rFonts w:ascii="Carlito" w:hAnsi="Carlito"/>
          <w:lang w:val="en-GB"/>
        </w:rPr>
      </w:pPr>
      <w:r w:rsidRPr="00EA1CD9">
        <w:rPr>
          <w:rFonts w:ascii="Carlito" w:hAnsi="Carlito"/>
          <w:b/>
          <w:bCs/>
          <w:lang w:val="en-GB"/>
        </w:rPr>
        <w:t>2.3 Annotation projection from Dutch</w:t>
      </w:r>
    </w:p>
    <w:p w:rsidR="00EA1CD9" w:rsidRPr="00EA1CD9" w:rsidRDefault="00EA1CD9" w:rsidP="00EA1CD9">
      <w:pPr>
        <w:rPr>
          <w:rFonts w:ascii="Carlito" w:hAnsi="Carlito"/>
          <w:lang w:val="en-GB"/>
        </w:rPr>
      </w:pPr>
    </w:p>
    <w:p w:rsidR="00EA1CD9" w:rsidRPr="00EA1CD9" w:rsidRDefault="00EA1CD9" w:rsidP="00EA1CD9">
      <w:pPr>
        <w:rPr>
          <w:lang w:val="en-GB"/>
        </w:rPr>
      </w:pPr>
      <w:r w:rsidRPr="00EA1CD9">
        <w:rPr>
          <w:rFonts w:ascii="Carlito" w:hAnsi="Carlito"/>
          <w:lang w:val="en-GB"/>
        </w:rPr>
        <w:t xml:space="preserve">In this approach we use a parallel corpus used for the online Frisian-Dutch translation program ‘Oersetter’ [translator] which is available at: </w:t>
      </w:r>
      <w:hyperlink r:id="rId6">
        <w:r w:rsidRPr="00EA1CD9">
          <w:rPr>
            <w:rStyle w:val="InternetLink"/>
            <w:rFonts w:ascii="Carlito" w:hAnsi="Carlito"/>
            <w:lang w:val="en-GB"/>
          </w:rPr>
          <w:t>https://taalweb.frl/oersetter</w:t>
        </w:r>
      </w:hyperlink>
      <w:r w:rsidRPr="00EA1CD9">
        <w:rPr>
          <w:rFonts w:ascii="Carlito" w:hAnsi="Carlito"/>
          <w:lang w:val="en-GB"/>
        </w:rPr>
        <w:t xml:space="preserve"> or </w:t>
      </w:r>
      <w:hyperlink r:id="rId7">
        <w:r w:rsidRPr="00EA1CD9">
          <w:rPr>
            <w:rStyle w:val="InternetLink"/>
            <w:rFonts w:ascii="Carlito" w:hAnsi="Carlito"/>
            <w:lang w:val="en-GB"/>
          </w:rPr>
          <w:t>http://oersethelp.nl/</w:t>
        </w:r>
      </w:hyperlink>
      <w:r w:rsidRPr="00EA1CD9">
        <w:rPr>
          <w:rFonts w:ascii="Carlito" w:hAnsi="Carlito"/>
          <w:lang w:val="en-GB"/>
        </w:rPr>
        <w:t xml:space="preserve">.  The corpus consists of 120 Frisian and 120 Dutch texts. The Frisian texts have an average word count of  25,019.39 words (3,002,327 words in total), and the Dutch texts have an average word count of 42,143.73 words ( 5,057,248 words in total). </w:t>
      </w:r>
    </w:p>
    <w:p w:rsidR="00EA1CD9" w:rsidRPr="00EA1CD9" w:rsidRDefault="00EA1CD9" w:rsidP="00EA1CD9">
      <w:pPr>
        <w:rPr>
          <w:rFonts w:ascii="Carlito" w:hAnsi="Carlito"/>
          <w:lang w:val="en-GB"/>
        </w:rPr>
      </w:pPr>
    </w:p>
    <w:p w:rsidR="00EA1CD9" w:rsidRPr="00EA1CD9" w:rsidRDefault="00EA1CD9" w:rsidP="00EA1CD9">
      <w:pPr>
        <w:rPr>
          <w:rFonts w:ascii="Carlito" w:hAnsi="Carlito"/>
          <w:lang w:val="en-GB"/>
        </w:rPr>
      </w:pPr>
      <w:r w:rsidRPr="00EA1CD9">
        <w:rPr>
          <w:rFonts w:ascii="Carlito" w:hAnsi="Carlito"/>
          <w:lang w:val="en-GB"/>
        </w:rPr>
        <w:t>A pilot experiment has been carried out by Gosse Bouma (University of Groningen).  First he aligned 1000 Dutch sentences from the Oersetter corpus with the corresponding Frisian sentences using fast_align, a simple, fast and unsupervised word aligner (see: https://github.com/clab/fast_align, Dyer et al. (2013)). Then, the Dutch words got POS tags assigned with spaCy. Finally, the POS-tags of the Dutch words were copied to the corresponding Frisian words.</w:t>
      </w:r>
    </w:p>
    <w:p w:rsidR="00EA1CD9" w:rsidRPr="00EA1CD9" w:rsidRDefault="00EA1CD9" w:rsidP="00EA1CD9">
      <w:pPr>
        <w:rPr>
          <w:rFonts w:ascii="Carlito" w:hAnsi="Carlito"/>
          <w:lang w:val="en-GB"/>
        </w:rPr>
      </w:pPr>
    </w:p>
    <w:p w:rsidR="00EA1CD9" w:rsidRPr="00EA1CD9" w:rsidRDefault="00EA1CD9" w:rsidP="00EA1CD9">
      <w:pPr>
        <w:rPr>
          <w:rFonts w:ascii="Carlito" w:hAnsi="Carlito"/>
          <w:lang w:val="en-GB"/>
        </w:rPr>
      </w:pPr>
      <w:r w:rsidRPr="00EA1CD9">
        <w:rPr>
          <w:rFonts w:ascii="Carlito" w:hAnsi="Carlito"/>
          <w:lang w:val="en-GB"/>
        </w:rPr>
        <w:t xml:space="preserve">Looking at the results, the aligner works well for word for word translations. The aligner was not able to process swaps correctly. The POS-tagger did not always assign the right tags to the Dutch words. From the 1000 sentences a little more than 300 sentences were completely aligned. Therefore, POS tags were assigned to all words in this subset of sentences. </w:t>
      </w:r>
    </w:p>
    <w:p w:rsidR="00EA1CD9" w:rsidRPr="00EA1CD9" w:rsidRDefault="00EA1CD9" w:rsidP="00EA1CD9">
      <w:pPr>
        <w:rPr>
          <w:rFonts w:ascii="Carlito" w:hAnsi="Carlito"/>
          <w:lang w:val="en-GB"/>
        </w:rPr>
      </w:pPr>
    </w:p>
    <w:p w:rsidR="00EA1CD9" w:rsidRPr="00EA1CD9" w:rsidRDefault="00EA1CD9" w:rsidP="00EA1CD9">
      <w:pPr>
        <w:rPr>
          <w:rFonts w:ascii="Carlito" w:hAnsi="Carlito"/>
          <w:lang w:val="en-GB"/>
        </w:rPr>
      </w:pPr>
      <w:r w:rsidRPr="00EA1CD9">
        <w:rPr>
          <w:rFonts w:ascii="Carlito" w:hAnsi="Carlito"/>
          <w:lang w:val="en-GB"/>
        </w:rPr>
        <w:t>We see the following possibilities for improvement:</w:t>
      </w:r>
    </w:p>
    <w:p w:rsidR="00EA1CD9" w:rsidRPr="00EA1CD9" w:rsidRDefault="00EA1CD9" w:rsidP="00EA1CD9">
      <w:pPr>
        <w:rPr>
          <w:rFonts w:ascii="Carlito" w:hAnsi="Carlito"/>
          <w:lang w:val="en-GB"/>
        </w:rPr>
      </w:pPr>
    </w:p>
    <w:p w:rsidR="00EA1CD9" w:rsidRPr="00EA1CD9" w:rsidRDefault="00EA1CD9" w:rsidP="00EA1CD9">
      <w:pPr>
        <w:numPr>
          <w:ilvl w:val="0"/>
          <w:numId w:val="8"/>
        </w:numPr>
        <w:spacing w:after="0" w:line="240" w:lineRule="auto"/>
        <w:rPr>
          <w:rFonts w:ascii="Carlito" w:hAnsi="Carlito"/>
          <w:lang w:val="en-GB"/>
        </w:rPr>
      </w:pPr>
      <w:r w:rsidRPr="00EA1CD9">
        <w:rPr>
          <w:rFonts w:ascii="Carlito" w:hAnsi="Carlito"/>
          <w:lang w:val="en-GB"/>
        </w:rPr>
        <w:t>Training of fast_align on all training data (160K sentences).</w:t>
      </w:r>
    </w:p>
    <w:p w:rsidR="00EA1CD9" w:rsidRPr="00EA1CD9" w:rsidRDefault="00EA1CD9" w:rsidP="00EA1CD9">
      <w:pPr>
        <w:numPr>
          <w:ilvl w:val="0"/>
          <w:numId w:val="8"/>
        </w:numPr>
        <w:spacing w:after="0" w:line="240" w:lineRule="auto"/>
        <w:rPr>
          <w:rFonts w:ascii="Carlito" w:hAnsi="Carlito"/>
          <w:lang w:val="en-GB"/>
        </w:rPr>
      </w:pPr>
      <w:r w:rsidRPr="00EA1CD9">
        <w:rPr>
          <w:rFonts w:ascii="Carlito" w:hAnsi="Carlito"/>
          <w:lang w:val="en-GB"/>
        </w:rPr>
        <w:t>Using other word aligners, for example efmaral (https://github.com/robertostling/efmaral, Östling &amp; Jörg Tiedemann (2016)) or berkeleyaligner (https://code.google.com/archive/p/berkeleyaligner/).</w:t>
      </w:r>
    </w:p>
    <w:p w:rsidR="00EA1CD9" w:rsidRPr="00EA1CD9" w:rsidRDefault="00EA1CD9" w:rsidP="00EA1CD9">
      <w:pPr>
        <w:numPr>
          <w:ilvl w:val="0"/>
          <w:numId w:val="8"/>
        </w:numPr>
        <w:spacing w:after="0" w:line="240" w:lineRule="auto"/>
        <w:rPr>
          <w:rFonts w:ascii="Carlito" w:hAnsi="Carlito"/>
          <w:lang w:val="en-GB"/>
        </w:rPr>
      </w:pPr>
      <w:r w:rsidRPr="00EA1CD9">
        <w:rPr>
          <w:rFonts w:ascii="Carlito" w:hAnsi="Carlito"/>
          <w:lang w:val="en-GB"/>
        </w:rPr>
        <w:t xml:space="preserve">Respelling the Frisian text, especially of ' t, ' n and ' e, words ending on </w:t>
      </w:r>
      <w:r w:rsidRPr="00EA1CD9">
        <w:rPr>
          <w:rFonts w:ascii="Carlito" w:hAnsi="Carlito"/>
          <w:i/>
          <w:iCs/>
          <w:lang w:val="en-GB"/>
        </w:rPr>
        <w:t>st</w:t>
      </w:r>
      <w:r w:rsidRPr="00EA1CD9">
        <w:rPr>
          <w:rFonts w:ascii="Carlito" w:hAnsi="Carlito"/>
          <w:lang w:val="en-GB"/>
        </w:rPr>
        <w:t xml:space="preserve">, words ending on </w:t>
      </w:r>
      <w:r w:rsidRPr="00EA1CD9">
        <w:rPr>
          <w:rFonts w:ascii="Carlito" w:hAnsi="Carlito"/>
          <w:i/>
          <w:iCs/>
          <w:lang w:val="en-GB"/>
        </w:rPr>
        <w:t>sto</w:t>
      </w:r>
      <w:r w:rsidRPr="00EA1CD9">
        <w:rPr>
          <w:rFonts w:ascii="Carlito" w:hAnsi="Carlito"/>
          <w:lang w:val="en-GB"/>
        </w:rPr>
        <w:t>.</w:t>
      </w:r>
    </w:p>
    <w:p w:rsidR="00EA1CD9" w:rsidRDefault="00EA1CD9" w:rsidP="00EA1CD9">
      <w:pPr>
        <w:numPr>
          <w:ilvl w:val="0"/>
          <w:numId w:val="8"/>
        </w:numPr>
        <w:spacing w:after="0" w:line="240" w:lineRule="auto"/>
        <w:rPr>
          <w:rFonts w:ascii="Carlito" w:hAnsi="Carlito"/>
        </w:rPr>
      </w:pPr>
      <w:r>
        <w:rPr>
          <w:rFonts w:ascii="Carlito" w:hAnsi="Carlito"/>
        </w:rPr>
        <w:t>Using other POS-taggers.</w:t>
      </w:r>
    </w:p>
    <w:p w:rsidR="00EA1CD9" w:rsidRDefault="00EA1CD9" w:rsidP="00EA1CD9">
      <w:pPr>
        <w:rPr>
          <w:rFonts w:ascii="Carlito" w:hAnsi="Carlito"/>
        </w:rPr>
      </w:pPr>
    </w:p>
    <w:p w:rsidR="00EA1CD9" w:rsidRPr="00EA1CD9" w:rsidRDefault="00EA1CD9" w:rsidP="00EA1CD9">
      <w:pPr>
        <w:rPr>
          <w:rFonts w:ascii="Carlito" w:hAnsi="Carlito"/>
          <w:lang w:val="en-GB"/>
        </w:rPr>
      </w:pPr>
      <w:r w:rsidRPr="00EA1CD9">
        <w:rPr>
          <w:rFonts w:ascii="Carlito" w:hAnsi="Carlito"/>
          <w:b/>
          <w:bCs/>
          <w:lang w:val="en-GB"/>
        </w:rPr>
        <w:t>2.4 Using the ‘Fryske standertwurdlist’ [Frisian standard word list]</w:t>
      </w:r>
    </w:p>
    <w:p w:rsidR="00EA1CD9" w:rsidRPr="00EA1CD9" w:rsidRDefault="00EA1CD9" w:rsidP="00EA1CD9">
      <w:pPr>
        <w:rPr>
          <w:rFonts w:ascii="Carlito" w:hAnsi="Carlito"/>
          <w:lang w:val="en-GB"/>
        </w:rPr>
      </w:pPr>
    </w:p>
    <w:p w:rsidR="00EA1CD9" w:rsidRPr="00EA1CD9" w:rsidRDefault="00EA1CD9" w:rsidP="00EA1CD9">
      <w:pPr>
        <w:rPr>
          <w:lang w:val="en-GB"/>
        </w:rPr>
      </w:pPr>
      <w:r w:rsidRPr="00EA1CD9">
        <w:rPr>
          <w:rFonts w:ascii="Carlito" w:hAnsi="Carlito"/>
          <w:lang w:val="en-GB"/>
        </w:rPr>
        <w:t xml:space="preserve">This list contains all Frisian lemmas with their morphological forms. All words are POS-tagged and the coding adheres to Universal Dependencies (UD), a framework for cross-linguistically consistent grammatical annotation (see: </w:t>
      </w:r>
      <w:hyperlink r:id="rId8">
        <w:r w:rsidRPr="00EA1CD9">
          <w:rPr>
            <w:rStyle w:val="InternetLink"/>
            <w:rFonts w:ascii="Carlito" w:hAnsi="Carlito"/>
            <w:lang w:val="en-GB"/>
          </w:rPr>
          <w:t>http://universaldependencies.org/</w:t>
        </w:r>
      </w:hyperlink>
      <w:r w:rsidRPr="00EA1CD9">
        <w:rPr>
          <w:rFonts w:ascii="Carlito" w:hAnsi="Carlito"/>
          <w:lang w:val="en-GB"/>
        </w:rPr>
        <w:t xml:space="preserve"> and Petrov et al. (2011)).</w:t>
      </w:r>
    </w:p>
    <w:p w:rsidR="00EA1CD9" w:rsidRPr="00EA1CD9" w:rsidRDefault="00EA1CD9" w:rsidP="00EA1CD9">
      <w:pPr>
        <w:rPr>
          <w:rFonts w:ascii="Carlito" w:hAnsi="Carlito"/>
          <w:lang w:val="en-GB"/>
        </w:rPr>
      </w:pPr>
    </w:p>
    <w:p w:rsidR="00EA1CD9" w:rsidRPr="00EA1CD9" w:rsidRDefault="00EA1CD9" w:rsidP="00EA1CD9">
      <w:pPr>
        <w:rPr>
          <w:rFonts w:ascii="Carlito" w:hAnsi="Carlito"/>
          <w:lang w:val="en-GB"/>
        </w:rPr>
      </w:pPr>
      <w:r w:rsidRPr="00EA1CD9">
        <w:rPr>
          <w:rFonts w:ascii="Carlito" w:hAnsi="Carlito"/>
          <w:lang w:val="en-GB"/>
        </w:rPr>
        <w:t>Using the word list we will assign a POS tag to each word in the Frisian texts. In order to correctly assign a POS tag to a word that has multiple and different POS tags in the word list, the context in which they occur needs to be considered. Since this cannot be done automatically, those words will be marked so that they can easily be tagged manually afterwards. We will also try to use statistical information from Dutch trigrams to tag Frisian.</w:t>
      </w:r>
    </w:p>
    <w:p w:rsidR="00EA1CD9" w:rsidRPr="00EA1CD9" w:rsidRDefault="00EA1CD9" w:rsidP="00EA1CD9">
      <w:pPr>
        <w:rPr>
          <w:rFonts w:ascii="Carlito" w:hAnsi="Carlito"/>
          <w:lang w:val="en-GB"/>
        </w:rPr>
      </w:pPr>
    </w:p>
    <w:p w:rsidR="00EA1CD9" w:rsidRDefault="00EA1CD9" w:rsidP="00EA1CD9">
      <w:pPr>
        <w:rPr>
          <w:rFonts w:ascii="Carlito" w:hAnsi="Carlito"/>
        </w:rPr>
      </w:pPr>
      <w:r>
        <w:rPr>
          <w:rFonts w:ascii="Carlito" w:hAnsi="Carlito"/>
          <w:b/>
          <w:bCs/>
        </w:rPr>
        <w:t>3. Planning</w:t>
      </w:r>
    </w:p>
    <w:p w:rsidR="00EA1CD9" w:rsidRDefault="00EA1CD9" w:rsidP="00EA1CD9">
      <w:pPr>
        <w:rPr>
          <w:rFonts w:ascii="Carlito" w:hAnsi="Carlito"/>
        </w:rPr>
      </w:pPr>
    </w:p>
    <w:tbl>
      <w:tblPr>
        <w:tblW w:w="9000" w:type="dxa"/>
        <w:tblBorders>
          <w:top w:val="single" w:sz="2" w:space="0" w:color="000000"/>
          <w:bottom w:val="single" w:sz="2" w:space="0" w:color="000000"/>
          <w:insideH w:val="single" w:sz="2" w:space="0" w:color="000000"/>
        </w:tblBorders>
        <w:tblCellMar>
          <w:top w:w="55" w:type="dxa"/>
          <w:left w:w="55" w:type="dxa"/>
          <w:bottom w:w="55" w:type="dxa"/>
          <w:right w:w="55" w:type="dxa"/>
        </w:tblCellMar>
        <w:tblLook w:val="0000" w:firstRow="0" w:lastRow="0" w:firstColumn="0" w:lastColumn="0" w:noHBand="0" w:noVBand="0"/>
      </w:tblPr>
      <w:tblGrid>
        <w:gridCol w:w="5040"/>
        <w:gridCol w:w="2340"/>
        <w:gridCol w:w="1620"/>
      </w:tblGrid>
      <w:tr w:rsidR="00EA1CD9" w:rsidTr="00FF54E9">
        <w:tc>
          <w:tcPr>
            <w:tcW w:w="5040" w:type="dxa"/>
            <w:tcBorders>
              <w:top w:val="single" w:sz="2" w:space="0" w:color="000000"/>
              <w:bottom w:val="single" w:sz="2" w:space="0" w:color="000000"/>
            </w:tcBorders>
            <w:shd w:val="clear" w:color="auto" w:fill="auto"/>
          </w:tcPr>
          <w:p w:rsidR="00EA1CD9" w:rsidRDefault="00EA1CD9" w:rsidP="00FF54E9">
            <w:pPr>
              <w:pStyle w:val="TableContents"/>
              <w:rPr>
                <w:rFonts w:ascii="Carlito" w:hAnsi="Carlito"/>
              </w:rPr>
            </w:pPr>
          </w:p>
        </w:tc>
        <w:tc>
          <w:tcPr>
            <w:tcW w:w="2340" w:type="dxa"/>
            <w:tcBorders>
              <w:top w:val="single" w:sz="2" w:space="0" w:color="000000"/>
              <w:bottom w:val="single" w:sz="2" w:space="0" w:color="000000"/>
            </w:tcBorders>
            <w:shd w:val="clear" w:color="auto" w:fill="auto"/>
          </w:tcPr>
          <w:p w:rsidR="00EA1CD9" w:rsidRDefault="00EA1CD9" w:rsidP="00FF54E9">
            <w:pPr>
              <w:pStyle w:val="TableContents"/>
              <w:rPr>
                <w:rFonts w:ascii="Carlito" w:hAnsi="Carlito"/>
              </w:rPr>
            </w:pPr>
            <w:r>
              <w:rPr>
                <w:rFonts w:ascii="Carlito" w:hAnsi="Carlito"/>
                <w:b/>
                <w:bCs/>
              </w:rPr>
              <w:t>corpus to be used</w:t>
            </w:r>
          </w:p>
        </w:tc>
        <w:tc>
          <w:tcPr>
            <w:tcW w:w="1620" w:type="dxa"/>
            <w:tcBorders>
              <w:top w:val="single" w:sz="2" w:space="0" w:color="000000"/>
              <w:bottom w:val="single" w:sz="2" w:space="0" w:color="000000"/>
            </w:tcBorders>
            <w:shd w:val="clear" w:color="auto" w:fill="auto"/>
          </w:tcPr>
          <w:p w:rsidR="00EA1CD9" w:rsidRDefault="00EA1CD9" w:rsidP="00FF54E9">
            <w:pPr>
              <w:pStyle w:val="TableContents"/>
              <w:rPr>
                <w:rFonts w:ascii="Carlito" w:hAnsi="Carlito"/>
              </w:rPr>
            </w:pPr>
            <w:r>
              <w:rPr>
                <w:rFonts w:ascii="Carlito" w:hAnsi="Carlito"/>
                <w:b/>
                <w:bCs/>
              </w:rPr>
              <w:t>time period</w:t>
            </w:r>
          </w:p>
        </w:tc>
      </w:tr>
      <w:tr w:rsidR="00EA1CD9" w:rsidTr="00FF54E9">
        <w:tc>
          <w:tcPr>
            <w:tcW w:w="5040" w:type="dxa"/>
            <w:shd w:val="clear" w:color="auto" w:fill="auto"/>
          </w:tcPr>
          <w:p w:rsidR="00EA1CD9" w:rsidRDefault="00EA1CD9" w:rsidP="00FF54E9">
            <w:pPr>
              <w:pStyle w:val="TableContents"/>
              <w:rPr>
                <w:rFonts w:ascii="Carlito" w:hAnsi="Carlito"/>
              </w:rPr>
            </w:pPr>
            <w:r>
              <w:rPr>
                <w:rFonts w:ascii="Carlito" w:hAnsi="Carlito"/>
              </w:rPr>
              <w:t>Plain model transfer / Dutch</w:t>
            </w:r>
          </w:p>
        </w:tc>
        <w:tc>
          <w:tcPr>
            <w:tcW w:w="2340" w:type="dxa"/>
            <w:shd w:val="clear" w:color="auto" w:fill="auto"/>
          </w:tcPr>
          <w:p w:rsidR="00EA1CD9" w:rsidRDefault="00EA1CD9" w:rsidP="00FF54E9">
            <w:pPr>
              <w:pStyle w:val="TableContents"/>
              <w:rPr>
                <w:rFonts w:ascii="Carlito" w:hAnsi="Carlito"/>
              </w:rPr>
            </w:pPr>
            <w:r>
              <w:rPr>
                <w:rFonts w:ascii="Carlito" w:hAnsi="Carlito"/>
              </w:rPr>
              <w:t>any Dutch corpus</w:t>
            </w:r>
          </w:p>
        </w:tc>
        <w:tc>
          <w:tcPr>
            <w:tcW w:w="1620" w:type="dxa"/>
            <w:shd w:val="clear" w:color="auto" w:fill="auto"/>
          </w:tcPr>
          <w:p w:rsidR="00EA1CD9" w:rsidRDefault="00EA1CD9" w:rsidP="00FF54E9">
            <w:pPr>
              <w:pStyle w:val="TableContents"/>
              <w:rPr>
                <w:rFonts w:ascii="Carlito" w:hAnsi="Carlito"/>
              </w:rPr>
            </w:pPr>
            <w:r>
              <w:rPr>
                <w:rFonts w:ascii="Carlito" w:hAnsi="Carlito"/>
              </w:rPr>
              <w:t>1 week</w:t>
            </w:r>
          </w:p>
        </w:tc>
      </w:tr>
      <w:tr w:rsidR="00EA1CD9" w:rsidTr="00FF54E9">
        <w:tc>
          <w:tcPr>
            <w:tcW w:w="5040" w:type="dxa"/>
            <w:shd w:val="clear" w:color="auto" w:fill="auto"/>
          </w:tcPr>
          <w:p w:rsidR="00EA1CD9" w:rsidRDefault="00EA1CD9" w:rsidP="00FF54E9">
            <w:pPr>
              <w:pStyle w:val="TableContents"/>
              <w:rPr>
                <w:rFonts w:ascii="Carlito" w:hAnsi="Carlito"/>
              </w:rPr>
            </w:pPr>
            <w:r>
              <w:rPr>
                <w:rFonts w:ascii="Carlito" w:hAnsi="Carlito"/>
              </w:rPr>
              <w:t>Plain model transfer / Middle Frisian</w:t>
            </w:r>
          </w:p>
        </w:tc>
        <w:tc>
          <w:tcPr>
            <w:tcW w:w="2340" w:type="dxa"/>
            <w:shd w:val="clear" w:color="auto" w:fill="auto"/>
          </w:tcPr>
          <w:p w:rsidR="00EA1CD9" w:rsidRDefault="00EA1CD9" w:rsidP="00FF54E9">
            <w:pPr>
              <w:pStyle w:val="TableContents"/>
              <w:rPr>
                <w:rFonts w:ascii="Carlito" w:hAnsi="Carlito"/>
              </w:rPr>
            </w:pPr>
            <w:r>
              <w:rPr>
                <w:rFonts w:ascii="Carlito" w:hAnsi="Carlito"/>
              </w:rPr>
              <w:t>Midfrysk corpus</w:t>
            </w:r>
          </w:p>
        </w:tc>
        <w:tc>
          <w:tcPr>
            <w:tcW w:w="1620" w:type="dxa"/>
            <w:shd w:val="clear" w:color="auto" w:fill="auto"/>
          </w:tcPr>
          <w:p w:rsidR="00EA1CD9" w:rsidRDefault="00EA1CD9" w:rsidP="00FF54E9">
            <w:pPr>
              <w:pStyle w:val="TableContents"/>
              <w:rPr>
                <w:rFonts w:ascii="Carlito" w:hAnsi="Carlito"/>
              </w:rPr>
            </w:pPr>
            <w:r>
              <w:rPr>
                <w:rFonts w:ascii="Carlito" w:hAnsi="Carlito"/>
              </w:rPr>
              <w:t>1 week</w:t>
            </w:r>
          </w:p>
        </w:tc>
      </w:tr>
      <w:tr w:rsidR="00EA1CD9" w:rsidTr="00FF54E9">
        <w:tc>
          <w:tcPr>
            <w:tcW w:w="5040" w:type="dxa"/>
            <w:shd w:val="clear" w:color="auto" w:fill="auto"/>
          </w:tcPr>
          <w:p w:rsidR="00EA1CD9" w:rsidRPr="00EA1CD9" w:rsidRDefault="00EA1CD9" w:rsidP="00FF54E9">
            <w:pPr>
              <w:rPr>
                <w:rFonts w:ascii="Carlito" w:hAnsi="Carlito"/>
                <w:lang w:val="en-GB"/>
              </w:rPr>
            </w:pPr>
            <w:r w:rsidRPr="00EA1CD9">
              <w:rPr>
                <w:rFonts w:ascii="Carlito" w:hAnsi="Carlito"/>
                <w:color w:val="000000"/>
                <w:highlight w:val="white"/>
                <w:lang w:val="en-GB"/>
              </w:rPr>
              <w:t>Retrieving modern lemmas for historical words</w:t>
            </w:r>
          </w:p>
        </w:tc>
        <w:tc>
          <w:tcPr>
            <w:tcW w:w="2340" w:type="dxa"/>
            <w:shd w:val="clear" w:color="auto" w:fill="auto"/>
          </w:tcPr>
          <w:p w:rsidR="00EA1CD9" w:rsidRDefault="00EA1CD9" w:rsidP="00FF54E9">
            <w:pPr>
              <w:pStyle w:val="TableContents"/>
              <w:rPr>
                <w:rFonts w:ascii="Carlito" w:hAnsi="Carlito"/>
              </w:rPr>
            </w:pPr>
            <w:r>
              <w:rPr>
                <w:rFonts w:ascii="Carlito" w:hAnsi="Carlito"/>
              </w:rPr>
              <w:t>Midfrysk corpus</w:t>
            </w:r>
          </w:p>
        </w:tc>
        <w:tc>
          <w:tcPr>
            <w:tcW w:w="1620" w:type="dxa"/>
            <w:shd w:val="clear" w:color="auto" w:fill="auto"/>
          </w:tcPr>
          <w:p w:rsidR="00EA1CD9" w:rsidRDefault="00EA1CD9" w:rsidP="00FF54E9">
            <w:pPr>
              <w:pStyle w:val="TableContents"/>
              <w:rPr>
                <w:rFonts w:ascii="Carlito" w:hAnsi="Carlito"/>
              </w:rPr>
            </w:pPr>
            <w:r>
              <w:rPr>
                <w:rFonts w:ascii="Carlito" w:hAnsi="Carlito"/>
              </w:rPr>
              <w:t>1 month</w:t>
            </w:r>
          </w:p>
        </w:tc>
      </w:tr>
      <w:tr w:rsidR="00EA1CD9" w:rsidTr="00FF54E9">
        <w:tc>
          <w:tcPr>
            <w:tcW w:w="5040" w:type="dxa"/>
            <w:shd w:val="clear" w:color="auto" w:fill="auto"/>
          </w:tcPr>
          <w:p w:rsidR="00EA1CD9" w:rsidRPr="00EA1CD9" w:rsidRDefault="00EA1CD9" w:rsidP="00FF54E9">
            <w:pPr>
              <w:rPr>
                <w:rFonts w:ascii="Carlito" w:hAnsi="Carlito"/>
                <w:lang w:val="en-GB"/>
              </w:rPr>
            </w:pPr>
            <w:r w:rsidRPr="00EA1CD9">
              <w:rPr>
                <w:rFonts w:ascii="Carlito" w:hAnsi="Carlito"/>
                <w:lang w:val="en-GB"/>
              </w:rPr>
              <w:t>Checking accuracy &amp; correcting tagged corpus</w:t>
            </w:r>
          </w:p>
        </w:tc>
        <w:tc>
          <w:tcPr>
            <w:tcW w:w="2340" w:type="dxa"/>
            <w:shd w:val="clear" w:color="auto" w:fill="auto"/>
          </w:tcPr>
          <w:p w:rsidR="00EA1CD9" w:rsidRDefault="00EA1CD9" w:rsidP="00FF54E9">
            <w:pPr>
              <w:pStyle w:val="TableContents"/>
              <w:rPr>
                <w:rFonts w:ascii="Carlito" w:hAnsi="Carlito"/>
              </w:rPr>
            </w:pPr>
          </w:p>
        </w:tc>
        <w:tc>
          <w:tcPr>
            <w:tcW w:w="1620" w:type="dxa"/>
            <w:shd w:val="clear" w:color="auto" w:fill="auto"/>
          </w:tcPr>
          <w:p w:rsidR="00EA1CD9" w:rsidRDefault="00EA1CD9" w:rsidP="00FF54E9">
            <w:pPr>
              <w:pStyle w:val="TableContents"/>
              <w:rPr>
                <w:rFonts w:ascii="Carlito" w:hAnsi="Carlito"/>
              </w:rPr>
            </w:pPr>
            <w:r>
              <w:rPr>
                <w:rFonts w:ascii="Carlito" w:hAnsi="Carlito"/>
              </w:rPr>
              <w:t>1 month</w:t>
            </w:r>
          </w:p>
        </w:tc>
      </w:tr>
      <w:tr w:rsidR="00EA1CD9" w:rsidTr="00FF54E9">
        <w:tc>
          <w:tcPr>
            <w:tcW w:w="5040" w:type="dxa"/>
            <w:shd w:val="clear" w:color="auto" w:fill="auto"/>
          </w:tcPr>
          <w:p w:rsidR="00EA1CD9" w:rsidRDefault="00EA1CD9" w:rsidP="00FF54E9">
            <w:pPr>
              <w:rPr>
                <w:rFonts w:ascii="Carlito" w:hAnsi="Carlito"/>
              </w:rPr>
            </w:pPr>
            <w:r>
              <w:rPr>
                <w:rFonts w:ascii="Carlito" w:hAnsi="Carlito"/>
              </w:rPr>
              <w:t>Annotation projection from Dutch</w:t>
            </w:r>
          </w:p>
        </w:tc>
        <w:tc>
          <w:tcPr>
            <w:tcW w:w="2340" w:type="dxa"/>
            <w:shd w:val="clear" w:color="auto" w:fill="auto"/>
          </w:tcPr>
          <w:p w:rsidR="00EA1CD9" w:rsidRDefault="00EA1CD9" w:rsidP="00FF54E9">
            <w:pPr>
              <w:pStyle w:val="TableContents"/>
              <w:rPr>
                <w:rFonts w:ascii="Carlito" w:hAnsi="Carlito"/>
              </w:rPr>
            </w:pPr>
            <w:r>
              <w:rPr>
                <w:rFonts w:ascii="Carlito" w:hAnsi="Carlito"/>
              </w:rPr>
              <w:t>Oersetter corpus</w:t>
            </w:r>
          </w:p>
        </w:tc>
        <w:tc>
          <w:tcPr>
            <w:tcW w:w="1620" w:type="dxa"/>
            <w:shd w:val="clear" w:color="auto" w:fill="auto"/>
          </w:tcPr>
          <w:p w:rsidR="00EA1CD9" w:rsidRDefault="00EA1CD9" w:rsidP="00FF54E9">
            <w:pPr>
              <w:pStyle w:val="TableContents"/>
              <w:rPr>
                <w:rFonts w:ascii="Carlito" w:hAnsi="Carlito"/>
              </w:rPr>
            </w:pPr>
            <w:r>
              <w:rPr>
                <w:rFonts w:ascii="Carlito" w:hAnsi="Carlito"/>
              </w:rPr>
              <w:t>1 month</w:t>
            </w:r>
          </w:p>
        </w:tc>
      </w:tr>
      <w:tr w:rsidR="00EA1CD9" w:rsidTr="00FF54E9">
        <w:tc>
          <w:tcPr>
            <w:tcW w:w="5040" w:type="dxa"/>
            <w:shd w:val="clear" w:color="auto" w:fill="auto"/>
          </w:tcPr>
          <w:p w:rsidR="00EA1CD9" w:rsidRPr="00EA1CD9" w:rsidRDefault="00EA1CD9" w:rsidP="00FF54E9">
            <w:pPr>
              <w:rPr>
                <w:rFonts w:ascii="Carlito" w:hAnsi="Carlito"/>
                <w:lang w:val="en-GB"/>
              </w:rPr>
            </w:pPr>
            <w:r w:rsidRPr="00EA1CD9">
              <w:rPr>
                <w:rFonts w:ascii="Carlito" w:hAnsi="Carlito"/>
                <w:lang w:val="en-GB"/>
              </w:rPr>
              <w:lastRenderedPageBreak/>
              <w:t>Checking accuracy &amp; correcting tagged corpus</w:t>
            </w:r>
          </w:p>
        </w:tc>
        <w:tc>
          <w:tcPr>
            <w:tcW w:w="2340" w:type="dxa"/>
            <w:shd w:val="clear" w:color="auto" w:fill="auto"/>
          </w:tcPr>
          <w:p w:rsidR="00EA1CD9" w:rsidRDefault="00EA1CD9" w:rsidP="00FF54E9">
            <w:pPr>
              <w:pStyle w:val="TableContents"/>
              <w:rPr>
                <w:rFonts w:ascii="Carlito" w:hAnsi="Carlito"/>
              </w:rPr>
            </w:pPr>
          </w:p>
        </w:tc>
        <w:tc>
          <w:tcPr>
            <w:tcW w:w="1620" w:type="dxa"/>
            <w:shd w:val="clear" w:color="auto" w:fill="auto"/>
          </w:tcPr>
          <w:p w:rsidR="00EA1CD9" w:rsidRDefault="00EA1CD9" w:rsidP="00FF54E9">
            <w:pPr>
              <w:pStyle w:val="TableContents"/>
              <w:rPr>
                <w:rFonts w:ascii="Carlito" w:hAnsi="Carlito"/>
              </w:rPr>
            </w:pPr>
            <w:r>
              <w:rPr>
                <w:rFonts w:ascii="Carlito" w:hAnsi="Carlito"/>
              </w:rPr>
              <w:t>1 month</w:t>
            </w:r>
          </w:p>
        </w:tc>
      </w:tr>
      <w:tr w:rsidR="00EA1CD9" w:rsidTr="00FF54E9">
        <w:tc>
          <w:tcPr>
            <w:tcW w:w="5040" w:type="dxa"/>
            <w:shd w:val="clear" w:color="auto" w:fill="auto"/>
          </w:tcPr>
          <w:p w:rsidR="00EA1CD9" w:rsidRDefault="00EA1CD9" w:rsidP="00FF54E9">
            <w:pPr>
              <w:rPr>
                <w:rFonts w:ascii="Carlito" w:hAnsi="Carlito"/>
              </w:rPr>
            </w:pPr>
            <w:r>
              <w:rPr>
                <w:rFonts w:ascii="Carlito" w:hAnsi="Carlito"/>
              </w:rPr>
              <w:t xml:space="preserve">Using the ‘Fryske standertwurdlist’ </w:t>
            </w:r>
          </w:p>
        </w:tc>
        <w:tc>
          <w:tcPr>
            <w:tcW w:w="2340" w:type="dxa"/>
            <w:shd w:val="clear" w:color="auto" w:fill="auto"/>
          </w:tcPr>
          <w:p w:rsidR="00EA1CD9" w:rsidRDefault="00EA1CD9" w:rsidP="00FF54E9">
            <w:pPr>
              <w:pStyle w:val="TableContents"/>
              <w:rPr>
                <w:rFonts w:ascii="Carlito" w:hAnsi="Carlito"/>
              </w:rPr>
            </w:pPr>
            <w:r>
              <w:rPr>
                <w:rFonts w:ascii="Carlito" w:hAnsi="Carlito"/>
              </w:rPr>
              <w:t>any Frisian corpus</w:t>
            </w:r>
          </w:p>
        </w:tc>
        <w:tc>
          <w:tcPr>
            <w:tcW w:w="1620" w:type="dxa"/>
            <w:shd w:val="clear" w:color="auto" w:fill="auto"/>
          </w:tcPr>
          <w:p w:rsidR="00EA1CD9" w:rsidRDefault="00EA1CD9" w:rsidP="00FF54E9">
            <w:pPr>
              <w:pStyle w:val="TableContents"/>
              <w:rPr>
                <w:rFonts w:ascii="Carlito" w:hAnsi="Carlito"/>
              </w:rPr>
            </w:pPr>
            <w:r>
              <w:rPr>
                <w:rFonts w:ascii="Carlito" w:hAnsi="Carlito"/>
              </w:rPr>
              <w:t>2 weeks</w:t>
            </w:r>
          </w:p>
        </w:tc>
      </w:tr>
      <w:tr w:rsidR="00EA1CD9" w:rsidTr="00FF54E9">
        <w:tc>
          <w:tcPr>
            <w:tcW w:w="5040" w:type="dxa"/>
            <w:shd w:val="clear" w:color="auto" w:fill="auto"/>
          </w:tcPr>
          <w:p w:rsidR="00EA1CD9" w:rsidRPr="00EA1CD9" w:rsidRDefault="00EA1CD9" w:rsidP="00FF54E9">
            <w:pPr>
              <w:rPr>
                <w:rFonts w:ascii="Carlito" w:hAnsi="Carlito"/>
                <w:lang w:val="en-GB"/>
              </w:rPr>
            </w:pPr>
            <w:r w:rsidRPr="00EA1CD9">
              <w:rPr>
                <w:rFonts w:ascii="Carlito" w:hAnsi="Carlito"/>
                <w:lang w:val="en-GB"/>
              </w:rPr>
              <w:t>Checking accurary &amp; correcting tagged corpus</w:t>
            </w:r>
          </w:p>
        </w:tc>
        <w:tc>
          <w:tcPr>
            <w:tcW w:w="2340" w:type="dxa"/>
            <w:shd w:val="clear" w:color="auto" w:fill="auto"/>
          </w:tcPr>
          <w:p w:rsidR="00EA1CD9" w:rsidRDefault="00EA1CD9" w:rsidP="00FF54E9">
            <w:pPr>
              <w:pStyle w:val="TableContents"/>
              <w:rPr>
                <w:rFonts w:ascii="Carlito" w:hAnsi="Carlito"/>
              </w:rPr>
            </w:pPr>
          </w:p>
        </w:tc>
        <w:tc>
          <w:tcPr>
            <w:tcW w:w="1620" w:type="dxa"/>
            <w:shd w:val="clear" w:color="auto" w:fill="auto"/>
          </w:tcPr>
          <w:p w:rsidR="00EA1CD9" w:rsidRDefault="00EA1CD9" w:rsidP="00FF54E9">
            <w:pPr>
              <w:pStyle w:val="TableContents"/>
              <w:rPr>
                <w:rFonts w:ascii="Carlito" w:hAnsi="Carlito"/>
              </w:rPr>
            </w:pPr>
            <w:r>
              <w:rPr>
                <w:rFonts w:ascii="Carlito" w:hAnsi="Carlito"/>
              </w:rPr>
              <w:t>1 month</w:t>
            </w:r>
          </w:p>
        </w:tc>
      </w:tr>
      <w:tr w:rsidR="00EA1CD9" w:rsidTr="00FF54E9">
        <w:tc>
          <w:tcPr>
            <w:tcW w:w="5040" w:type="dxa"/>
            <w:shd w:val="clear" w:color="auto" w:fill="auto"/>
          </w:tcPr>
          <w:p w:rsidR="00EA1CD9" w:rsidRDefault="00EA1CD9" w:rsidP="00FF54E9">
            <w:pPr>
              <w:rPr>
                <w:rFonts w:ascii="Carlito" w:hAnsi="Carlito"/>
              </w:rPr>
            </w:pPr>
            <w:r>
              <w:rPr>
                <w:rFonts w:ascii="Carlito" w:hAnsi="Carlito"/>
              </w:rPr>
              <w:t>Writing paper(s)</w:t>
            </w:r>
          </w:p>
        </w:tc>
        <w:tc>
          <w:tcPr>
            <w:tcW w:w="2340" w:type="dxa"/>
            <w:shd w:val="clear" w:color="auto" w:fill="auto"/>
          </w:tcPr>
          <w:p w:rsidR="00EA1CD9" w:rsidRDefault="00EA1CD9" w:rsidP="00FF54E9">
            <w:pPr>
              <w:pStyle w:val="TableContents"/>
              <w:rPr>
                <w:rFonts w:ascii="Carlito" w:hAnsi="Carlito"/>
              </w:rPr>
            </w:pPr>
          </w:p>
        </w:tc>
        <w:tc>
          <w:tcPr>
            <w:tcW w:w="1620" w:type="dxa"/>
            <w:shd w:val="clear" w:color="auto" w:fill="auto"/>
          </w:tcPr>
          <w:p w:rsidR="00EA1CD9" w:rsidRDefault="00EA1CD9" w:rsidP="00FF54E9">
            <w:pPr>
              <w:pStyle w:val="TableContents"/>
              <w:rPr>
                <w:rFonts w:ascii="Carlito" w:hAnsi="Carlito"/>
              </w:rPr>
            </w:pPr>
            <w:r>
              <w:rPr>
                <w:rFonts w:ascii="Carlito" w:hAnsi="Carlito"/>
              </w:rPr>
              <w:t>1 month</w:t>
            </w:r>
          </w:p>
        </w:tc>
      </w:tr>
      <w:tr w:rsidR="00EA1CD9" w:rsidTr="00FF54E9">
        <w:tc>
          <w:tcPr>
            <w:tcW w:w="5040" w:type="dxa"/>
            <w:tcBorders>
              <w:top w:val="single" w:sz="2" w:space="0" w:color="000000"/>
              <w:bottom w:val="single" w:sz="2" w:space="0" w:color="000000"/>
            </w:tcBorders>
            <w:shd w:val="clear" w:color="auto" w:fill="auto"/>
          </w:tcPr>
          <w:p w:rsidR="00EA1CD9" w:rsidRDefault="00EA1CD9" w:rsidP="00FF54E9">
            <w:pPr>
              <w:rPr>
                <w:rFonts w:ascii="Carlito" w:hAnsi="Carlito"/>
              </w:rPr>
            </w:pPr>
          </w:p>
        </w:tc>
        <w:tc>
          <w:tcPr>
            <w:tcW w:w="2340" w:type="dxa"/>
            <w:tcBorders>
              <w:top w:val="single" w:sz="2" w:space="0" w:color="000000"/>
              <w:bottom w:val="single" w:sz="2" w:space="0" w:color="000000"/>
            </w:tcBorders>
            <w:shd w:val="clear" w:color="auto" w:fill="auto"/>
          </w:tcPr>
          <w:p w:rsidR="00EA1CD9" w:rsidRDefault="00EA1CD9" w:rsidP="00FF54E9">
            <w:pPr>
              <w:pStyle w:val="TableContents"/>
              <w:rPr>
                <w:rFonts w:ascii="Carlito" w:hAnsi="Carlito"/>
              </w:rPr>
            </w:pPr>
          </w:p>
        </w:tc>
        <w:tc>
          <w:tcPr>
            <w:tcW w:w="1620" w:type="dxa"/>
            <w:tcBorders>
              <w:top w:val="single" w:sz="2" w:space="0" w:color="000000"/>
              <w:bottom w:val="single" w:sz="2" w:space="0" w:color="000000"/>
            </w:tcBorders>
            <w:shd w:val="clear" w:color="auto" w:fill="auto"/>
          </w:tcPr>
          <w:p w:rsidR="00EA1CD9" w:rsidRDefault="00EA1CD9" w:rsidP="00FF54E9">
            <w:pPr>
              <w:pStyle w:val="TableContents"/>
              <w:rPr>
                <w:rFonts w:ascii="Carlito" w:hAnsi="Carlito"/>
              </w:rPr>
            </w:pPr>
            <w:r>
              <w:rPr>
                <w:rFonts w:ascii="Carlito" w:hAnsi="Carlito"/>
              </w:rPr>
              <w:t>7 months</w:t>
            </w:r>
          </w:p>
        </w:tc>
      </w:tr>
    </w:tbl>
    <w:p w:rsidR="00EA1CD9" w:rsidRDefault="00EA1CD9" w:rsidP="00EA1CD9">
      <w:pPr>
        <w:rPr>
          <w:rFonts w:ascii="Carlito" w:hAnsi="Carlito"/>
        </w:rPr>
      </w:pPr>
    </w:p>
    <w:p w:rsidR="00EA1CD9" w:rsidRPr="00EA1CD9" w:rsidRDefault="00EA1CD9" w:rsidP="00EA1CD9">
      <w:pPr>
        <w:rPr>
          <w:rFonts w:ascii="Carlito" w:hAnsi="Carlito"/>
          <w:lang w:val="en-GB"/>
        </w:rPr>
      </w:pPr>
      <w:r w:rsidRPr="00EA1CD9">
        <w:rPr>
          <w:rFonts w:ascii="Carlito" w:hAnsi="Carlito"/>
          <w:lang w:val="en-GB"/>
        </w:rPr>
        <w:t>The table does not necessarily show the order by which the tasks are carried out. CLARIAH+ will fund 5 PM, FA the rest.</w:t>
      </w:r>
    </w:p>
    <w:p w:rsidR="00EA1CD9" w:rsidRPr="00EA1CD9" w:rsidRDefault="00EA1CD9" w:rsidP="00EA1CD9">
      <w:pPr>
        <w:rPr>
          <w:rFonts w:ascii="Carlito" w:hAnsi="Carlito"/>
          <w:lang w:val="en-GB"/>
        </w:rPr>
      </w:pPr>
    </w:p>
    <w:p w:rsidR="00EA1CD9" w:rsidRPr="00EA1CD9" w:rsidRDefault="00EA1CD9" w:rsidP="00EA1CD9">
      <w:pPr>
        <w:rPr>
          <w:rFonts w:ascii="Carlito" w:hAnsi="Carlito"/>
          <w:lang w:val="en-GB"/>
        </w:rPr>
      </w:pPr>
      <w:r w:rsidRPr="00EA1CD9">
        <w:rPr>
          <w:rFonts w:ascii="Carlito" w:hAnsi="Carlito"/>
          <w:b/>
          <w:bCs/>
          <w:lang w:val="en-GB"/>
        </w:rPr>
        <w:t>4. Output</w:t>
      </w:r>
    </w:p>
    <w:p w:rsidR="00EA1CD9" w:rsidRPr="00EA1CD9" w:rsidRDefault="00EA1CD9" w:rsidP="00EA1CD9">
      <w:pPr>
        <w:rPr>
          <w:rFonts w:ascii="Carlito" w:hAnsi="Carlito"/>
          <w:lang w:val="en-GB"/>
        </w:rPr>
      </w:pPr>
    </w:p>
    <w:p w:rsidR="00EA1CD9" w:rsidRPr="00EA1CD9" w:rsidRDefault="00EA1CD9" w:rsidP="00EA1CD9">
      <w:pPr>
        <w:rPr>
          <w:rFonts w:ascii="Carlito" w:hAnsi="Carlito"/>
          <w:lang w:val="en-GB"/>
        </w:rPr>
      </w:pPr>
      <w:r w:rsidRPr="00EA1CD9">
        <w:rPr>
          <w:rFonts w:ascii="Carlito" w:hAnsi="Carlito"/>
          <w:lang w:val="en-GB"/>
        </w:rPr>
        <w:t>A tagger for modern Frisian freely available under GPL (see: http://www.gnu.org/copyleft/gpl.html), a paper in an A journal.</w:t>
      </w:r>
    </w:p>
    <w:p w:rsidR="00EA1CD9" w:rsidRPr="00EA1CD9" w:rsidRDefault="00EA1CD9" w:rsidP="00EA1CD9">
      <w:pPr>
        <w:rPr>
          <w:rFonts w:ascii="Carlito" w:hAnsi="Carlito"/>
          <w:lang w:val="en-GB"/>
        </w:rPr>
      </w:pPr>
    </w:p>
    <w:p w:rsidR="00EA1CD9" w:rsidRPr="00EA1CD9" w:rsidRDefault="00EA1CD9" w:rsidP="00EA1CD9">
      <w:pPr>
        <w:rPr>
          <w:rFonts w:ascii="Carlito" w:hAnsi="Carlito"/>
          <w:lang w:val="en-GB"/>
        </w:rPr>
      </w:pPr>
      <w:r w:rsidRPr="00EA1CD9">
        <w:rPr>
          <w:rFonts w:ascii="Carlito" w:hAnsi="Carlito"/>
          <w:b/>
          <w:bCs/>
          <w:lang w:val="en-GB"/>
        </w:rPr>
        <w:t>5. Literature</w:t>
      </w:r>
    </w:p>
    <w:p w:rsidR="00EA1CD9" w:rsidRPr="00EA1CD9" w:rsidRDefault="00EA1CD9" w:rsidP="00EA1CD9">
      <w:pPr>
        <w:rPr>
          <w:rFonts w:ascii="Carlito" w:hAnsi="Carlito"/>
          <w:lang w:val="en-GB"/>
        </w:rPr>
      </w:pPr>
      <w:r w:rsidRPr="00EA1CD9">
        <w:rPr>
          <w:rFonts w:ascii="Carlito" w:hAnsi="Carlito"/>
          <w:lang w:val="en-GB"/>
        </w:rPr>
        <w:t>Agić, Ž., Johannsen, A., Plank, B., Alonso, H. M., Schluter, N., &amp; Søgaard, A. (2016). Multilingual projection for parsing truly low-resource languages. Transactions of the Association for Computational Linguistics, 4, 301-312.</w:t>
      </w:r>
    </w:p>
    <w:p w:rsidR="00EA1CD9" w:rsidRPr="00EA1CD9" w:rsidRDefault="00EA1CD9" w:rsidP="00EA1CD9">
      <w:pPr>
        <w:rPr>
          <w:rFonts w:ascii="Carlito" w:hAnsi="Carlito"/>
          <w:lang w:val="en-GB"/>
        </w:rPr>
      </w:pPr>
      <w:r w:rsidRPr="00EA1CD9">
        <w:rPr>
          <w:rFonts w:ascii="Carlito" w:hAnsi="Carlito"/>
          <w:lang w:val="en-GB"/>
        </w:rPr>
        <w:t>Bentivogli, L., Forner, P., and Pianta, E.  (2004).  Evaluating cross-language annotation transfer in the multisemcor corpus. In Proceedings of the 20th international conference on Computational Linguistics, page 364. Association for Computational Linguistics.</w:t>
      </w:r>
    </w:p>
    <w:p w:rsidR="00EA1CD9" w:rsidRPr="00EA1CD9" w:rsidRDefault="00EA1CD9" w:rsidP="00EA1CD9">
      <w:pPr>
        <w:rPr>
          <w:rFonts w:ascii="Carlito" w:hAnsi="Carlito"/>
          <w:lang w:val="en-GB"/>
        </w:rPr>
      </w:pPr>
      <w:r w:rsidRPr="00EA1CD9">
        <w:rPr>
          <w:rFonts w:ascii="Carlito" w:hAnsi="Carlito"/>
          <w:lang w:val="en-GB"/>
        </w:rPr>
        <w:t>Brontë, A. (1847). Agnes Grey. London: T.C. Newby. Published under pseudonym Acton Bell.</w:t>
      </w:r>
    </w:p>
    <w:p w:rsidR="00EA1CD9" w:rsidRPr="00EA1CD9" w:rsidRDefault="00EA1CD9" w:rsidP="00EA1CD9">
      <w:pPr>
        <w:rPr>
          <w:rFonts w:ascii="Carlito" w:hAnsi="Carlito"/>
          <w:lang w:val="en-GB"/>
        </w:rPr>
      </w:pPr>
      <w:r w:rsidRPr="00EA1CD9">
        <w:rPr>
          <w:rFonts w:ascii="Carlito" w:hAnsi="Carlito"/>
          <w:lang w:val="en-GB"/>
        </w:rPr>
        <w:t>Brontë, A. (1848). The Tenant of Wildfell Hall. London: T.C. Newby. Published under pseudonym Acton Bell.</w:t>
      </w:r>
    </w:p>
    <w:p w:rsidR="00EA1CD9" w:rsidRPr="00EA1CD9" w:rsidRDefault="00EA1CD9" w:rsidP="00EA1CD9">
      <w:pPr>
        <w:rPr>
          <w:rFonts w:ascii="Carlito" w:hAnsi="Carlito"/>
          <w:lang w:val="en-GB"/>
        </w:rPr>
      </w:pPr>
      <w:r w:rsidRPr="00EA1CD9">
        <w:rPr>
          <w:rFonts w:ascii="Carlito" w:hAnsi="Carlito"/>
          <w:lang w:val="en-GB"/>
        </w:rPr>
        <w:t>Brontë, C. (1853). Villette. London: Smith, Elder &amp; Company. Published under pseudonym Currer Bell.</w:t>
      </w:r>
    </w:p>
    <w:p w:rsidR="00EA1CD9" w:rsidRPr="00EA1CD9" w:rsidRDefault="00EA1CD9" w:rsidP="00EA1CD9">
      <w:pPr>
        <w:rPr>
          <w:rFonts w:ascii="Carlito" w:hAnsi="Carlito"/>
          <w:lang w:val="en-GB"/>
        </w:rPr>
      </w:pPr>
      <w:r w:rsidRPr="00EA1CD9">
        <w:rPr>
          <w:rFonts w:ascii="Carlito" w:hAnsi="Carlito"/>
          <w:lang w:val="en-GB"/>
        </w:rPr>
        <w:t>Chris Dyer, Victor Chahuneau, and Noah A. Smith. (2013). A Simple, Fast, and Effective Reparameterization of IBM Model 2. In Proc. of NAACL.</w:t>
      </w:r>
    </w:p>
    <w:p w:rsidR="00EA1CD9" w:rsidRPr="00EA1CD9" w:rsidRDefault="00EA1CD9" w:rsidP="00EA1CD9">
      <w:pPr>
        <w:rPr>
          <w:rFonts w:ascii="Carlito" w:hAnsi="Carlito"/>
          <w:lang w:val="en-GB"/>
        </w:rPr>
      </w:pPr>
      <w:r w:rsidRPr="00EA1CD9">
        <w:rPr>
          <w:rFonts w:ascii="Carlito" w:hAnsi="Carlito"/>
          <w:lang w:val="en-GB"/>
        </w:rPr>
        <w:t>Hirst, G. and Feiguina, O. (2007). Bigrams of syntactic labels for authorship discrimination of short texts, Literary &amp; Linguistic Computing 22(4): 405–419.</w:t>
      </w:r>
    </w:p>
    <w:p w:rsidR="00EA1CD9" w:rsidRPr="00EA1CD9" w:rsidRDefault="00EA1CD9" w:rsidP="00EA1CD9">
      <w:pPr>
        <w:rPr>
          <w:rFonts w:ascii="Carlito" w:hAnsi="Carlito"/>
          <w:lang w:val="en-GB"/>
        </w:rPr>
      </w:pPr>
      <w:r w:rsidRPr="00EA1CD9">
        <w:rPr>
          <w:rFonts w:ascii="Carlito" w:hAnsi="Carlito"/>
          <w:lang w:val="en-GB"/>
        </w:rPr>
        <w:t>Hupkes, D., &amp; Bod, R. (2016). POS-tagging of Historical Dutch. In LREC.</w:t>
      </w:r>
    </w:p>
    <w:p w:rsidR="00EA1CD9" w:rsidRPr="00EA1CD9" w:rsidRDefault="00EA1CD9" w:rsidP="00EA1CD9">
      <w:pPr>
        <w:rPr>
          <w:rFonts w:ascii="Carlito" w:hAnsi="Carlito"/>
          <w:lang w:val="en-GB"/>
        </w:rPr>
      </w:pPr>
      <w:r w:rsidRPr="00EA1CD9">
        <w:rPr>
          <w:rFonts w:ascii="Carlito" w:hAnsi="Carlito"/>
          <w:lang w:val="en-GB"/>
        </w:rPr>
        <w:t>MacMurray, E. and Leenhardt, M. (2011). Textometry and Information Discovery: A New Approach to Mining Textual Data on the Web. Proceedings of the ICAI Conference 2011, Las Vegas, pp. 605-611.</w:t>
      </w:r>
    </w:p>
    <w:p w:rsidR="00EA1CD9" w:rsidRPr="00EA1CD9" w:rsidRDefault="00EA1CD9" w:rsidP="00EA1CD9">
      <w:pPr>
        <w:rPr>
          <w:rFonts w:ascii="Carlito" w:hAnsi="Carlito"/>
          <w:lang w:val="en-GB"/>
        </w:rPr>
      </w:pPr>
    </w:p>
    <w:p w:rsidR="00EA1CD9" w:rsidRPr="00EA1CD9" w:rsidRDefault="00EA1CD9" w:rsidP="00EA1CD9">
      <w:pPr>
        <w:rPr>
          <w:rFonts w:ascii="Carlito" w:hAnsi="Carlito"/>
          <w:lang w:val="en-GB"/>
        </w:rPr>
      </w:pPr>
      <w:r w:rsidRPr="00EA1CD9">
        <w:rPr>
          <w:rFonts w:ascii="Carlito" w:hAnsi="Carlito"/>
          <w:lang w:val="en-GB"/>
        </w:rPr>
        <w:lastRenderedPageBreak/>
        <w:t>Lauttamus, T., Nerbonne, J. and Wiersma, W. (2007). Detecting syntactic contamination in emigrants. The English of Finnish Australians, SKY Journal of Linguistics 21: 273–307.</w:t>
      </w:r>
    </w:p>
    <w:p w:rsidR="00EA1CD9" w:rsidRPr="00EA1CD9" w:rsidRDefault="00EA1CD9" w:rsidP="00EA1CD9">
      <w:pPr>
        <w:rPr>
          <w:rFonts w:ascii="Carlito" w:hAnsi="Carlito"/>
          <w:lang w:val="en-GB"/>
        </w:rPr>
      </w:pPr>
      <w:r w:rsidRPr="00EA1CD9">
        <w:rPr>
          <w:rFonts w:ascii="Carlito" w:hAnsi="Carlito"/>
          <w:lang w:val="en-GB"/>
        </w:rPr>
        <w:t>Moon,  T.  and  Baldridge,  J.   (2007). Part-of-speech  tagging for middle english through alignment and projection of  parallel  diachronic  texts.  In EMNLP-CoNLL,  pages 390–399.</w:t>
      </w:r>
    </w:p>
    <w:p w:rsidR="00EA1CD9" w:rsidRPr="00EA1CD9" w:rsidRDefault="00EA1CD9" w:rsidP="00EA1CD9">
      <w:pPr>
        <w:rPr>
          <w:rFonts w:ascii="Carlito" w:hAnsi="Carlito"/>
          <w:lang w:val="en-GB"/>
        </w:rPr>
      </w:pPr>
      <w:r w:rsidRPr="00EA1CD9">
        <w:rPr>
          <w:rFonts w:ascii="Carlito" w:hAnsi="Carlito"/>
          <w:lang w:val="en-GB"/>
        </w:rPr>
        <w:t>Nerbonne, J., Lauttamus, T., Wiersma, W. and Opas-Hänninen, L. L. (2010). Applying Language Technology to Detect Shift Effects. In Norde, M., de Jonge, B. and Hasselblatt, C. (eds.), Language Contact. New Perspectives. Amsterdam: Benjamins, 2010. Series IMPACT: Studies in Language and Society, pp. 27–44.</w:t>
      </w:r>
    </w:p>
    <w:p w:rsidR="00EA1CD9" w:rsidRPr="00EA1CD9" w:rsidRDefault="00EA1CD9" w:rsidP="00EA1CD9">
      <w:pPr>
        <w:rPr>
          <w:rFonts w:ascii="Carlito" w:hAnsi="Carlito"/>
          <w:lang w:val="en-GB"/>
        </w:rPr>
      </w:pPr>
      <w:r w:rsidRPr="00EA1CD9">
        <w:rPr>
          <w:rFonts w:ascii="Carlito" w:hAnsi="Carlito"/>
          <w:lang w:val="en-GB"/>
        </w:rPr>
        <w:t xml:space="preserve">Nerbonne, J. and Wiersma, W. (2006). A Measure of Aggregate Syntactic Distance. In Nerbonne, J. and Hinrichs, E. (eds.) Linguistic Distances Workshop at the joint conference of International Committee on Computational Linguistics and the Association for Computational Linguistics, Sydney, July, 2006, pp. 82–90. </w:t>
      </w:r>
    </w:p>
    <w:p w:rsidR="00EA1CD9" w:rsidRPr="00EA1CD9" w:rsidRDefault="00EA1CD9" w:rsidP="00EA1CD9">
      <w:pPr>
        <w:rPr>
          <w:rFonts w:ascii="Carlito" w:hAnsi="Carlito"/>
          <w:lang w:val="en-GB"/>
        </w:rPr>
      </w:pPr>
      <w:r w:rsidRPr="00EA1CD9">
        <w:rPr>
          <w:rFonts w:ascii="Carlito" w:hAnsi="Carlito"/>
          <w:lang w:val="en-GB"/>
        </w:rPr>
        <w:t xml:space="preserve">Petrov, S., Das, D., &amp; McDonald, R. (2011). A universal part-of-speech tagset. </w:t>
      </w:r>
      <w:r w:rsidRPr="00EA1CD9">
        <w:rPr>
          <w:rFonts w:ascii="Carlito" w:hAnsi="Carlito"/>
          <w:i/>
          <w:lang w:val="en-GB"/>
        </w:rPr>
        <w:t>arXiv preprint arXiv:1104.2086</w:t>
      </w:r>
      <w:r w:rsidRPr="00EA1CD9">
        <w:rPr>
          <w:rFonts w:ascii="Carlito" w:hAnsi="Carlito"/>
          <w:lang w:val="en-GB"/>
        </w:rPr>
        <w:t>.</w:t>
      </w:r>
    </w:p>
    <w:p w:rsidR="00EA1CD9" w:rsidRDefault="00EA1CD9" w:rsidP="00EA1CD9">
      <w:pPr>
        <w:rPr>
          <w:rFonts w:ascii="Carlito" w:hAnsi="Carlito"/>
        </w:rPr>
      </w:pPr>
      <w:r w:rsidRPr="00EA1CD9">
        <w:rPr>
          <w:rFonts w:ascii="Carlito" w:hAnsi="Carlito"/>
          <w:lang w:val="en-GB"/>
        </w:rPr>
        <w:t xml:space="preserve">Östling, R., &amp; Tiedemann, J. (2016). Efficient word alignment with markov chain monte carlo. </w:t>
      </w:r>
      <w:r>
        <w:rPr>
          <w:rFonts w:ascii="Carlito" w:hAnsi="Carlito"/>
        </w:rPr>
        <w:t>The Prague Bulletin of Mathematical Linguistics, 106(1), 125-146.</w:t>
      </w:r>
    </w:p>
    <w:p w:rsidR="00EA1CD9" w:rsidRPr="00EA1CD9" w:rsidRDefault="00EA1CD9" w:rsidP="00EA1CD9">
      <w:pPr>
        <w:rPr>
          <w:rFonts w:ascii="Carlito" w:hAnsi="Carlito"/>
          <w:lang w:val="en-GB"/>
        </w:rPr>
      </w:pPr>
      <w:r w:rsidRPr="00EA1CD9">
        <w:rPr>
          <w:rFonts w:ascii="Carlito" w:hAnsi="Carlito"/>
          <w:lang w:val="en-GB"/>
        </w:rPr>
        <w:t>Sanders, N. C. (2007). Measuring Syntactic Difference in British English. In: Proceedings of the ACL 2007 Student Research Workshop. Madison: Omnipress, pp. 1–6.</w:t>
      </w:r>
    </w:p>
    <w:p w:rsidR="00EA1CD9" w:rsidRPr="00EA1CD9" w:rsidRDefault="00EA1CD9" w:rsidP="00EA1CD9">
      <w:pPr>
        <w:rPr>
          <w:rFonts w:ascii="Carlito" w:hAnsi="Carlito"/>
          <w:lang w:val="en-GB"/>
        </w:rPr>
      </w:pPr>
      <w:r w:rsidRPr="00EA1CD9">
        <w:rPr>
          <w:rFonts w:ascii="Carlito" w:hAnsi="Carlito"/>
          <w:lang w:val="en-GB"/>
        </w:rPr>
        <w:t>Scherrer, Y., &amp; Rabus, A. (2017). Multi-source morphosyntactic tagging for Spoken Rusyn. In Proceedings of the Fourth Workshop on NLP for Similar Languages, Varieties and Dialects (VarDial) (pp. 84-92).</w:t>
      </w:r>
    </w:p>
    <w:p w:rsidR="00EA1CD9" w:rsidRPr="00EA1CD9" w:rsidRDefault="00EA1CD9" w:rsidP="00EA1CD9">
      <w:pPr>
        <w:rPr>
          <w:rFonts w:ascii="Carlito" w:hAnsi="Carlito"/>
          <w:lang w:val="en-GB"/>
        </w:rPr>
      </w:pPr>
      <w:r w:rsidRPr="00EA1CD9">
        <w:rPr>
          <w:rFonts w:ascii="Carlito" w:hAnsi="Carlito"/>
          <w:lang w:val="en-GB"/>
        </w:rPr>
        <w:t>Tjong Kim Sang, E. (2016). Improving part-of-speech tagging of historical text by first translating to modern text. In International Workshop on Computational History and Data-Driven Humanities (pp. 54-64). Springer, Cham.</w:t>
      </w:r>
    </w:p>
    <w:p w:rsidR="00EA1CD9" w:rsidRPr="00EA1CD9" w:rsidRDefault="00EA1CD9" w:rsidP="00EA1CD9">
      <w:pPr>
        <w:rPr>
          <w:rFonts w:ascii="Carlito" w:hAnsi="Carlito"/>
          <w:lang w:val="en-GB"/>
        </w:rPr>
      </w:pPr>
      <w:r w:rsidRPr="00EA1CD9">
        <w:rPr>
          <w:rFonts w:ascii="Carlito" w:hAnsi="Carlito"/>
          <w:lang w:val="en-GB"/>
        </w:rPr>
        <w:t>Van  Huyssteen,  G.  B.  and  Pilon,  S.  (2009).  Rule-based conversion  of  closely-related  languages:    a  dutch-to-afrikaans convertor.</w:t>
      </w:r>
    </w:p>
    <w:p w:rsidR="00EA1CD9" w:rsidRPr="00EA1CD9" w:rsidRDefault="00EA1CD9" w:rsidP="00EA1CD9">
      <w:pPr>
        <w:rPr>
          <w:rFonts w:ascii="Carlito" w:hAnsi="Carlito"/>
          <w:lang w:val="en-GB"/>
        </w:rPr>
      </w:pPr>
      <w:r w:rsidRPr="00EA1CD9">
        <w:rPr>
          <w:rFonts w:ascii="Carlito" w:hAnsi="Carlito"/>
          <w:lang w:val="en-GB"/>
        </w:rPr>
        <w:t>Wiersma, W., Nerbonne, J. and Lauttamus, T. (2010). Automatically Extracting Typical Syntactic Differences from Corpora, Literary and Linguistic Computing 26(1): 107–124.</w:t>
      </w:r>
    </w:p>
    <w:p w:rsidR="00EA1CD9" w:rsidRPr="00EA1CD9" w:rsidRDefault="00EA1CD9">
      <w:pPr>
        <w:rPr>
          <w:rFonts w:ascii="Carlito" w:hAnsi="Carlito"/>
        </w:rPr>
      </w:pPr>
      <w:r w:rsidRPr="00EA1CD9">
        <w:rPr>
          <w:rFonts w:ascii="Carlito" w:hAnsi="Carlito"/>
          <w:lang w:val="en-GB"/>
        </w:rPr>
        <w:t xml:space="preserve">Yarowsky, D., Ngai, G., and Wicentowski, R.  (2001).  Inducing multilingual text analysis tools via robust projection across aligned corpora.  In: Proceedings of the first international conference on Human language technology research, pages 1–8. </w:t>
      </w:r>
      <w:r>
        <w:rPr>
          <w:rFonts w:ascii="Carlito" w:hAnsi="Carlito"/>
        </w:rPr>
        <w:t>Association for Computational Linguistics.</w:t>
      </w:r>
      <w:bookmarkStart w:id="3" w:name="_GoBack"/>
      <w:bookmarkEnd w:id="3"/>
    </w:p>
    <w:sectPr w:rsidR="00EA1CD9" w:rsidRPr="00EA1C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AR PL SungtiL GB">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E4444"/>
    <w:multiLevelType w:val="multilevel"/>
    <w:tmpl w:val="2AE87F0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D0B0E8C"/>
    <w:multiLevelType w:val="hybridMultilevel"/>
    <w:tmpl w:val="AD261AA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151F0B39"/>
    <w:multiLevelType w:val="multilevel"/>
    <w:tmpl w:val="8BEC7F6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B386328"/>
    <w:multiLevelType w:val="hybridMultilevel"/>
    <w:tmpl w:val="7758DB4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434A355B"/>
    <w:multiLevelType w:val="hybridMultilevel"/>
    <w:tmpl w:val="43BABBB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516027A7"/>
    <w:multiLevelType w:val="multilevel"/>
    <w:tmpl w:val="F808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AF5494"/>
    <w:multiLevelType w:val="multilevel"/>
    <w:tmpl w:val="08B6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D41F8E"/>
    <w:multiLevelType w:val="hybridMultilevel"/>
    <w:tmpl w:val="7EE2493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6"/>
  </w:num>
  <w:num w:numId="2">
    <w:abstractNumId w:val="5"/>
  </w:num>
  <w:num w:numId="3">
    <w:abstractNumId w:val="3"/>
  </w:num>
  <w:num w:numId="4">
    <w:abstractNumId w:val="4"/>
  </w:num>
  <w:num w:numId="5">
    <w:abstractNumId w:val="1"/>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B6B"/>
    <w:rsid w:val="00033B6B"/>
    <w:rsid w:val="0004082A"/>
    <w:rsid w:val="0028267F"/>
    <w:rsid w:val="00303032"/>
    <w:rsid w:val="003B06B4"/>
    <w:rsid w:val="004646E9"/>
    <w:rsid w:val="006F51E8"/>
    <w:rsid w:val="007D2D6B"/>
    <w:rsid w:val="00A26AA4"/>
    <w:rsid w:val="00A3552E"/>
    <w:rsid w:val="00AD00A6"/>
    <w:rsid w:val="00AF1688"/>
    <w:rsid w:val="00C60984"/>
    <w:rsid w:val="00CD016D"/>
    <w:rsid w:val="00D508BE"/>
    <w:rsid w:val="00D805EB"/>
    <w:rsid w:val="00DA51AF"/>
    <w:rsid w:val="00E74695"/>
    <w:rsid w:val="00EA1C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242B30-3C3C-4591-875A-3FF3D2FBD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033B6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033B6B"/>
  </w:style>
  <w:style w:type="character" w:customStyle="1" w:styleId="spellingerror">
    <w:name w:val="spellingerror"/>
    <w:basedOn w:val="Standaardalinea-lettertype"/>
    <w:rsid w:val="00033B6B"/>
  </w:style>
  <w:style w:type="character" w:customStyle="1" w:styleId="eop">
    <w:name w:val="eop"/>
    <w:basedOn w:val="Standaardalinea-lettertype"/>
    <w:rsid w:val="00033B6B"/>
  </w:style>
  <w:style w:type="paragraph" w:customStyle="1" w:styleId="TableContents">
    <w:name w:val="Table Contents"/>
    <w:basedOn w:val="Standaard"/>
    <w:qFormat/>
    <w:rsid w:val="007D2D6B"/>
    <w:pPr>
      <w:suppressLineNumbers/>
      <w:spacing w:after="0" w:line="240" w:lineRule="auto"/>
    </w:pPr>
    <w:rPr>
      <w:rFonts w:ascii="Liberation Serif" w:eastAsia="AR PL SungtiL GB" w:hAnsi="Liberation Serif" w:cs="Lohit Devanagari"/>
      <w:color w:val="00000A"/>
      <w:sz w:val="24"/>
      <w:szCs w:val="24"/>
      <w:lang w:val="en-US" w:eastAsia="zh-CN" w:bidi="hi-IN"/>
    </w:rPr>
  </w:style>
  <w:style w:type="character" w:customStyle="1" w:styleId="InternetLink">
    <w:name w:val="Internet Link"/>
    <w:rsid w:val="00EA1CD9"/>
    <w:rPr>
      <w:color w:val="000080"/>
      <w:u w:val="single"/>
    </w:rPr>
  </w:style>
  <w:style w:type="paragraph" w:styleId="Ballontekst">
    <w:name w:val="Balloon Text"/>
    <w:basedOn w:val="Standaard"/>
    <w:link w:val="BallontekstChar"/>
    <w:uiPriority w:val="99"/>
    <w:semiHidden/>
    <w:unhideWhenUsed/>
    <w:rsid w:val="00EA1CD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A1C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7964278">
      <w:bodyDiv w:val="1"/>
      <w:marLeft w:val="0"/>
      <w:marRight w:val="0"/>
      <w:marTop w:val="0"/>
      <w:marBottom w:val="0"/>
      <w:divBdr>
        <w:top w:val="none" w:sz="0" w:space="0" w:color="auto"/>
        <w:left w:val="none" w:sz="0" w:space="0" w:color="auto"/>
        <w:bottom w:val="none" w:sz="0" w:space="0" w:color="auto"/>
        <w:right w:val="none" w:sz="0" w:space="0" w:color="auto"/>
      </w:divBdr>
      <w:divsChild>
        <w:div w:id="715011484">
          <w:marLeft w:val="0"/>
          <w:marRight w:val="0"/>
          <w:marTop w:val="0"/>
          <w:marBottom w:val="0"/>
          <w:divBdr>
            <w:top w:val="none" w:sz="0" w:space="0" w:color="auto"/>
            <w:left w:val="none" w:sz="0" w:space="0" w:color="auto"/>
            <w:bottom w:val="none" w:sz="0" w:space="0" w:color="auto"/>
            <w:right w:val="none" w:sz="0" w:space="0" w:color="auto"/>
          </w:divBdr>
        </w:div>
        <w:div w:id="1043863928">
          <w:marLeft w:val="0"/>
          <w:marRight w:val="0"/>
          <w:marTop w:val="0"/>
          <w:marBottom w:val="0"/>
          <w:divBdr>
            <w:top w:val="none" w:sz="0" w:space="0" w:color="auto"/>
            <w:left w:val="none" w:sz="0" w:space="0" w:color="auto"/>
            <w:bottom w:val="none" w:sz="0" w:space="0" w:color="auto"/>
            <w:right w:val="none" w:sz="0" w:space="0" w:color="auto"/>
          </w:divBdr>
        </w:div>
        <w:div w:id="589697403">
          <w:marLeft w:val="0"/>
          <w:marRight w:val="0"/>
          <w:marTop w:val="0"/>
          <w:marBottom w:val="0"/>
          <w:divBdr>
            <w:top w:val="none" w:sz="0" w:space="0" w:color="auto"/>
            <w:left w:val="none" w:sz="0" w:space="0" w:color="auto"/>
            <w:bottom w:val="none" w:sz="0" w:space="0" w:color="auto"/>
            <w:right w:val="none" w:sz="0" w:space="0" w:color="auto"/>
          </w:divBdr>
        </w:div>
        <w:div w:id="863396776">
          <w:marLeft w:val="0"/>
          <w:marRight w:val="0"/>
          <w:marTop w:val="0"/>
          <w:marBottom w:val="0"/>
          <w:divBdr>
            <w:top w:val="none" w:sz="0" w:space="0" w:color="auto"/>
            <w:left w:val="none" w:sz="0" w:space="0" w:color="auto"/>
            <w:bottom w:val="none" w:sz="0" w:space="0" w:color="auto"/>
            <w:right w:val="none" w:sz="0" w:space="0" w:color="auto"/>
          </w:divBdr>
        </w:div>
        <w:div w:id="916017806">
          <w:marLeft w:val="0"/>
          <w:marRight w:val="0"/>
          <w:marTop w:val="0"/>
          <w:marBottom w:val="0"/>
          <w:divBdr>
            <w:top w:val="none" w:sz="0" w:space="0" w:color="auto"/>
            <w:left w:val="none" w:sz="0" w:space="0" w:color="auto"/>
            <w:bottom w:val="none" w:sz="0" w:space="0" w:color="auto"/>
            <w:right w:val="none" w:sz="0" w:space="0" w:color="auto"/>
          </w:divBdr>
        </w:div>
        <w:div w:id="667489441">
          <w:marLeft w:val="0"/>
          <w:marRight w:val="0"/>
          <w:marTop w:val="0"/>
          <w:marBottom w:val="0"/>
          <w:divBdr>
            <w:top w:val="none" w:sz="0" w:space="0" w:color="auto"/>
            <w:left w:val="none" w:sz="0" w:space="0" w:color="auto"/>
            <w:bottom w:val="none" w:sz="0" w:space="0" w:color="auto"/>
            <w:right w:val="none" w:sz="0" w:space="0" w:color="auto"/>
          </w:divBdr>
        </w:div>
        <w:div w:id="1679189358">
          <w:marLeft w:val="0"/>
          <w:marRight w:val="0"/>
          <w:marTop w:val="0"/>
          <w:marBottom w:val="0"/>
          <w:divBdr>
            <w:top w:val="none" w:sz="0" w:space="0" w:color="auto"/>
            <w:left w:val="none" w:sz="0" w:space="0" w:color="auto"/>
            <w:bottom w:val="none" w:sz="0" w:space="0" w:color="auto"/>
            <w:right w:val="none" w:sz="0" w:space="0" w:color="auto"/>
          </w:divBdr>
        </w:div>
        <w:div w:id="1128280487">
          <w:marLeft w:val="0"/>
          <w:marRight w:val="0"/>
          <w:marTop w:val="0"/>
          <w:marBottom w:val="0"/>
          <w:divBdr>
            <w:top w:val="none" w:sz="0" w:space="0" w:color="auto"/>
            <w:left w:val="none" w:sz="0" w:space="0" w:color="auto"/>
            <w:bottom w:val="none" w:sz="0" w:space="0" w:color="auto"/>
            <w:right w:val="none" w:sz="0" w:space="0" w:color="auto"/>
          </w:divBdr>
        </w:div>
        <w:div w:id="1478298656">
          <w:marLeft w:val="0"/>
          <w:marRight w:val="0"/>
          <w:marTop w:val="0"/>
          <w:marBottom w:val="0"/>
          <w:divBdr>
            <w:top w:val="none" w:sz="0" w:space="0" w:color="auto"/>
            <w:left w:val="none" w:sz="0" w:space="0" w:color="auto"/>
            <w:bottom w:val="none" w:sz="0" w:space="0" w:color="auto"/>
            <w:right w:val="none" w:sz="0" w:space="0" w:color="auto"/>
          </w:divBdr>
        </w:div>
        <w:div w:id="1027753808">
          <w:marLeft w:val="0"/>
          <w:marRight w:val="0"/>
          <w:marTop w:val="0"/>
          <w:marBottom w:val="0"/>
          <w:divBdr>
            <w:top w:val="none" w:sz="0" w:space="0" w:color="auto"/>
            <w:left w:val="none" w:sz="0" w:space="0" w:color="auto"/>
            <w:bottom w:val="none" w:sz="0" w:space="0" w:color="auto"/>
            <w:right w:val="none" w:sz="0" w:space="0" w:color="auto"/>
          </w:divBdr>
        </w:div>
        <w:div w:id="1064253382">
          <w:marLeft w:val="0"/>
          <w:marRight w:val="0"/>
          <w:marTop w:val="0"/>
          <w:marBottom w:val="0"/>
          <w:divBdr>
            <w:top w:val="none" w:sz="0" w:space="0" w:color="auto"/>
            <w:left w:val="none" w:sz="0" w:space="0" w:color="auto"/>
            <w:bottom w:val="none" w:sz="0" w:space="0" w:color="auto"/>
            <w:right w:val="none" w:sz="0" w:space="0" w:color="auto"/>
          </w:divBdr>
          <w:divsChild>
            <w:div w:id="1846741875">
              <w:marLeft w:val="0"/>
              <w:marRight w:val="0"/>
              <w:marTop w:val="0"/>
              <w:marBottom w:val="0"/>
              <w:divBdr>
                <w:top w:val="none" w:sz="0" w:space="0" w:color="auto"/>
                <w:left w:val="none" w:sz="0" w:space="0" w:color="auto"/>
                <w:bottom w:val="none" w:sz="0" w:space="0" w:color="auto"/>
                <w:right w:val="none" w:sz="0" w:space="0" w:color="auto"/>
              </w:divBdr>
            </w:div>
            <w:div w:id="1335650204">
              <w:marLeft w:val="0"/>
              <w:marRight w:val="0"/>
              <w:marTop w:val="0"/>
              <w:marBottom w:val="0"/>
              <w:divBdr>
                <w:top w:val="none" w:sz="0" w:space="0" w:color="auto"/>
                <w:left w:val="none" w:sz="0" w:space="0" w:color="auto"/>
                <w:bottom w:val="none" w:sz="0" w:space="0" w:color="auto"/>
                <w:right w:val="none" w:sz="0" w:space="0" w:color="auto"/>
              </w:divBdr>
            </w:div>
          </w:divsChild>
        </w:div>
        <w:div w:id="1164205707">
          <w:marLeft w:val="0"/>
          <w:marRight w:val="0"/>
          <w:marTop w:val="0"/>
          <w:marBottom w:val="0"/>
          <w:divBdr>
            <w:top w:val="none" w:sz="0" w:space="0" w:color="auto"/>
            <w:left w:val="none" w:sz="0" w:space="0" w:color="auto"/>
            <w:bottom w:val="none" w:sz="0" w:space="0" w:color="auto"/>
            <w:right w:val="none" w:sz="0" w:space="0" w:color="auto"/>
          </w:divBdr>
          <w:divsChild>
            <w:div w:id="723679769">
              <w:marLeft w:val="0"/>
              <w:marRight w:val="0"/>
              <w:marTop w:val="0"/>
              <w:marBottom w:val="0"/>
              <w:divBdr>
                <w:top w:val="none" w:sz="0" w:space="0" w:color="auto"/>
                <w:left w:val="none" w:sz="0" w:space="0" w:color="auto"/>
                <w:bottom w:val="none" w:sz="0" w:space="0" w:color="auto"/>
                <w:right w:val="none" w:sz="0" w:space="0" w:color="auto"/>
              </w:divBdr>
            </w:div>
          </w:divsChild>
        </w:div>
        <w:div w:id="371660049">
          <w:marLeft w:val="0"/>
          <w:marRight w:val="0"/>
          <w:marTop w:val="0"/>
          <w:marBottom w:val="0"/>
          <w:divBdr>
            <w:top w:val="none" w:sz="0" w:space="0" w:color="auto"/>
            <w:left w:val="none" w:sz="0" w:space="0" w:color="auto"/>
            <w:bottom w:val="none" w:sz="0" w:space="0" w:color="auto"/>
            <w:right w:val="none" w:sz="0" w:space="0" w:color="auto"/>
          </w:divBdr>
        </w:div>
        <w:div w:id="1273392624">
          <w:marLeft w:val="0"/>
          <w:marRight w:val="0"/>
          <w:marTop w:val="0"/>
          <w:marBottom w:val="0"/>
          <w:divBdr>
            <w:top w:val="none" w:sz="0" w:space="0" w:color="auto"/>
            <w:left w:val="none" w:sz="0" w:space="0" w:color="auto"/>
            <w:bottom w:val="none" w:sz="0" w:space="0" w:color="auto"/>
            <w:right w:val="none" w:sz="0" w:space="0" w:color="auto"/>
          </w:divBdr>
        </w:div>
        <w:div w:id="904028191">
          <w:marLeft w:val="0"/>
          <w:marRight w:val="0"/>
          <w:marTop w:val="0"/>
          <w:marBottom w:val="0"/>
          <w:divBdr>
            <w:top w:val="none" w:sz="0" w:space="0" w:color="auto"/>
            <w:left w:val="none" w:sz="0" w:space="0" w:color="auto"/>
            <w:bottom w:val="none" w:sz="0" w:space="0" w:color="auto"/>
            <w:right w:val="none" w:sz="0" w:space="0" w:color="auto"/>
          </w:divBdr>
        </w:div>
        <w:div w:id="988050525">
          <w:marLeft w:val="0"/>
          <w:marRight w:val="0"/>
          <w:marTop w:val="0"/>
          <w:marBottom w:val="0"/>
          <w:divBdr>
            <w:top w:val="none" w:sz="0" w:space="0" w:color="auto"/>
            <w:left w:val="none" w:sz="0" w:space="0" w:color="auto"/>
            <w:bottom w:val="none" w:sz="0" w:space="0" w:color="auto"/>
            <w:right w:val="none" w:sz="0" w:space="0" w:color="auto"/>
          </w:divBdr>
        </w:div>
        <w:div w:id="968630127">
          <w:marLeft w:val="0"/>
          <w:marRight w:val="0"/>
          <w:marTop w:val="0"/>
          <w:marBottom w:val="0"/>
          <w:divBdr>
            <w:top w:val="none" w:sz="0" w:space="0" w:color="auto"/>
            <w:left w:val="none" w:sz="0" w:space="0" w:color="auto"/>
            <w:bottom w:val="none" w:sz="0" w:space="0" w:color="auto"/>
            <w:right w:val="none" w:sz="0" w:space="0" w:color="auto"/>
          </w:divBdr>
        </w:div>
        <w:div w:id="2078046380">
          <w:marLeft w:val="0"/>
          <w:marRight w:val="0"/>
          <w:marTop w:val="0"/>
          <w:marBottom w:val="0"/>
          <w:divBdr>
            <w:top w:val="none" w:sz="0" w:space="0" w:color="auto"/>
            <w:left w:val="none" w:sz="0" w:space="0" w:color="auto"/>
            <w:bottom w:val="none" w:sz="0" w:space="0" w:color="auto"/>
            <w:right w:val="none" w:sz="0" w:space="0" w:color="auto"/>
          </w:divBdr>
        </w:div>
        <w:div w:id="230970239">
          <w:marLeft w:val="0"/>
          <w:marRight w:val="0"/>
          <w:marTop w:val="0"/>
          <w:marBottom w:val="0"/>
          <w:divBdr>
            <w:top w:val="none" w:sz="0" w:space="0" w:color="auto"/>
            <w:left w:val="none" w:sz="0" w:space="0" w:color="auto"/>
            <w:bottom w:val="none" w:sz="0" w:space="0" w:color="auto"/>
            <w:right w:val="none" w:sz="0" w:space="0" w:color="auto"/>
          </w:divBdr>
        </w:div>
        <w:div w:id="1233547089">
          <w:marLeft w:val="0"/>
          <w:marRight w:val="0"/>
          <w:marTop w:val="0"/>
          <w:marBottom w:val="0"/>
          <w:divBdr>
            <w:top w:val="none" w:sz="0" w:space="0" w:color="auto"/>
            <w:left w:val="none" w:sz="0" w:space="0" w:color="auto"/>
            <w:bottom w:val="none" w:sz="0" w:space="0" w:color="auto"/>
            <w:right w:val="none" w:sz="0" w:space="0" w:color="auto"/>
          </w:divBdr>
        </w:div>
        <w:div w:id="467745633">
          <w:marLeft w:val="0"/>
          <w:marRight w:val="0"/>
          <w:marTop w:val="0"/>
          <w:marBottom w:val="0"/>
          <w:divBdr>
            <w:top w:val="none" w:sz="0" w:space="0" w:color="auto"/>
            <w:left w:val="none" w:sz="0" w:space="0" w:color="auto"/>
            <w:bottom w:val="none" w:sz="0" w:space="0" w:color="auto"/>
            <w:right w:val="none" w:sz="0" w:space="0" w:color="auto"/>
          </w:divBdr>
        </w:div>
        <w:div w:id="170220744">
          <w:marLeft w:val="0"/>
          <w:marRight w:val="0"/>
          <w:marTop w:val="0"/>
          <w:marBottom w:val="0"/>
          <w:divBdr>
            <w:top w:val="none" w:sz="0" w:space="0" w:color="auto"/>
            <w:left w:val="none" w:sz="0" w:space="0" w:color="auto"/>
            <w:bottom w:val="none" w:sz="0" w:space="0" w:color="auto"/>
            <w:right w:val="none" w:sz="0" w:space="0" w:color="auto"/>
          </w:divBdr>
        </w:div>
        <w:div w:id="239677550">
          <w:marLeft w:val="0"/>
          <w:marRight w:val="0"/>
          <w:marTop w:val="0"/>
          <w:marBottom w:val="0"/>
          <w:divBdr>
            <w:top w:val="none" w:sz="0" w:space="0" w:color="auto"/>
            <w:left w:val="none" w:sz="0" w:space="0" w:color="auto"/>
            <w:bottom w:val="none" w:sz="0" w:space="0" w:color="auto"/>
            <w:right w:val="none" w:sz="0" w:space="0" w:color="auto"/>
          </w:divBdr>
        </w:div>
        <w:div w:id="1882084442">
          <w:marLeft w:val="0"/>
          <w:marRight w:val="0"/>
          <w:marTop w:val="0"/>
          <w:marBottom w:val="0"/>
          <w:divBdr>
            <w:top w:val="none" w:sz="0" w:space="0" w:color="auto"/>
            <w:left w:val="none" w:sz="0" w:space="0" w:color="auto"/>
            <w:bottom w:val="none" w:sz="0" w:space="0" w:color="auto"/>
            <w:right w:val="none" w:sz="0" w:space="0" w:color="auto"/>
          </w:divBdr>
        </w:div>
        <w:div w:id="487523905">
          <w:marLeft w:val="0"/>
          <w:marRight w:val="0"/>
          <w:marTop w:val="0"/>
          <w:marBottom w:val="0"/>
          <w:divBdr>
            <w:top w:val="none" w:sz="0" w:space="0" w:color="auto"/>
            <w:left w:val="none" w:sz="0" w:space="0" w:color="auto"/>
            <w:bottom w:val="none" w:sz="0" w:space="0" w:color="auto"/>
            <w:right w:val="none" w:sz="0" w:space="0" w:color="auto"/>
          </w:divBdr>
        </w:div>
        <w:div w:id="1850485378">
          <w:marLeft w:val="0"/>
          <w:marRight w:val="0"/>
          <w:marTop w:val="0"/>
          <w:marBottom w:val="0"/>
          <w:divBdr>
            <w:top w:val="none" w:sz="0" w:space="0" w:color="auto"/>
            <w:left w:val="none" w:sz="0" w:space="0" w:color="auto"/>
            <w:bottom w:val="none" w:sz="0" w:space="0" w:color="auto"/>
            <w:right w:val="none" w:sz="0" w:space="0" w:color="auto"/>
          </w:divBdr>
        </w:div>
        <w:div w:id="1448162635">
          <w:marLeft w:val="0"/>
          <w:marRight w:val="0"/>
          <w:marTop w:val="0"/>
          <w:marBottom w:val="0"/>
          <w:divBdr>
            <w:top w:val="none" w:sz="0" w:space="0" w:color="auto"/>
            <w:left w:val="none" w:sz="0" w:space="0" w:color="auto"/>
            <w:bottom w:val="none" w:sz="0" w:space="0" w:color="auto"/>
            <w:right w:val="none" w:sz="0" w:space="0" w:color="auto"/>
          </w:divBdr>
        </w:div>
        <w:div w:id="428434171">
          <w:marLeft w:val="0"/>
          <w:marRight w:val="0"/>
          <w:marTop w:val="0"/>
          <w:marBottom w:val="0"/>
          <w:divBdr>
            <w:top w:val="none" w:sz="0" w:space="0" w:color="auto"/>
            <w:left w:val="none" w:sz="0" w:space="0" w:color="auto"/>
            <w:bottom w:val="none" w:sz="0" w:space="0" w:color="auto"/>
            <w:right w:val="none" w:sz="0" w:space="0" w:color="auto"/>
          </w:divBdr>
        </w:div>
        <w:div w:id="1788498519">
          <w:marLeft w:val="0"/>
          <w:marRight w:val="0"/>
          <w:marTop w:val="0"/>
          <w:marBottom w:val="0"/>
          <w:divBdr>
            <w:top w:val="none" w:sz="0" w:space="0" w:color="auto"/>
            <w:left w:val="none" w:sz="0" w:space="0" w:color="auto"/>
            <w:bottom w:val="none" w:sz="0" w:space="0" w:color="auto"/>
            <w:right w:val="none" w:sz="0" w:space="0" w:color="auto"/>
          </w:divBdr>
        </w:div>
        <w:div w:id="2084180700">
          <w:marLeft w:val="0"/>
          <w:marRight w:val="0"/>
          <w:marTop w:val="0"/>
          <w:marBottom w:val="0"/>
          <w:divBdr>
            <w:top w:val="none" w:sz="0" w:space="0" w:color="auto"/>
            <w:left w:val="none" w:sz="0" w:space="0" w:color="auto"/>
            <w:bottom w:val="none" w:sz="0" w:space="0" w:color="auto"/>
            <w:right w:val="none" w:sz="0" w:space="0" w:color="auto"/>
          </w:divBdr>
        </w:div>
        <w:div w:id="236674572">
          <w:marLeft w:val="0"/>
          <w:marRight w:val="0"/>
          <w:marTop w:val="0"/>
          <w:marBottom w:val="0"/>
          <w:divBdr>
            <w:top w:val="none" w:sz="0" w:space="0" w:color="auto"/>
            <w:left w:val="none" w:sz="0" w:space="0" w:color="auto"/>
            <w:bottom w:val="none" w:sz="0" w:space="0" w:color="auto"/>
            <w:right w:val="none" w:sz="0" w:space="0" w:color="auto"/>
          </w:divBdr>
        </w:div>
        <w:div w:id="69230205">
          <w:marLeft w:val="0"/>
          <w:marRight w:val="0"/>
          <w:marTop w:val="0"/>
          <w:marBottom w:val="0"/>
          <w:divBdr>
            <w:top w:val="none" w:sz="0" w:space="0" w:color="auto"/>
            <w:left w:val="none" w:sz="0" w:space="0" w:color="auto"/>
            <w:bottom w:val="none" w:sz="0" w:space="0" w:color="auto"/>
            <w:right w:val="none" w:sz="0" w:space="0" w:color="auto"/>
          </w:divBdr>
        </w:div>
        <w:div w:id="186599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niversaldependencies.org/" TargetMode="External"/><Relationship Id="rId3" Type="http://schemas.openxmlformats.org/officeDocument/2006/relationships/settings" Target="settings.xml"/><Relationship Id="rId7" Type="http://schemas.openxmlformats.org/officeDocument/2006/relationships/hyperlink" Target="http://oersethelp.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alweb.frl/oersetter" TargetMode="External"/><Relationship Id="rId5" Type="http://schemas.openxmlformats.org/officeDocument/2006/relationships/hyperlink" Target="https://web2.fa.knaw.nl/corpus-frontend/frysk/searc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9</Pages>
  <Words>3225</Words>
  <Characters>17743</Characters>
  <Application>Microsoft Office Word</Application>
  <DocSecurity>0</DocSecurity>
  <Lines>147</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Van de Velde</dc:creator>
  <cp:keywords/>
  <dc:description/>
  <cp:lastModifiedBy>Hans Van de Velde</cp:lastModifiedBy>
  <cp:revision>5</cp:revision>
  <dcterms:created xsi:type="dcterms:W3CDTF">2018-12-20T13:46:00Z</dcterms:created>
  <dcterms:modified xsi:type="dcterms:W3CDTF">2018-12-20T17:49:00Z</dcterms:modified>
</cp:coreProperties>
</file>