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6C1" w:rsidRPr="008D7E0B" w:rsidRDefault="00073BA9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8D7E0B">
        <w:rPr>
          <w:b/>
          <w:sz w:val="28"/>
          <w:szCs w:val="28"/>
          <w:lang w:val="en-US"/>
        </w:rPr>
        <w:t>Working Paper CLIO-INFRA</w:t>
      </w:r>
      <w:r w:rsidR="004012C9">
        <w:rPr>
          <w:b/>
          <w:sz w:val="28"/>
          <w:szCs w:val="28"/>
          <w:lang w:val="en-US"/>
        </w:rPr>
        <w:t>: Male Life Expectancy at Birth</w:t>
      </w:r>
    </w:p>
    <w:p w:rsidR="004012C9" w:rsidRDefault="004012C9" w:rsidP="0022249F">
      <w:pPr>
        <w:rPr>
          <w:b/>
          <w:i/>
          <w:u w:val="single"/>
          <w:lang w:val="en-US"/>
        </w:rPr>
      </w:pP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D813E2">
        <w:rPr>
          <w:lang w:val="en-US"/>
        </w:rPr>
        <w:t>Male Life Expectancy, 1750-</w:t>
      </w:r>
      <w:r w:rsidR="00AA754B">
        <w:rPr>
          <w:lang w:val="en-US"/>
        </w:rPr>
        <w:t>2000</w:t>
      </w:r>
      <w:r>
        <w:rPr>
          <w:lang w:val="en-US"/>
        </w:rPr>
        <w:t>.</w:t>
      </w:r>
    </w:p>
    <w:p w:rsidR="0022249F" w:rsidRDefault="0022249F" w:rsidP="0022249F">
      <w:pPr>
        <w:rPr>
          <w:lang w:val="en-US"/>
        </w:rPr>
      </w:pPr>
      <w:r w:rsidRPr="00E42E4F">
        <w:rPr>
          <w:lang w:val="en-US"/>
        </w:rPr>
        <w:t>2. Author</w:t>
      </w:r>
      <w:r w:rsidR="00E42E4F">
        <w:rPr>
          <w:lang w:val="en-US"/>
        </w:rPr>
        <w:t>(s)</w:t>
      </w:r>
    </w:p>
    <w:p w:rsidR="00DF2464" w:rsidRDefault="00DF2464" w:rsidP="0018359E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 w:rsidR="0018359E">
        <w:rPr>
          <w:lang w:val="en-US"/>
        </w:rPr>
        <w:t>Filipa</w:t>
      </w:r>
      <w:proofErr w:type="spellEnd"/>
      <w:r w:rsidR="0018359E">
        <w:rPr>
          <w:lang w:val="en-US"/>
        </w:rPr>
        <w:t xml:space="preserve"> Ribeiro da Silva</w:t>
      </w:r>
      <w:r>
        <w:rPr>
          <w:lang w:val="en-US"/>
        </w:rPr>
        <w:t>.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D813E2">
        <w:rPr>
          <w:lang w:val="en-US"/>
        </w:rPr>
        <w:t>03-09-2012</w:t>
      </w:r>
      <w:r w:rsidR="008D7E0B"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Demography</w:t>
      </w:r>
      <w:r>
        <w:rPr>
          <w:lang w:val="en-US"/>
        </w:rPr>
        <w:t>.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D7E0B" w:rsidRPr="00E42E4F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D813E2">
        <w:rPr>
          <w:lang w:val="en-US"/>
        </w:rPr>
        <w:t>Male Life Expectancy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D813E2">
        <w:rPr>
          <w:lang w:val="en-US"/>
        </w:rPr>
        <w:t>number</w:t>
      </w:r>
      <w:proofErr w:type="gramEnd"/>
      <w:r w:rsidR="00D813E2">
        <w:rPr>
          <w:lang w:val="en-US"/>
        </w:rPr>
        <w:t xml:space="preserve"> of years</w:t>
      </w:r>
      <w:r>
        <w:rPr>
          <w:lang w:val="en-US"/>
        </w:rPr>
        <w:t>.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22249F" w:rsidRPr="00E42E4F">
        <w:rPr>
          <w:lang w:val="en-US"/>
        </w:rPr>
        <w:t>. Keywords (5)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 xml:space="preserve">Demography, </w:t>
      </w:r>
      <w:r w:rsidR="00D813E2">
        <w:rPr>
          <w:lang w:val="en-US"/>
        </w:rPr>
        <w:t>male life expectancy</w:t>
      </w:r>
      <w:r w:rsidR="0018359E">
        <w:rPr>
          <w:lang w:val="en-US"/>
        </w:rPr>
        <w:t>, world countries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D90C18">
        <w:rPr>
          <w:lang w:val="en-US"/>
        </w:rPr>
        <w:t xml:space="preserve">The </w:t>
      </w:r>
      <w:r w:rsidR="00D813E2">
        <w:rPr>
          <w:lang w:val="en-US"/>
        </w:rPr>
        <w:t>Male Life Expectancy</w:t>
      </w:r>
      <w:r w:rsidR="00D90C18">
        <w:rPr>
          <w:lang w:val="en-US"/>
        </w:rPr>
        <w:t xml:space="preserve"> dataset comprises information on total population per each country for the period </w:t>
      </w:r>
      <w:r w:rsidR="00D813E2">
        <w:rPr>
          <w:lang w:val="en-US"/>
        </w:rPr>
        <w:t>1750</w:t>
      </w:r>
      <w:r w:rsidR="00D90C18">
        <w:rPr>
          <w:lang w:val="en-US"/>
        </w:rPr>
        <w:t xml:space="preserve">-2000. Data has been gathered and organized in 50-years intervals for the </w:t>
      </w:r>
      <w:r w:rsidR="00F42E54">
        <w:rPr>
          <w:lang w:val="en-US"/>
        </w:rPr>
        <w:t>period</w:t>
      </w:r>
      <w:r w:rsidR="00D90C18">
        <w:rPr>
          <w:lang w:val="en-US"/>
        </w:rPr>
        <w:t xml:space="preserve"> </w:t>
      </w:r>
      <w:r w:rsidR="00D813E2">
        <w:rPr>
          <w:lang w:val="en-US"/>
        </w:rPr>
        <w:t>1750</w:t>
      </w:r>
      <w:r w:rsidR="00D90C18">
        <w:rPr>
          <w:lang w:val="en-US"/>
        </w:rPr>
        <w:t>-1800 and in 10-years intervals for the period 1800-2000</w:t>
      </w:r>
      <w:r w:rsidR="00F42E54">
        <w:rPr>
          <w:lang w:val="en-US"/>
        </w:rPr>
        <w:t>, using as geographical reference the current list of existing world countries</w:t>
      </w:r>
      <w:r w:rsidR="00C16C16">
        <w:rPr>
          <w:lang w:val="en-US"/>
        </w:rPr>
        <w:t>.</w:t>
      </w:r>
      <w:r w:rsidR="00D90C18">
        <w:rPr>
          <w:lang w:val="en-US"/>
        </w:rPr>
        <w:t xml:space="preserve"> 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1</w:t>
      </w:r>
      <w:r w:rsidR="00D813E2">
        <w:rPr>
          <w:lang w:val="en-US"/>
        </w:rPr>
        <w:t>750</w:t>
      </w:r>
      <w:r w:rsidR="0018359E">
        <w:rPr>
          <w:lang w:val="en-US"/>
        </w:rPr>
        <w:t>-2000</w:t>
      </w:r>
      <w:r>
        <w:rPr>
          <w:lang w:val="en-US"/>
        </w:rPr>
        <w:t>.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Entire World</w:t>
      </w:r>
      <w:r>
        <w:rPr>
          <w:lang w:val="en-US"/>
        </w:rPr>
        <w:t>.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18359E">
        <w:rPr>
          <w:lang w:val="en-US"/>
        </w:rPr>
        <w:t>Bibliographical</w:t>
      </w:r>
      <w:r w:rsidR="00B17D7A">
        <w:rPr>
          <w:lang w:val="en-US"/>
        </w:rPr>
        <w:t xml:space="preserve"> research</w:t>
      </w:r>
      <w:r w:rsidR="00F42E54">
        <w:rPr>
          <w:lang w:val="en-US"/>
        </w:rPr>
        <w:t xml:space="preserve">, research of published and Online </w:t>
      </w:r>
      <w:r w:rsidR="0018359E">
        <w:rPr>
          <w:lang w:val="en-US"/>
        </w:rPr>
        <w:t>Databases</w:t>
      </w:r>
      <w:r w:rsidR="00F42E54">
        <w:rPr>
          <w:lang w:val="en-US"/>
        </w:rPr>
        <w:t>, and cross-analysis of various datasets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proofErr w:type="spellStart"/>
      <w:r w:rsidR="00F42E54">
        <w:rPr>
          <w:lang w:val="en-US"/>
        </w:rPr>
        <w:t>i</w:t>
      </w:r>
      <w:proofErr w:type="spellEnd"/>
      <w:r w:rsidR="00F42E54">
        <w:rPr>
          <w:lang w:val="en-US"/>
        </w:rPr>
        <w:t>. Central statistical agencies</w:t>
      </w:r>
    </w:p>
    <w:p w:rsidR="0022249F" w:rsidRPr="00E42E4F" w:rsidRDefault="003132A6" w:rsidP="00B17D7A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ii. Historical reconstructions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iii. Estimates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  <w:t>iv. Conjectures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 xml:space="preserve">October/2011 and </w:t>
      </w:r>
      <w:r w:rsidR="00D813E2">
        <w:rPr>
          <w:lang w:val="en-US"/>
        </w:rPr>
        <w:t>July</w:t>
      </w:r>
      <w:r w:rsidR="0018359E">
        <w:rPr>
          <w:lang w:val="en-US"/>
        </w:rPr>
        <w:t>/2012</w:t>
      </w:r>
      <w:r>
        <w:rPr>
          <w:lang w:val="en-US"/>
        </w:rPr>
        <w:t>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15</w:t>
      </w:r>
      <w:r w:rsidR="0022249F" w:rsidRPr="00E42E4F">
        <w:rPr>
          <w:lang w:val="en-US"/>
        </w:rPr>
        <w:t>. Data collectors</w:t>
      </w:r>
    </w:p>
    <w:p w:rsidR="003132A6" w:rsidRDefault="003132A6" w:rsidP="0018359E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 w:rsidR="0018359E">
        <w:rPr>
          <w:lang w:val="en-US"/>
        </w:rPr>
        <w:t>Filipa</w:t>
      </w:r>
      <w:proofErr w:type="spellEnd"/>
      <w:r w:rsidR="0018359E">
        <w:rPr>
          <w:lang w:val="en-US"/>
        </w:rPr>
        <w:t xml:space="preserve"> Ribeiro da Silva</w:t>
      </w:r>
      <w:r>
        <w:rPr>
          <w:lang w:val="en-US"/>
        </w:rPr>
        <w:t>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1A4E48" w:rsidRPr="001A4E48" w:rsidRDefault="001A4E48" w:rsidP="001A4E48">
      <w:pPr>
        <w:ind w:left="709" w:hanging="709"/>
        <w:rPr>
          <w:lang w:val="en-US"/>
        </w:rPr>
      </w:pPr>
      <w:r w:rsidRPr="001A4E48">
        <w:rPr>
          <w:i/>
          <w:lang w:val="en-US"/>
        </w:rPr>
        <w:t xml:space="preserve">The Human Mortality Database </w:t>
      </w:r>
      <w:r w:rsidRPr="001A4E48">
        <w:rPr>
          <w:lang w:val="en-US"/>
        </w:rPr>
        <w:t>(</w:t>
      </w:r>
      <w:hyperlink r:id="rId4" w:history="1">
        <w:r w:rsidRPr="001A4E48">
          <w:rPr>
            <w:rStyle w:val="Hyperlink"/>
            <w:lang w:val="en-US"/>
          </w:rPr>
          <w:t>http://www.mortality.org/</w:t>
        </w:r>
      </w:hyperlink>
      <w:r w:rsidRPr="001A4E48">
        <w:rPr>
          <w:lang w:val="en-US"/>
        </w:rPr>
        <w:t>: 21-07-2012)</w:t>
      </w:r>
    </w:p>
    <w:p w:rsidR="001A4E48" w:rsidRPr="001A4E48" w:rsidRDefault="001A4E48" w:rsidP="001A4E48">
      <w:pPr>
        <w:ind w:left="709" w:hanging="709"/>
        <w:rPr>
          <w:lang w:val="en-US"/>
        </w:rPr>
      </w:pPr>
      <w:r w:rsidRPr="001A4E48">
        <w:rPr>
          <w:i/>
          <w:lang w:val="en-US"/>
        </w:rPr>
        <w:t xml:space="preserve">The Human Life-Tables Database </w:t>
      </w:r>
      <w:r w:rsidRPr="001A4E48">
        <w:rPr>
          <w:lang w:val="en-US"/>
        </w:rPr>
        <w:t>(</w:t>
      </w:r>
      <w:hyperlink r:id="rId5" w:history="1">
        <w:r w:rsidRPr="001A4E48">
          <w:rPr>
            <w:rStyle w:val="Hyperlink"/>
            <w:lang w:val="en-US"/>
          </w:rPr>
          <w:t>http://www.lifetable.de/</w:t>
        </w:r>
      </w:hyperlink>
      <w:r w:rsidRPr="001A4E48">
        <w:rPr>
          <w:lang w:val="en-US"/>
        </w:rPr>
        <w:t>: 21-07-2012)</w:t>
      </w:r>
    </w:p>
    <w:p w:rsidR="001A4E48" w:rsidRPr="001A4E48" w:rsidRDefault="001A4E48" w:rsidP="001A4E48">
      <w:pPr>
        <w:ind w:left="709" w:hanging="709"/>
        <w:rPr>
          <w:lang w:val="en-US"/>
        </w:rPr>
      </w:pPr>
      <w:r w:rsidRPr="001A4E48">
        <w:rPr>
          <w:i/>
          <w:lang w:val="en-US"/>
        </w:rPr>
        <w:t>The World Bank Data</w:t>
      </w:r>
      <w:r w:rsidRPr="001A4E48">
        <w:rPr>
          <w:lang w:val="en-US"/>
        </w:rPr>
        <w:t>, Indicator: Female Life Expectancy per year, 1960-2010 (</w:t>
      </w:r>
      <w:hyperlink r:id="rId6" w:history="1">
        <w:r w:rsidRPr="001A4E48">
          <w:rPr>
            <w:rStyle w:val="Hyperlink"/>
            <w:lang w:val="en-US"/>
          </w:rPr>
          <w:t>http://data.worldbank.org/</w:t>
        </w:r>
      </w:hyperlink>
      <w:r w:rsidRPr="001A4E48">
        <w:rPr>
          <w:lang w:val="en-US"/>
        </w:rPr>
        <w:t>: 25-05-212).</w:t>
      </w:r>
    </w:p>
    <w:p w:rsidR="001A4E48" w:rsidRPr="001A4E48" w:rsidRDefault="001A4E48" w:rsidP="001A4E48">
      <w:pPr>
        <w:ind w:left="709" w:hanging="709"/>
        <w:rPr>
          <w:lang w:val="en-US"/>
        </w:rPr>
      </w:pPr>
      <w:r w:rsidRPr="001A4E48">
        <w:rPr>
          <w:i/>
          <w:lang w:val="en-US"/>
        </w:rPr>
        <w:t>The World Bank Data</w:t>
      </w:r>
      <w:r w:rsidRPr="001A4E48">
        <w:rPr>
          <w:lang w:val="en-US"/>
        </w:rPr>
        <w:t>, Indicator: Male Life Expectancy per year, 1960-2010 (</w:t>
      </w:r>
      <w:hyperlink r:id="rId7" w:history="1">
        <w:r w:rsidRPr="001A4E48">
          <w:rPr>
            <w:rStyle w:val="Hyperlink"/>
            <w:lang w:val="en-US"/>
          </w:rPr>
          <w:t>http://data.worldbank.org/</w:t>
        </w:r>
      </w:hyperlink>
      <w:r w:rsidRPr="001A4E48">
        <w:rPr>
          <w:lang w:val="en-US"/>
        </w:rPr>
        <w:t>: 25-05-212).</w:t>
      </w:r>
    </w:p>
    <w:p w:rsidR="001A4E48" w:rsidRPr="001A4E48" w:rsidRDefault="001A4E48" w:rsidP="001A4E48">
      <w:pPr>
        <w:ind w:left="709" w:hanging="709"/>
        <w:rPr>
          <w:lang w:val="en-US"/>
        </w:rPr>
      </w:pPr>
      <w:r w:rsidRPr="001A4E48">
        <w:rPr>
          <w:i/>
          <w:lang w:val="en-US"/>
        </w:rPr>
        <w:t>The World Bank Data</w:t>
      </w:r>
      <w:r w:rsidRPr="001A4E48">
        <w:rPr>
          <w:lang w:val="en-US"/>
        </w:rPr>
        <w:t>, Indicator: Female Life Expectancy at birth, per year, 1960-2010 (</w:t>
      </w:r>
      <w:hyperlink r:id="rId8" w:history="1">
        <w:r w:rsidRPr="001A4E48">
          <w:rPr>
            <w:rStyle w:val="Hyperlink"/>
            <w:lang w:val="en-US"/>
          </w:rPr>
          <w:t>http://data.worldbank.org/</w:t>
        </w:r>
      </w:hyperlink>
      <w:r w:rsidRPr="001A4E48">
        <w:rPr>
          <w:lang w:val="en-US"/>
        </w:rPr>
        <w:t>: 25-05-212).</w:t>
      </w:r>
    </w:p>
    <w:p w:rsidR="001A4E48" w:rsidRPr="001A4E48" w:rsidRDefault="001A4E48" w:rsidP="001A4E48">
      <w:pPr>
        <w:ind w:left="709" w:hanging="709"/>
        <w:rPr>
          <w:lang w:val="en-US"/>
        </w:rPr>
      </w:pPr>
      <w:proofErr w:type="spellStart"/>
      <w:r w:rsidRPr="001A4E48">
        <w:rPr>
          <w:i/>
          <w:lang w:val="en-US"/>
        </w:rPr>
        <w:t>Gapminder</w:t>
      </w:r>
      <w:proofErr w:type="spellEnd"/>
      <w:r w:rsidRPr="001A4E48">
        <w:rPr>
          <w:lang w:val="en-US"/>
        </w:rPr>
        <w:t>, Indicator: Life Expectancy at birth, 1800-2050 (</w:t>
      </w:r>
      <w:hyperlink r:id="rId9" w:history="1">
        <w:r w:rsidRPr="001A4E48">
          <w:rPr>
            <w:rStyle w:val="Hyperlink"/>
            <w:lang w:val="en-US"/>
          </w:rPr>
          <w:t>http://www.gapminder.org/data/</w:t>
        </w:r>
      </w:hyperlink>
      <w:r w:rsidRPr="001A4E48">
        <w:rPr>
          <w:lang w:val="en-US"/>
        </w:rPr>
        <w:t>: 8-12-2011)</w:t>
      </w:r>
    </w:p>
    <w:p w:rsidR="001A4E48" w:rsidRPr="001A4E48" w:rsidRDefault="001A4E48" w:rsidP="001A4E48">
      <w:pPr>
        <w:ind w:left="709" w:hanging="709"/>
        <w:rPr>
          <w:lang w:val="en-US"/>
        </w:rPr>
      </w:pPr>
      <w:r w:rsidRPr="001A4E48">
        <w:rPr>
          <w:i/>
          <w:lang w:val="en-US"/>
        </w:rPr>
        <w:lastRenderedPageBreak/>
        <w:t xml:space="preserve">Montevideo-Oxford Latin America Economic History Database </w:t>
      </w:r>
      <w:r w:rsidRPr="001A4E48">
        <w:rPr>
          <w:lang w:val="en-US"/>
        </w:rPr>
        <w:t>(</w:t>
      </w:r>
      <w:hyperlink r:id="rId10" w:history="1">
        <w:r w:rsidRPr="001A4E48">
          <w:rPr>
            <w:rStyle w:val="Hyperlink"/>
            <w:lang w:val="en-US"/>
          </w:rPr>
          <w:t>http://oxlad.qeh.ox.ac.uk/search.php</w:t>
        </w:r>
      </w:hyperlink>
      <w:r w:rsidRPr="001A4E48">
        <w:rPr>
          <w:lang w:val="en-US"/>
        </w:rPr>
        <w:t>: 06-10-2011)</w:t>
      </w: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31DB6" w:rsidRDefault="008274E7" w:rsidP="003132A6">
      <w:pPr>
        <w:rPr>
          <w:lang w:val="en-US"/>
        </w:rPr>
      </w:pPr>
      <w:r>
        <w:rPr>
          <w:lang w:val="en-US"/>
        </w:rPr>
        <w:t xml:space="preserve">This </w:t>
      </w:r>
      <w:r w:rsidR="00D90C18">
        <w:rPr>
          <w:lang w:val="en-US"/>
        </w:rPr>
        <w:t xml:space="preserve">data collection </w:t>
      </w:r>
      <w:r>
        <w:rPr>
          <w:lang w:val="en-US"/>
        </w:rPr>
        <w:t>was carried out within the framework of the CLI</w:t>
      </w:r>
      <w:r w:rsidR="00331DB6">
        <w:rPr>
          <w:lang w:val="en-US"/>
        </w:rPr>
        <w:t xml:space="preserve">O-INFRA project financed by the Netherlands </w:t>
      </w:r>
      <w:proofErr w:type="spellStart"/>
      <w:r w:rsidR="00331DB6">
        <w:rPr>
          <w:lang w:val="en-US"/>
        </w:rPr>
        <w:t>Organisatio</w:t>
      </w:r>
      <w:r w:rsidR="00D90C18">
        <w:rPr>
          <w:lang w:val="en-US"/>
        </w:rPr>
        <w:t>n</w:t>
      </w:r>
      <w:proofErr w:type="spellEnd"/>
      <w:r w:rsidR="00D90C18">
        <w:rPr>
          <w:lang w:val="en-US"/>
        </w:rPr>
        <w:t xml:space="preserve"> for Scientific Research (NWO).</w:t>
      </w:r>
    </w:p>
    <w:sectPr w:rsidR="00331DB6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18359E"/>
    <w:rsid w:val="001A4E48"/>
    <w:rsid w:val="002004D8"/>
    <w:rsid w:val="0022249F"/>
    <w:rsid w:val="002C765E"/>
    <w:rsid w:val="003132A6"/>
    <w:rsid w:val="00331DB6"/>
    <w:rsid w:val="004012C9"/>
    <w:rsid w:val="0049543E"/>
    <w:rsid w:val="004E371B"/>
    <w:rsid w:val="005D7DE0"/>
    <w:rsid w:val="00780B6A"/>
    <w:rsid w:val="007A56C1"/>
    <w:rsid w:val="008274E7"/>
    <w:rsid w:val="008A4DC9"/>
    <w:rsid w:val="008C2A88"/>
    <w:rsid w:val="008D7E0B"/>
    <w:rsid w:val="008E61E3"/>
    <w:rsid w:val="00AA754B"/>
    <w:rsid w:val="00AE4E50"/>
    <w:rsid w:val="00B04827"/>
    <w:rsid w:val="00B17D7A"/>
    <w:rsid w:val="00B53929"/>
    <w:rsid w:val="00B64C5E"/>
    <w:rsid w:val="00BA2BA6"/>
    <w:rsid w:val="00BA77C4"/>
    <w:rsid w:val="00BC311F"/>
    <w:rsid w:val="00BD11A5"/>
    <w:rsid w:val="00C04629"/>
    <w:rsid w:val="00C16C16"/>
    <w:rsid w:val="00C35B1A"/>
    <w:rsid w:val="00C66743"/>
    <w:rsid w:val="00CB59EE"/>
    <w:rsid w:val="00D813E2"/>
    <w:rsid w:val="00D90C18"/>
    <w:rsid w:val="00D943F7"/>
    <w:rsid w:val="00DF2464"/>
    <w:rsid w:val="00E3589C"/>
    <w:rsid w:val="00E42E4F"/>
    <w:rsid w:val="00F4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2EB172-CDA6-4D61-B49B-6868720A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a.worldbank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worldbank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fetable.de/" TargetMode="External"/><Relationship Id="rId10" Type="http://schemas.openxmlformats.org/officeDocument/2006/relationships/hyperlink" Target="http://oxlad.qeh.ox.ac.uk/search.php" TargetMode="External"/><Relationship Id="rId4" Type="http://schemas.openxmlformats.org/officeDocument/2006/relationships/hyperlink" Target="http://www.mortality.org/" TargetMode="External"/><Relationship Id="rId9" Type="http://schemas.openxmlformats.org/officeDocument/2006/relationships/hyperlink" Target="http://www.gapminder.org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IISG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2</cp:revision>
  <cp:lastPrinted>2012-04-10T10:31:00Z</cp:lastPrinted>
  <dcterms:created xsi:type="dcterms:W3CDTF">2014-05-28T11:43:00Z</dcterms:created>
  <dcterms:modified xsi:type="dcterms:W3CDTF">2014-05-28T11:43:00Z</dcterms:modified>
</cp:coreProperties>
</file>