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5F" w:rsidRPr="008D7E0B" w:rsidRDefault="00F4585F" w:rsidP="00F4585F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Required </w:t>
      </w:r>
      <w:r w:rsidRPr="008D7E0B">
        <w:rPr>
          <w:b/>
          <w:sz w:val="28"/>
          <w:szCs w:val="28"/>
          <w:lang w:val="en-US"/>
        </w:rPr>
        <w:t>content of Working Paper CLIO-INFRA</w:t>
      </w:r>
    </w:p>
    <w:p w:rsidR="00F4585F" w:rsidRPr="008D7E0B" w:rsidRDefault="00F4585F" w:rsidP="00F4585F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1. Title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World Countries Urbanization ratio, 1500-2000.</w:t>
      </w:r>
    </w:p>
    <w:p w:rsidR="00F4585F" w:rsidRDefault="00F4585F" w:rsidP="00F4585F">
      <w:pPr>
        <w:rPr>
          <w:lang w:val="en-US"/>
        </w:rPr>
      </w:pPr>
      <w:r w:rsidRPr="00E42E4F">
        <w:rPr>
          <w:lang w:val="en-US"/>
        </w:rPr>
        <w:t>2. Author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Jonathan Fink-Jensen</w:t>
      </w:r>
    </w:p>
    <w:p w:rsidR="00F4585F" w:rsidRPr="0087076F" w:rsidRDefault="00F4585F" w:rsidP="00F4585F">
      <w:pPr>
        <w:rPr>
          <w:lang w:val="en-US"/>
        </w:rPr>
      </w:pPr>
      <w:r w:rsidRPr="0087076F">
        <w:rPr>
          <w:lang w:val="en-US"/>
        </w:rPr>
        <w:t>3. Production date</w:t>
      </w:r>
    </w:p>
    <w:p w:rsidR="00F4585F" w:rsidRPr="0087076F" w:rsidRDefault="00F4585F" w:rsidP="00F4585F">
      <w:pPr>
        <w:rPr>
          <w:lang w:val="en-US"/>
        </w:rPr>
      </w:pPr>
      <w:r w:rsidRPr="0087076F">
        <w:rPr>
          <w:lang w:val="en-US"/>
        </w:rPr>
        <w:tab/>
        <w:t xml:space="preserve">- </w:t>
      </w:r>
      <w:r w:rsidR="00962E78" w:rsidRPr="0087076F">
        <w:rPr>
          <w:lang w:val="en-US"/>
        </w:rPr>
        <w:t>29</w:t>
      </w:r>
      <w:r w:rsidRPr="0087076F">
        <w:rPr>
          <w:lang w:val="en-US"/>
        </w:rPr>
        <w:t>-4-2015.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>4. Version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ab/>
        <w:t xml:space="preserve">- </w:t>
      </w:r>
      <w:r>
        <w:rPr>
          <w:lang w:val="en-US"/>
        </w:rPr>
        <w:t>1st</w:t>
      </w:r>
      <w:r w:rsidRPr="00D52D2F">
        <w:rPr>
          <w:lang w:val="en-US"/>
        </w:rPr>
        <w:t xml:space="preserve"> version.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Pr="00D443C6">
        <w:rPr>
          <w:lang w:val="en-US"/>
        </w:rPr>
        <w:t>Demography</w:t>
      </w:r>
      <w:r w:rsidR="00D443C6">
        <w:rPr>
          <w:lang w:val="en-US"/>
        </w:rPr>
        <w:t>.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962E78">
        <w:rPr>
          <w:lang w:val="en-US"/>
        </w:rPr>
        <w:t>Total population, urban population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</w:t>
      </w:r>
      <w:r w:rsidRPr="00D443C6">
        <w:rPr>
          <w:lang w:val="en-US"/>
        </w:rPr>
        <w:t xml:space="preserve"> </w:t>
      </w:r>
      <w:r w:rsidR="00962E78">
        <w:rPr>
          <w:lang w:val="en-US"/>
        </w:rPr>
        <w:t>Urbanization rate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>- Demography, population sizes, world countries</w:t>
      </w:r>
      <w:r w:rsidR="00737327">
        <w:rPr>
          <w:lang w:val="en-US"/>
        </w:rPr>
        <w:t>, urban population, urbanization ratio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9</w:t>
      </w:r>
      <w:r w:rsidRPr="00E42E4F">
        <w:rPr>
          <w:lang w:val="en-US"/>
        </w:rPr>
        <w:t>. Abstract (200 words)</w:t>
      </w:r>
    </w:p>
    <w:p w:rsidR="00317696" w:rsidRDefault="00F4585F" w:rsidP="00F4585F">
      <w:pPr>
        <w:ind w:left="705"/>
        <w:rPr>
          <w:color w:val="FF0000"/>
          <w:lang w:val="en-US"/>
        </w:rPr>
      </w:pPr>
      <w:r>
        <w:rPr>
          <w:lang w:val="en-US"/>
        </w:rPr>
        <w:t xml:space="preserve">- </w:t>
      </w:r>
      <w:r w:rsidRPr="00196C99">
        <w:rPr>
          <w:lang w:val="en-US"/>
        </w:rPr>
        <w:t xml:space="preserve">The </w:t>
      </w:r>
      <w:r w:rsidR="00962E78">
        <w:rPr>
          <w:lang w:val="en-US"/>
        </w:rPr>
        <w:t>World Countries Urbanization ratio</w:t>
      </w:r>
      <w:r w:rsidR="00196C99" w:rsidRPr="00196C99">
        <w:rPr>
          <w:lang w:val="en-US"/>
        </w:rPr>
        <w:t xml:space="preserve"> </w:t>
      </w:r>
      <w:r w:rsidRPr="00196C99">
        <w:rPr>
          <w:lang w:val="en-US"/>
        </w:rPr>
        <w:t xml:space="preserve">dataset comprises information on </w:t>
      </w:r>
      <w:r w:rsidR="00196C99" w:rsidRPr="00196C99">
        <w:rPr>
          <w:lang w:val="en-US"/>
        </w:rPr>
        <w:t>urbanization ratio</w:t>
      </w:r>
      <w:r w:rsidR="00962E78">
        <w:rPr>
          <w:lang w:val="en-US"/>
        </w:rPr>
        <w:t>’s</w:t>
      </w:r>
      <w:r w:rsidR="00196C99" w:rsidRPr="00196C99">
        <w:rPr>
          <w:lang w:val="en-US"/>
        </w:rPr>
        <w:t xml:space="preserve"> per each country for the </w:t>
      </w:r>
      <w:r w:rsidR="00962E78">
        <w:rPr>
          <w:lang w:val="en-US"/>
        </w:rPr>
        <w:t>period 1500-2000</w:t>
      </w:r>
      <w:r w:rsidR="006422D3">
        <w:rPr>
          <w:lang w:val="en-US"/>
        </w:rPr>
        <w:t>.</w:t>
      </w:r>
      <w:r w:rsidRPr="00196C99">
        <w:rPr>
          <w:lang w:val="en-US"/>
        </w:rPr>
        <w:t xml:space="preserve"> Data has been gathered and organized in 50-years intervals for the period 1500-1800, using as geographical reference the current list of existing world countries. </w:t>
      </w:r>
    </w:p>
    <w:p w:rsidR="00F4585F" w:rsidRPr="00E42E4F" w:rsidRDefault="00F4585F" w:rsidP="00F4585F">
      <w:pPr>
        <w:rPr>
          <w:lang w:val="en-US"/>
        </w:rPr>
      </w:pPr>
      <w:proofErr w:type="gramStart"/>
      <w:r w:rsidRPr="00E42E4F">
        <w:rPr>
          <w:lang w:val="en-US"/>
        </w:rPr>
        <w:t>1</w:t>
      </w:r>
      <w:r>
        <w:rPr>
          <w:lang w:val="en-US"/>
        </w:rPr>
        <w:t>0</w:t>
      </w:r>
      <w:r w:rsidRPr="00E42E4F">
        <w:rPr>
          <w:lang w:val="en-US"/>
        </w:rPr>
        <w:t>. Time period</w:t>
      </w:r>
      <w:proofErr w:type="gramEnd"/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- 1500-2000.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Entire World.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7E69C4" w:rsidRDefault="00F4585F" w:rsidP="00962E7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479B1">
        <w:rPr>
          <w:lang w:val="en-US"/>
        </w:rPr>
        <w:t xml:space="preserve">The urbanization ratio </w:t>
      </w:r>
      <w:proofErr w:type="gramStart"/>
      <w:r w:rsidR="001479B1">
        <w:rPr>
          <w:lang w:val="en-US"/>
        </w:rPr>
        <w:t>is given</w:t>
      </w:r>
      <w:proofErr w:type="gramEnd"/>
      <w:r w:rsidR="001479B1">
        <w:rPr>
          <w:lang w:val="en-US"/>
        </w:rPr>
        <w:t xml:space="preserve"> </w:t>
      </w:r>
      <w:r w:rsidR="00D67F50">
        <w:rPr>
          <w:lang w:val="en-US"/>
        </w:rPr>
        <w:t>as the calculated</w:t>
      </w:r>
      <w:r w:rsidR="001479B1">
        <w:rPr>
          <w:lang w:val="en-US"/>
        </w:rPr>
        <w:t xml:space="preserve"> share of the urban population of the total population within each country. </w:t>
      </w:r>
      <w:r w:rsidR="00962E78">
        <w:rPr>
          <w:lang w:val="en-US"/>
        </w:rPr>
        <w:t xml:space="preserve">The figures </w:t>
      </w:r>
      <w:proofErr w:type="gramStart"/>
      <w:r w:rsidR="00962E78">
        <w:rPr>
          <w:lang w:val="en-US"/>
        </w:rPr>
        <w:t>being used</w:t>
      </w:r>
      <w:proofErr w:type="gramEnd"/>
      <w:r w:rsidR="00962E78">
        <w:rPr>
          <w:lang w:val="en-US"/>
        </w:rPr>
        <w:t xml:space="preserve"> can be found in the datasets ‘World Countries Total Population Size, 1500-2000’ and ‘World Countries Urban Population Size, 1500-2000’. </w:t>
      </w:r>
      <w:r w:rsidR="001479B1">
        <w:rPr>
          <w:lang w:val="en-US"/>
        </w:rPr>
        <w:t xml:space="preserve">For China, the urban population is unknown for this period. </w:t>
      </w:r>
      <w:r w:rsidR="00B02873">
        <w:rPr>
          <w:lang w:val="en-US"/>
        </w:rPr>
        <w:t>However, u</w:t>
      </w:r>
      <w:r w:rsidR="001479B1">
        <w:rPr>
          <w:lang w:val="en-US"/>
        </w:rPr>
        <w:t xml:space="preserve">rbanization </w:t>
      </w:r>
      <w:proofErr w:type="gramStart"/>
      <w:r w:rsidR="001479B1">
        <w:rPr>
          <w:lang w:val="en-US"/>
        </w:rPr>
        <w:t>ratio’</w:t>
      </w:r>
      <w:r w:rsidR="002048A0">
        <w:rPr>
          <w:lang w:val="en-US"/>
        </w:rPr>
        <w:t>s</w:t>
      </w:r>
      <w:proofErr w:type="gramEnd"/>
      <w:r w:rsidR="002048A0">
        <w:rPr>
          <w:lang w:val="en-US"/>
        </w:rPr>
        <w:t xml:space="preserve"> as calculated by Xu</w:t>
      </w:r>
      <w:r w:rsidR="001479B1">
        <w:rPr>
          <w:lang w:val="en-US"/>
        </w:rPr>
        <w:t xml:space="preserve">, Van </w:t>
      </w:r>
      <w:proofErr w:type="spellStart"/>
      <w:r w:rsidR="001479B1">
        <w:rPr>
          <w:lang w:val="en-US"/>
        </w:rPr>
        <w:t>Leeuwen</w:t>
      </w:r>
      <w:proofErr w:type="spellEnd"/>
      <w:r w:rsidR="001479B1">
        <w:rPr>
          <w:lang w:val="en-US"/>
        </w:rPr>
        <w:t xml:space="preserve"> and Van </w:t>
      </w:r>
      <w:proofErr w:type="spellStart"/>
      <w:r w:rsidR="001479B1">
        <w:rPr>
          <w:lang w:val="en-US"/>
        </w:rPr>
        <w:t>Zanden</w:t>
      </w:r>
      <w:proofErr w:type="spellEnd"/>
      <w:r w:rsidR="001479B1">
        <w:rPr>
          <w:lang w:val="en-US"/>
        </w:rPr>
        <w:t xml:space="preserve"> (2015) have been given for 1630, 1644, 1776, 1851, 1893, and 1918. 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F4585F" w:rsidRPr="005161AE" w:rsidRDefault="00F4585F" w:rsidP="00F4585F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</w:r>
      <w:proofErr w:type="spellStart"/>
      <w:r w:rsidRPr="005161AE">
        <w:rPr>
          <w:lang w:val="en-US"/>
        </w:rPr>
        <w:t>i</w:t>
      </w:r>
      <w:proofErr w:type="spellEnd"/>
      <w:r w:rsidRPr="005161AE">
        <w:rPr>
          <w:lang w:val="en-US"/>
        </w:rPr>
        <w:t>. Central statistical agencies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ii. Historical reconstructions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iii. Estimates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iv. Conjectures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14.</w:t>
      </w:r>
      <w:r w:rsidRPr="00E42E4F">
        <w:rPr>
          <w:lang w:val="en-US"/>
        </w:rPr>
        <w:t xml:space="preserve"> </w:t>
      </w:r>
      <w:r>
        <w:rPr>
          <w:lang w:val="en-US"/>
        </w:rPr>
        <w:t xml:space="preserve">Period </w:t>
      </w:r>
      <w:r w:rsidRPr="00E42E4F">
        <w:rPr>
          <w:lang w:val="en-US"/>
        </w:rPr>
        <w:t>of collection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April 2015</w:t>
      </w:r>
      <w:r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15</w:t>
      </w:r>
      <w:r w:rsidR="00317696">
        <w:rPr>
          <w:lang w:val="en-US"/>
        </w:rPr>
        <w:t>. Data collector</w:t>
      </w:r>
    </w:p>
    <w:p w:rsidR="00F4585F" w:rsidRDefault="00F4585F" w:rsidP="00737327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Jonathan Fink-Jensen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CF2690" w:rsidRDefault="002048A0" w:rsidP="00F4585F">
      <w:pPr>
        <w:ind w:left="709" w:hanging="709"/>
        <w:rPr>
          <w:rFonts w:eastAsia="Times New Roman" w:cs="Calibri"/>
          <w:i/>
        </w:rPr>
      </w:pPr>
      <w:proofErr w:type="spellStart"/>
      <w:r w:rsidRPr="00CF2690">
        <w:rPr>
          <w:rFonts w:eastAsia="Times New Roman" w:cs="Calibri"/>
        </w:rPr>
        <w:t>Xu</w:t>
      </w:r>
      <w:proofErr w:type="spellEnd"/>
      <w:r w:rsidR="00CF2690" w:rsidRPr="00CF2690">
        <w:rPr>
          <w:rFonts w:eastAsia="Times New Roman" w:cs="Calibri"/>
        </w:rPr>
        <w:t xml:space="preserve">, </w:t>
      </w:r>
      <w:proofErr w:type="spellStart"/>
      <w:r w:rsidR="00CF2690" w:rsidRPr="00CF2690">
        <w:rPr>
          <w:rFonts w:eastAsia="Times New Roman" w:cs="Calibri"/>
        </w:rPr>
        <w:t>Yi</w:t>
      </w:r>
      <w:proofErr w:type="spellEnd"/>
      <w:r w:rsidR="00CF2690" w:rsidRPr="00CF2690">
        <w:rPr>
          <w:rFonts w:eastAsia="Times New Roman" w:cs="Calibri"/>
        </w:rPr>
        <w:t xml:space="preserve">, Bas van Leeuwen </w:t>
      </w:r>
      <w:proofErr w:type="spellStart"/>
      <w:r w:rsidR="00CF2690" w:rsidRPr="00CF2690">
        <w:rPr>
          <w:rFonts w:eastAsia="Times New Roman" w:cs="Calibri"/>
        </w:rPr>
        <w:t>and</w:t>
      </w:r>
      <w:proofErr w:type="spellEnd"/>
      <w:r w:rsidR="00CF2690" w:rsidRPr="00CF2690">
        <w:rPr>
          <w:rFonts w:eastAsia="Times New Roman" w:cs="Calibri"/>
        </w:rPr>
        <w:t xml:space="preserve"> Jan Luiten van Zanden</w:t>
      </w:r>
      <w:r w:rsidR="00CF2690">
        <w:rPr>
          <w:rFonts w:eastAsia="Times New Roman" w:cs="Calibri"/>
        </w:rPr>
        <w:t>, ‘</w:t>
      </w:r>
      <w:proofErr w:type="spellStart"/>
      <w:r w:rsidR="00CF2690">
        <w:rPr>
          <w:rFonts w:eastAsia="Times New Roman" w:cs="Calibri"/>
        </w:rPr>
        <w:t>Urbanization</w:t>
      </w:r>
      <w:proofErr w:type="spellEnd"/>
      <w:r w:rsidR="00CF2690">
        <w:rPr>
          <w:rFonts w:eastAsia="Times New Roman" w:cs="Calibri"/>
        </w:rPr>
        <w:t xml:space="preserve"> in China, 1100-1900’, </w:t>
      </w:r>
      <w:r w:rsidR="00CF2690">
        <w:rPr>
          <w:rFonts w:eastAsia="Times New Roman" w:cs="Calibri"/>
          <w:i/>
        </w:rPr>
        <w:t>CGEH</w:t>
      </w:r>
    </w:p>
    <w:p w:rsidR="00317696" w:rsidRPr="00337FF9" w:rsidRDefault="00CF2690" w:rsidP="00F4585F">
      <w:pPr>
        <w:ind w:left="709" w:hanging="709"/>
        <w:rPr>
          <w:rFonts w:eastAsia="Times New Roman" w:cs="Calibri"/>
          <w:lang w:val="en-GB"/>
        </w:rPr>
      </w:pPr>
      <w:r w:rsidRPr="00337FF9">
        <w:rPr>
          <w:rFonts w:eastAsia="Times New Roman" w:cs="Calibri"/>
          <w:i/>
          <w:lang w:val="en-GB"/>
        </w:rPr>
        <w:t xml:space="preserve">Working Paper Series, </w:t>
      </w:r>
      <w:r w:rsidRPr="00337FF9">
        <w:rPr>
          <w:rFonts w:eastAsia="Times New Roman" w:cs="Calibri"/>
          <w:lang w:val="en-GB"/>
        </w:rPr>
        <w:t>63 (2015).</w:t>
      </w:r>
    </w:p>
    <w:p w:rsidR="0083201A" w:rsidRPr="00337FF9" w:rsidRDefault="0083201A" w:rsidP="00F4585F">
      <w:pPr>
        <w:ind w:left="709" w:hanging="709"/>
        <w:rPr>
          <w:rFonts w:ascii="Verdana" w:eastAsia="Times New Roman" w:hAnsi="Verdana" w:cs="Calibri"/>
          <w:i/>
          <w:sz w:val="20"/>
          <w:szCs w:val="20"/>
          <w:lang w:val="en-GB"/>
        </w:rPr>
      </w:pPr>
    </w:p>
    <w:p w:rsidR="00F4585F" w:rsidRDefault="00F4585F" w:rsidP="00F4585F">
      <w:pPr>
        <w:rPr>
          <w:lang w:val="en-US"/>
        </w:rPr>
      </w:pPr>
      <w:r>
        <w:rPr>
          <w:lang w:val="en-US"/>
        </w:rPr>
        <w:t>17. Text</w:t>
      </w:r>
    </w:p>
    <w:p w:rsidR="00385AFA" w:rsidRDefault="00F4585F" w:rsidP="00D80047">
      <w:pPr>
        <w:ind w:left="708"/>
        <w:rPr>
          <w:lang w:val="en-US"/>
        </w:rPr>
      </w:pPr>
      <w:r>
        <w:rPr>
          <w:lang w:val="en-US"/>
        </w:rPr>
        <w:t xml:space="preserve">This data collection </w:t>
      </w:r>
      <w:proofErr w:type="gramStart"/>
      <w:r>
        <w:rPr>
          <w:lang w:val="en-US"/>
        </w:rPr>
        <w:t>was carried out</w:t>
      </w:r>
      <w:proofErr w:type="gramEnd"/>
      <w:r>
        <w:rPr>
          <w:lang w:val="en-US"/>
        </w:rPr>
        <w:t xml:space="preserve"> within the framework of the CLIO-INFRA project financed by the Netherlands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for Scientific Research (NWO).</w:t>
      </w:r>
    </w:p>
    <w:sectPr w:rsidR="00385AFA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5F"/>
    <w:rsid w:val="00000005"/>
    <w:rsid w:val="00001693"/>
    <w:rsid w:val="00004454"/>
    <w:rsid w:val="00005856"/>
    <w:rsid w:val="00011A13"/>
    <w:rsid w:val="00012976"/>
    <w:rsid w:val="00014001"/>
    <w:rsid w:val="00020A3A"/>
    <w:rsid w:val="0002215B"/>
    <w:rsid w:val="00022526"/>
    <w:rsid w:val="00022F66"/>
    <w:rsid w:val="00023612"/>
    <w:rsid w:val="00031059"/>
    <w:rsid w:val="000402A5"/>
    <w:rsid w:val="000447E9"/>
    <w:rsid w:val="0004493E"/>
    <w:rsid w:val="00046B52"/>
    <w:rsid w:val="000512DA"/>
    <w:rsid w:val="000526EB"/>
    <w:rsid w:val="00053E85"/>
    <w:rsid w:val="0005724C"/>
    <w:rsid w:val="00057999"/>
    <w:rsid w:val="000602AE"/>
    <w:rsid w:val="00067D72"/>
    <w:rsid w:val="00070562"/>
    <w:rsid w:val="000755BB"/>
    <w:rsid w:val="00080183"/>
    <w:rsid w:val="00081746"/>
    <w:rsid w:val="000819B4"/>
    <w:rsid w:val="00083F31"/>
    <w:rsid w:val="00085759"/>
    <w:rsid w:val="00087CFF"/>
    <w:rsid w:val="0009486D"/>
    <w:rsid w:val="00095629"/>
    <w:rsid w:val="00095D1A"/>
    <w:rsid w:val="00097440"/>
    <w:rsid w:val="00097A2C"/>
    <w:rsid w:val="00097DC4"/>
    <w:rsid w:val="000A1A0C"/>
    <w:rsid w:val="000A23B0"/>
    <w:rsid w:val="000A2570"/>
    <w:rsid w:val="000A2A5F"/>
    <w:rsid w:val="000A5046"/>
    <w:rsid w:val="000A5B1C"/>
    <w:rsid w:val="000A6225"/>
    <w:rsid w:val="000A7730"/>
    <w:rsid w:val="000B0B73"/>
    <w:rsid w:val="000B226D"/>
    <w:rsid w:val="000B3EC2"/>
    <w:rsid w:val="000B459A"/>
    <w:rsid w:val="000B4A3D"/>
    <w:rsid w:val="000C1720"/>
    <w:rsid w:val="000C266F"/>
    <w:rsid w:val="000C4E25"/>
    <w:rsid w:val="000C57F2"/>
    <w:rsid w:val="000C65E3"/>
    <w:rsid w:val="000D1BAB"/>
    <w:rsid w:val="000D681F"/>
    <w:rsid w:val="000D69F4"/>
    <w:rsid w:val="000D7528"/>
    <w:rsid w:val="000D7B48"/>
    <w:rsid w:val="000E50D7"/>
    <w:rsid w:val="000F2AA2"/>
    <w:rsid w:val="000F5432"/>
    <w:rsid w:val="000F5F05"/>
    <w:rsid w:val="00101265"/>
    <w:rsid w:val="001019FD"/>
    <w:rsid w:val="00102091"/>
    <w:rsid w:val="00104DAE"/>
    <w:rsid w:val="0010708C"/>
    <w:rsid w:val="0010754C"/>
    <w:rsid w:val="00111A1F"/>
    <w:rsid w:val="00113204"/>
    <w:rsid w:val="00115A94"/>
    <w:rsid w:val="001179E7"/>
    <w:rsid w:val="00120BC1"/>
    <w:rsid w:val="001221C8"/>
    <w:rsid w:val="00122447"/>
    <w:rsid w:val="001243D3"/>
    <w:rsid w:val="00125052"/>
    <w:rsid w:val="00127873"/>
    <w:rsid w:val="001331EF"/>
    <w:rsid w:val="00133A84"/>
    <w:rsid w:val="001378DD"/>
    <w:rsid w:val="001448BD"/>
    <w:rsid w:val="00145A96"/>
    <w:rsid w:val="00146596"/>
    <w:rsid w:val="001479B1"/>
    <w:rsid w:val="00153333"/>
    <w:rsid w:val="00154991"/>
    <w:rsid w:val="00156377"/>
    <w:rsid w:val="00157A27"/>
    <w:rsid w:val="00160276"/>
    <w:rsid w:val="0016253B"/>
    <w:rsid w:val="00162604"/>
    <w:rsid w:val="00163E6E"/>
    <w:rsid w:val="00166AF5"/>
    <w:rsid w:val="001700F1"/>
    <w:rsid w:val="001707CC"/>
    <w:rsid w:val="0017459E"/>
    <w:rsid w:val="00174777"/>
    <w:rsid w:val="00180016"/>
    <w:rsid w:val="001808F0"/>
    <w:rsid w:val="00180F4F"/>
    <w:rsid w:val="001818EF"/>
    <w:rsid w:val="00184D58"/>
    <w:rsid w:val="00185F9E"/>
    <w:rsid w:val="001930FA"/>
    <w:rsid w:val="00196C99"/>
    <w:rsid w:val="0019789A"/>
    <w:rsid w:val="001A236C"/>
    <w:rsid w:val="001A2495"/>
    <w:rsid w:val="001A261A"/>
    <w:rsid w:val="001A491C"/>
    <w:rsid w:val="001B0AB1"/>
    <w:rsid w:val="001B165D"/>
    <w:rsid w:val="001B193C"/>
    <w:rsid w:val="001B4296"/>
    <w:rsid w:val="001B78C0"/>
    <w:rsid w:val="001C29B5"/>
    <w:rsid w:val="001C79DC"/>
    <w:rsid w:val="001D7F54"/>
    <w:rsid w:val="001E1617"/>
    <w:rsid w:val="001F18B3"/>
    <w:rsid w:val="001F1BD0"/>
    <w:rsid w:val="001F1F8A"/>
    <w:rsid w:val="001F2259"/>
    <w:rsid w:val="001F2AB8"/>
    <w:rsid w:val="001F5AC6"/>
    <w:rsid w:val="001F60F4"/>
    <w:rsid w:val="001F6F5B"/>
    <w:rsid w:val="002013A4"/>
    <w:rsid w:val="002021C1"/>
    <w:rsid w:val="002048A0"/>
    <w:rsid w:val="00204F65"/>
    <w:rsid w:val="00206903"/>
    <w:rsid w:val="00212D84"/>
    <w:rsid w:val="00213EDC"/>
    <w:rsid w:val="00214536"/>
    <w:rsid w:val="002157A9"/>
    <w:rsid w:val="00223A16"/>
    <w:rsid w:val="00224326"/>
    <w:rsid w:val="00227329"/>
    <w:rsid w:val="00227B2D"/>
    <w:rsid w:val="0023108F"/>
    <w:rsid w:val="002318EB"/>
    <w:rsid w:val="00232901"/>
    <w:rsid w:val="00233688"/>
    <w:rsid w:val="002359F9"/>
    <w:rsid w:val="00236162"/>
    <w:rsid w:val="00240F20"/>
    <w:rsid w:val="00241535"/>
    <w:rsid w:val="00244DF0"/>
    <w:rsid w:val="00245017"/>
    <w:rsid w:val="00247AE5"/>
    <w:rsid w:val="00247C65"/>
    <w:rsid w:val="002508C9"/>
    <w:rsid w:val="002568F9"/>
    <w:rsid w:val="00260021"/>
    <w:rsid w:val="0026131F"/>
    <w:rsid w:val="00263139"/>
    <w:rsid w:val="002666AE"/>
    <w:rsid w:val="00266816"/>
    <w:rsid w:val="00270F0F"/>
    <w:rsid w:val="00276F59"/>
    <w:rsid w:val="00277E4E"/>
    <w:rsid w:val="002802F5"/>
    <w:rsid w:val="00280826"/>
    <w:rsid w:val="00280B57"/>
    <w:rsid w:val="002819F7"/>
    <w:rsid w:val="00281AAA"/>
    <w:rsid w:val="00290B19"/>
    <w:rsid w:val="00292759"/>
    <w:rsid w:val="002928F4"/>
    <w:rsid w:val="00292ADF"/>
    <w:rsid w:val="00292EC4"/>
    <w:rsid w:val="00293584"/>
    <w:rsid w:val="002978AE"/>
    <w:rsid w:val="002A52C4"/>
    <w:rsid w:val="002A7835"/>
    <w:rsid w:val="002B1F00"/>
    <w:rsid w:val="002B1FA1"/>
    <w:rsid w:val="002C03BC"/>
    <w:rsid w:val="002C380E"/>
    <w:rsid w:val="002C4E49"/>
    <w:rsid w:val="002C65EA"/>
    <w:rsid w:val="002D4690"/>
    <w:rsid w:val="002D4C3A"/>
    <w:rsid w:val="002D5ED2"/>
    <w:rsid w:val="002E079C"/>
    <w:rsid w:val="002E48B6"/>
    <w:rsid w:val="002E4AF3"/>
    <w:rsid w:val="002E5C82"/>
    <w:rsid w:val="002F41E8"/>
    <w:rsid w:val="002F785A"/>
    <w:rsid w:val="002F7B16"/>
    <w:rsid w:val="00302EF1"/>
    <w:rsid w:val="003037D8"/>
    <w:rsid w:val="00313FE9"/>
    <w:rsid w:val="003158E4"/>
    <w:rsid w:val="00316442"/>
    <w:rsid w:val="00316D31"/>
    <w:rsid w:val="00317696"/>
    <w:rsid w:val="00317E6A"/>
    <w:rsid w:val="00321B4E"/>
    <w:rsid w:val="00326235"/>
    <w:rsid w:val="003264CE"/>
    <w:rsid w:val="00331DC7"/>
    <w:rsid w:val="0033777E"/>
    <w:rsid w:val="00337FF9"/>
    <w:rsid w:val="00340D4D"/>
    <w:rsid w:val="00350155"/>
    <w:rsid w:val="00350F30"/>
    <w:rsid w:val="0035279B"/>
    <w:rsid w:val="003534BC"/>
    <w:rsid w:val="00354571"/>
    <w:rsid w:val="003547AF"/>
    <w:rsid w:val="00356D07"/>
    <w:rsid w:val="00360413"/>
    <w:rsid w:val="00363F63"/>
    <w:rsid w:val="00366C62"/>
    <w:rsid w:val="00366CAC"/>
    <w:rsid w:val="00366F4E"/>
    <w:rsid w:val="003673C4"/>
    <w:rsid w:val="00376941"/>
    <w:rsid w:val="00380F61"/>
    <w:rsid w:val="003826E3"/>
    <w:rsid w:val="00382957"/>
    <w:rsid w:val="00383C15"/>
    <w:rsid w:val="00384388"/>
    <w:rsid w:val="00385AFA"/>
    <w:rsid w:val="00386329"/>
    <w:rsid w:val="00386539"/>
    <w:rsid w:val="00391657"/>
    <w:rsid w:val="00392BBB"/>
    <w:rsid w:val="00392D60"/>
    <w:rsid w:val="00392D8C"/>
    <w:rsid w:val="00393086"/>
    <w:rsid w:val="00396C7C"/>
    <w:rsid w:val="00397350"/>
    <w:rsid w:val="003A1E6B"/>
    <w:rsid w:val="003A520E"/>
    <w:rsid w:val="003A7B0F"/>
    <w:rsid w:val="003A7C61"/>
    <w:rsid w:val="003A7F5F"/>
    <w:rsid w:val="003B6FC6"/>
    <w:rsid w:val="003C0DD4"/>
    <w:rsid w:val="003C309E"/>
    <w:rsid w:val="003C4CF4"/>
    <w:rsid w:val="003D12A2"/>
    <w:rsid w:val="003E17F9"/>
    <w:rsid w:val="003E2D91"/>
    <w:rsid w:val="003E620D"/>
    <w:rsid w:val="003E795B"/>
    <w:rsid w:val="003F0652"/>
    <w:rsid w:val="003F1DC1"/>
    <w:rsid w:val="003F218E"/>
    <w:rsid w:val="003F234B"/>
    <w:rsid w:val="003F4B4B"/>
    <w:rsid w:val="003F508E"/>
    <w:rsid w:val="003F5B82"/>
    <w:rsid w:val="003F661F"/>
    <w:rsid w:val="003F699F"/>
    <w:rsid w:val="003F6B32"/>
    <w:rsid w:val="004010A8"/>
    <w:rsid w:val="00402498"/>
    <w:rsid w:val="00402EE9"/>
    <w:rsid w:val="00403BDD"/>
    <w:rsid w:val="004133FC"/>
    <w:rsid w:val="004141B0"/>
    <w:rsid w:val="00415352"/>
    <w:rsid w:val="00417200"/>
    <w:rsid w:val="004200DE"/>
    <w:rsid w:val="004203AD"/>
    <w:rsid w:val="00422530"/>
    <w:rsid w:val="00423112"/>
    <w:rsid w:val="0042650C"/>
    <w:rsid w:val="00426EB2"/>
    <w:rsid w:val="00427015"/>
    <w:rsid w:val="004273C8"/>
    <w:rsid w:val="00427718"/>
    <w:rsid w:val="004318AE"/>
    <w:rsid w:val="00434D30"/>
    <w:rsid w:val="0044158F"/>
    <w:rsid w:val="00441998"/>
    <w:rsid w:val="00441D03"/>
    <w:rsid w:val="00442BA3"/>
    <w:rsid w:val="00443612"/>
    <w:rsid w:val="00445800"/>
    <w:rsid w:val="00450157"/>
    <w:rsid w:val="004548B2"/>
    <w:rsid w:val="00457CC7"/>
    <w:rsid w:val="00462CEB"/>
    <w:rsid w:val="004644DD"/>
    <w:rsid w:val="00472E77"/>
    <w:rsid w:val="00475E1F"/>
    <w:rsid w:val="00476005"/>
    <w:rsid w:val="004802B8"/>
    <w:rsid w:val="00483DCF"/>
    <w:rsid w:val="00484C4D"/>
    <w:rsid w:val="004871CC"/>
    <w:rsid w:val="00487D6A"/>
    <w:rsid w:val="00491A87"/>
    <w:rsid w:val="00493E3A"/>
    <w:rsid w:val="00495E84"/>
    <w:rsid w:val="00496222"/>
    <w:rsid w:val="00496DD5"/>
    <w:rsid w:val="00497CBA"/>
    <w:rsid w:val="004A090B"/>
    <w:rsid w:val="004A5D67"/>
    <w:rsid w:val="004B002B"/>
    <w:rsid w:val="004B089F"/>
    <w:rsid w:val="004B0A37"/>
    <w:rsid w:val="004B0A38"/>
    <w:rsid w:val="004B384C"/>
    <w:rsid w:val="004B46B1"/>
    <w:rsid w:val="004B48CD"/>
    <w:rsid w:val="004B6D23"/>
    <w:rsid w:val="004C07E4"/>
    <w:rsid w:val="004C0E21"/>
    <w:rsid w:val="004C4167"/>
    <w:rsid w:val="004C45B8"/>
    <w:rsid w:val="004C594D"/>
    <w:rsid w:val="004C7121"/>
    <w:rsid w:val="004C7B02"/>
    <w:rsid w:val="004C7FC0"/>
    <w:rsid w:val="004D0428"/>
    <w:rsid w:val="004D07FA"/>
    <w:rsid w:val="004D18F3"/>
    <w:rsid w:val="004D3E98"/>
    <w:rsid w:val="004D5C70"/>
    <w:rsid w:val="004D6DC5"/>
    <w:rsid w:val="004E0F2D"/>
    <w:rsid w:val="004E0F61"/>
    <w:rsid w:val="004E1849"/>
    <w:rsid w:val="004E66AA"/>
    <w:rsid w:val="004E6791"/>
    <w:rsid w:val="004E6B3C"/>
    <w:rsid w:val="004E6B64"/>
    <w:rsid w:val="004F199D"/>
    <w:rsid w:val="004F1AD8"/>
    <w:rsid w:val="004F4F21"/>
    <w:rsid w:val="004F5DC4"/>
    <w:rsid w:val="00501DD9"/>
    <w:rsid w:val="0050270F"/>
    <w:rsid w:val="00502C2A"/>
    <w:rsid w:val="0050372F"/>
    <w:rsid w:val="00504127"/>
    <w:rsid w:val="0050456B"/>
    <w:rsid w:val="0050545F"/>
    <w:rsid w:val="00510A50"/>
    <w:rsid w:val="00513ACE"/>
    <w:rsid w:val="005161AE"/>
    <w:rsid w:val="00520AA2"/>
    <w:rsid w:val="00522A03"/>
    <w:rsid w:val="00525AB9"/>
    <w:rsid w:val="00527354"/>
    <w:rsid w:val="005302F9"/>
    <w:rsid w:val="00530AF4"/>
    <w:rsid w:val="00532CE4"/>
    <w:rsid w:val="00534B23"/>
    <w:rsid w:val="00534F57"/>
    <w:rsid w:val="0053643F"/>
    <w:rsid w:val="00536775"/>
    <w:rsid w:val="0054112E"/>
    <w:rsid w:val="0054322C"/>
    <w:rsid w:val="00545C9E"/>
    <w:rsid w:val="00546AF2"/>
    <w:rsid w:val="00550891"/>
    <w:rsid w:val="005513F2"/>
    <w:rsid w:val="00551965"/>
    <w:rsid w:val="005522CD"/>
    <w:rsid w:val="00552771"/>
    <w:rsid w:val="00552AF4"/>
    <w:rsid w:val="00555372"/>
    <w:rsid w:val="00555CCB"/>
    <w:rsid w:val="00562AD9"/>
    <w:rsid w:val="005631BE"/>
    <w:rsid w:val="005636DA"/>
    <w:rsid w:val="00565049"/>
    <w:rsid w:val="005675BB"/>
    <w:rsid w:val="00572358"/>
    <w:rsid w:val="00572491"/>
    <w:rsid w:val="005724E1"/>
    <w:rsid w:val="00574534"/>
    <w:rsid w:val="0057580A"/>
    <w:rsid w:val="005775B4"/>
    <w:rsid w:val="005777EA"/>
    <w:rsid w:val="00580749"/>
    <w:rsid w:val="00581BE2"/>
    <w:rsid w:val="00584537"/>
    <w:rsid w:val="00584B87"/>
    <w:rsid w:val="005862C3"/>
    <w:rsid w:val="005874BF"/>
    <w:rsid w:val="00593D3A"/>
    <w:rsid w:val="00594811"/>
    <w:rsid w:val="00594F3A"/>
    <w:rsid w:val="005957CD"/>
    <w:rsid w:val="00596609"/>
    <w:rsid w:val="005A1330"/>
    <w:rsid w:val="005A18F6"/>
    <w:rsid w:val="005A20A5"/>
    <w:rsid w:val="005A4DB4"/>
    <w:rsid w:val="005B1B11"/>
    <w:rsid w:val="005B2A90"/>
    <w:rsid w:val="005C0F11"/>
    <w:rsid w:val="005C2A29"/>
    <w:rsid w:val="005C39AC"/>
    <w:rsid w:val="005C4C45"/>
    <w:rsid w:val="005C4C7B"/>
    <w:rsid w:val="005D338D"/>
    <w:rsid w:val="005D35B7"/>
    <w:rsid w:val="005D3DFD"/>
    <w:rsid w:val="005D5988"/>
    <w:rsid w:val="005D6ED5"/>
    <w:rsid w:val="005D7275"/>
    <w:rsid w:val="006059BE"/>
    <w:rsid w:val="006076FC"/>
    <w:rsid w:val="0061120F"/>
    <w:rsid w:val="00611718"/>
    <w:rsid w:val="00616695"/>
    <w:rsid w:val="006202E1"/>
    <w:rsid w:val="00622DE8"/>
    <w:rsid w:val="0062412A"/>
    <w:rsid w:val="00630095"/>
    <w:rsid w:val="0063089C"/>
    <w:rsid w:val="00631852"/>
    <w:rsid w:val="0063435B"/>
    <w:rsid w:val="0063792F"/>
    <w:rsid w:val="0064062B"/>
    <w:rsid w:val="00642270"/>
    <w:rsid w:val="006422D3"/>
    <w:rsid w:val="0064529E"/>
    <w:rsid w:val="006506E9"/>
    <w:rsid w:val="006517F5"/>
    <w:rsid w:val="0065440B"/>
    <w:rsid w:val="006565A7"/>
    <w:rsid w:val="00671BB6"/>
    <w:rsid w:val="00673AEE"/>
    <w:rsid w:val="0068271D"/>
    <w:rsid w:val="006851CE"/>
    <w:rsid w:val="006900C6"/>
    <w:rsid w:val="006908B9"/>
    <w:rsid w:val="00690A2A"/>
    <w:rsid w:val="00696444"/>
    <w:rsid w:val="006A1856"/>
    <w:rsid w:val="006B2B57"/>
    <w:rsid w:val="006B35C7"/>
    <w:rsid w:val="006B5BBB"/>
    <w:rsid w:val="006B6C53"/>
    <w:rsid w:val="006B7174"/>
    <w:rsid w:val="006C2660"/>
    <w:rsid w:val="006C4606"/>
    <w:rsid w:val="006C64FE"/>
    <w:rsid w:val="006D000C"/>
    <w:rsid w:val="006D0122"/>
    <w:rsid w:val="006D1C96"/>
    <w:rsid w:val="006D231A"/>
    <w:rsid w:val="006D28DD"/>
    <w:rsid w:val="006D2B34"/>
    <w:rsid w:val="006D2D98"/>
    <w:rsid w:val="006D4383"/>
    <w:rsid w:val="006D4D7A"/>
    <w:rsid w:val="006D756C"/>
    <w:rsid w:val="006E63A1"/>
    <w:rsid w:val="006F2107"/>
    <w:rsid w:val="006F587E"/>
    <w:rsid w:val="006F6292"/>
    <w:rsid w:val="0070108C"/>
    <w:rsid w:val="007018F1"/>
    <w:rsid w:val="00702278"/>
    <w:rsid w:val="007023CE"/>
    <w:rsid w:val="007049DD"/>
    <w:rsid w:val="00707199"/>
    <w:rsid w:val="00710317"/>
    <w:rsid w:val="007119B3"/>
    <w:rsid w:val="0071534B"/>
    <w:rsid w:val="007174D8"/>
    <w:rsid w:val="007204DE"/>
    <w:rsid w:val="00721A8D"/>
    <w:rsid w:val="00721C96"/>
    <w:rsid w:val="0072284C"/>
    <w:rsid w:val="00723144"/>
    <w:rsid w:val="00726982"/>
    <w:rsid w:val="007309B4"/>
    <w:rsid w:val="007315DB"/>
    <w:rsid w:val="00731711"/>
    <w:rsid w:val="007321EE"/>
    <w:rsid w:val="00733C56"/>
    <w:rsid w:val="00737327"/>
    <w:rsid w:val="00737563"/>
    <w:rsid w:val="007421BA"/>
    <w:rsid w:val="007432E4"/>
    <w:rsid w:val="007441E3"/>
    <w:rsid w:val="00744403"/>
    <w:rsid w:val="0074444C"/>
    <w:rsid w:val="00744E47"/>
    <w:rsid w:val="00745289"/>
    <w:rsid w:val="00745D00"/>
    <w:rsid w:val="00746E35"/>
    <w:rsid w:val="007472EA"/>
    <w:rsid w:val="00750535"/>
    <w:rsid w:val="00750B7F"/>
    <w:rsid w:val="00755835"/>
    <w:rsid w:val="00756460"/>
    <w:rsid w:val="007565DE"/>
    <w:rsid w:val="007634F7"/>
    <w:rsid w:val="00765747"/>
    <w:rsid w:val="00765B1A"/>
    <w:rsid w:val="00766037"/>
    <w:rsid w:val="007674B3"/>
    <w:rsid w:val="00771B3A"/>
    <w:rsid w:val="0077430E"/>
    <w:rsid w:val="00776882"/>
    <w:rsid w:val="00777138"/>
    <w:rsid w:val="00780A51"/>
    <w:rsid w:val="007813A9"/>
    <w:rsid w:val="00781AE3"/>
    <w:rsid w:val="007861D5"/>
    <w:rsid w:val="00787891"/>
    <w:rsid w:val="007908D6"/>
    <w:rsid w:val="007920D1"/>
    <w:rsid w:val="007A09DE"/>
    <w:rsid w:val="007A2C3E"/>
    <w:rsid w:val="007A376B"/>
    <w:rsid w:val="007A6913"/>
    <w:rsid w:val="007A703B"/>
    <w:rsid w:val="007A70D5"/>
    <w:rsid w:val="007B0D6E"/>
    <w:rsid w:val="007B12C8"/>
    <w:rsid w:val="007B183B"/>
    <w:rsid w:val="007B1B0E"/>
    <w:rsid w:val="007B2EF3"/>
    <w:rsid w:val="007B4E43"/>
    <w:rsid w:val="007B6808"/>
    <w:rsid w:val="007B7DBD"/>
    <w:rsid w:val="007C4207"/>
    <w:rsid w:val="007D04A9"/>
    <w:rsid w:val="007D12E4"/>
    <w:rsid w:val="007D380B"/>
    <w:rsid w:val="007D50EC"/>
    <w:rsid w:val="007D5D33"/>
    <w:rsid w:val="007E3CA7"/>
    <w:rsid w:val="007E69C4"/>
    <w:rsid w:val="007E6A6A"/>
    <w:rsid w:val="007E6C30"/>
    <w:rsid w:val="007F10E6"/>
    <w:rsid w:val="007F1312"/>
    <w:rsid w:val="007F2CED"/>
    <w:rsid w:val="007F5429"/>
    <w:rsid w:val="007F56F6"/>
    <w:rsid w:val="007F69E9"/>
    <w:rsid w:val="008042C6"/>
    <w:rsid w:val="0081070D"/>
    <w:rsid w:val="00812527"/>
    <w:rsid w:val="008232E9"/>
    <w:rsid w:val="008255D7"/>
    <w:rsid w:val="00831EED"/>
    <w:rsid w:val="0083201A"/>
    <w:rsid w:val="00845239"/>
    <w:rsid w:val="0084775A"/>
    <w:rsid w:val="0085045D"/>
    <w:rsid w:val="00854385"/>
    <w:rsid w:val="00855BAA"/>
    <w:rsid w:val="00857E71"/>
    <w:rsid w:val="00862D6A"/>
    <w:rsid w:val="00863244"/>
    <w:rsid w:val="00863683"/>
    <w:rsid w:val="00864F1D"/>
    <w:rsid w:val="00866DBB"/>
    <w:rsid w:val="0087076F"/>
    <w:rsid w:val="008759D2"/>
    <w:rsid w:val="0087750E"/>
    <w:rsid w:val="0088359E"/>
    <w:rsid w:val="0088527F"/>
    <w:rsid w:val="00886874"/>
    <w:rsid w:val="00886E1D"/>
    <w:rsid w:val="00892CEF"/>
    <w:rsid w:val="00892D1D"/>
    <w:rsid w:val="00892FDD"/>
    <w:rsid w:val="00893C07"/>
    <w:rsid w:val="008945AA"/>
    <w:rsid w:val="00896BDF"/>
    <w:rsid w:val="00897552"/>
    <w:rsid w:val="008A2B58"/>
    <w:rsid w:val="008A5C3A"/>
    <w:rsid w:val="008A5E5D"/>
    <w:rsid w:val="008A68CE"/>
    <w:rsid w:val="008A6E7D"/>
    <w:rsid w:val="008B071B"/>
    <w:rsid w:val="008B0E28"/>
    <w:rsid w:val="008B1F34"/>
    <w:rsid w:val="008B2485"/>
    <w:rsid w:val="008B3D01"/>
    <w:rsid w:val="008B583A"/>
    <w:rsid w:val="008C2C59"/>
    <w:rsid w:val="008C309B"/>
    <w:rsid w:val="008C799E"/>
    <w:rsid w:val="008D2303"/>
    <w:rsid w:val="008D5510"/>
    <w:rsid w:val="008D7BF2"/>
    <w:rsid w:val="008E0CBF"/>
    <w:rsid w:val="008E6575"/>
    <w:rsid w:val="008E6E71"/>
    <w:rsid w:val="008F2E36"/>
    <w:rsid w:val="008F759D"/>
    <w:rsid w:val="008F7726"/>
    <w:rsid w:val="008F7C11"/>
    <w:rsid w:val="00902BA8"/>
    <w:rsid w:val="00904065"/>
    <w:rsid w:val="0090594D"/>
    <w:rsid w:val="00905C62"/>
    <w:rsid w:val="0091290E"/>
    <w:rsid w:val="0091357D"/>
    <w:rsid w:val="00914F36"/>
    <w:rsid w:val="0091661D"/>
    <w:rsid w:val="009175A1"/>
    <w:rsid w:val="00920BE6"/>
    <w:rsid w:val="00921EAD"/>
    <w:rsid w:val="009226AD"/>
    <w:rsid w:val="00922D76"/>
    <w:rsid w:val="00922E9D"/>
    <w:rsid w:val="00924760"/>
    <w:rsid w:val="0092642C"/>
    <w:rsid w:val="009316F4"/>
    <w:rsid w:val="00931C1D"/>
    <w:rsid w:val="00936DC5"/>
    <w:rsid w:val="00941A12"/>
    <w:rsid w:val="00944916"/>
    <w:rsid w:val="00944FE0"/>
    <w:rsid w:val="009507F0"/>
    <w:rsid w:val="00950949"/>
    <w:rsid w:val="00956AD0"/>
    <w:rsid w:val="00962E78"/>
    <w:rsid w:val="00963437"/>
    <w:rsid w:val="009638AB"/>
    <w:rsid w:val="00964829"/>
    <w:rsid w:val="00964D43"/>
    <w:rsid w:val="009677B8"/>
    <w:rsid w:val="00967F34"/>
    <w:rsid w:val="009718FF"/>
    <w:rsid w:val="009733C3"/>
    <w:rsid w:val="009745E2"/>
    <w:rsid w:val="0097794C"/>
    <w:rsid w:val="0098081A"/>
    <w:rsid w:val="00981292"/>
    <w:rsid w:val="00981986"/>
    <w:rsid w:val="009835D2"/>
    <w:rsid w:val="009874B5"/>
    <w:rsid w:val="00990B60"/>
    <w:rsid w:val="00991B7B"/>
    <w:rsid w:val="0099235A"/>
    <w:rsid w:val="00992ACF"/>
    <w:rsid w:val="0099535E"/>
    <w:rsid w:val="00997C49"/>
    <w:rsid w:val="009A08CA"/>
    <w:rsid w:val="009A114F"/>
    <w:rsid w:val="009A3BA2"/>
    <w:rsid w:val="009A4298"/>
    <w:rsid w:val="009A5670"/>
    <w:rsid w:val="009B0390"/>
    <w:rsid w:val="009B04B9"/>
    <w:rsid w:val="009B55A8"/>
    <w:rsid w:val="009B768D"/>
    <w:rsid w:val="009B7826"/>
    <w:rsid w:val="009C0FAE"/>
    <w:rsid w:val="009C484A"/>
    <w:rsid w:val="009C7AF9"/>
    <w:rsid w:val="009D34D1"/>
    <w:rsid w:val="009D4623"/>
    <w:rsid w:val="009D4A46"/>
    <w:rsid w:val="009D6285"/>
    <w:rsid w:val="009D7093"/>
    <w:rsid w:val="009E284E"/>
    <w:rsid w:val="009E2AB2"/>
    <w:rsid w:val="009E4BD3"/>
    <w:rsid w:val="009E58DF"/>
    <w:rsid w:val="009F07C2"/>
    <w:rsid w:val="009F0FB8"/>
    <w:rsid w:val="009F3197"/>
    <w:rsid w:val="009F337E"/>
    <w:rsid w:val="009F373C"/>
    <w:rsid w:val="009F3BDC"/>
    <w:rsid w:val="009F4DF0"/>
    <w:rsid w:val="009F5BDE"/>
    <w:rsid w:val="00A03363"/>
    <w:rsid w:val="00A04BEE"/>
    <w:rsid w:val="00A05569"/>
    <w:rsid w:val="00A06F57"/>
    <w:rsid w:val="00A07D0D"/>
    <w:rsid w:val="00A07D53"/>
    <w:rsid w:val="00A11BE8"/>
    <w:rsid w:val="00A145CC"/>
    <w:rsid w:val="00A159E2"/>
    <w:rsid w:val="00A16A55"/>
    <w:rsid w:val="00A17746"/>
    <w:rsid w:val="00A2019D"/>
    <w:rsid w:val="00A2157D"/>
    <w:rsid w:val="00A239E4"/>
    <w:rsid w:val="00A26B8B"/>
    <w:rsid w:val="00A274E6"/>
    <w:rsid w:val="00A34F26"/>
    <w:rsid w:val="00A352C2"/>
    <w:rsid w:val="00A36B6B"/>
    <w:rsid w:val="00A370DE"/>
    <w:rsid w:val="00A40801"/>
    <w:rsid w:val="00A40BAC"/>
    <w:rsid w:val="00A4116A"/>
    <w:rsid w:val="00A438FE"/>
    <w:rsid w:val="00A46187"/>
    <w:rsid w:val="00A46BD4"/>
    <w:rsid w:val="00A50F88"/>
    <w:rsid w:val="00A51C23"/>
    <w:rsid w:val="00A56CA3"/>
    <w:rsid w:val="00A5792B"/>
    <w:rsid w:val="00A60CC4"/>
    <w:rsid w:val="00A61492"/>
    <w:rsid w:val="00A63AE1"/>
    <w:rsid w:val="00A66518"/>
    <w:rsid w:val="00A71939"/>
    <w:rsid w:val="00A73272"/>
    <w:rsid w:val="00A752EE"/>
    <w:rsid w:val="00A75F8F"/>
    <w:rsid w:val="00A762A7"/>
    <w:rsid w:val="00A76B0D"/>
    <w:rsid w:val="00A82F8D"/>
    <w:rsid w:val="00A85768"/>
    <w:rsid w:val="00A87690"/>
    <w:rsid w:val="00A87919"/>
    <w:rsid w:val="00A87CD9"/>
    <w:rsid w:val="00A905DE"/>
    <w:rsid w:val="00A90E52"/>
    <w:rsid w:val="00A94F02"/>
    <w:rsid w:val="00A97EE1"/>
    <w:rsid w:val="00AA02FF"/>
    <w:rsid w:val="00AA5685"/>
    <w:rsid w:val="00AA58A5"/>
    <w:rsid w:val="00AB0D82"/>
    <w:rsid w:val="00AB1842"/>
    <w:rsid w:val="00AB1C90"/>
    <w:rsid w:val="00AB24D3"/>
    <w:rsid w:val="00AC7185"/>
    <w:rsid w:val="00AD4CC0"/>
    <w:rsid w:val="00AD6C8A"/>
    <w:rsid w:val="00AE210F"/>
    <w:rsid w:val="00AE6654"/>
    <w:rsid w:val="00AE7205"/>
    <w:rsid w:val="00AE72CF"/>
    <w:rsid w:val="00AF2A2F"/>
    <w:rsid w:val="00AF3C1A"/>
    <w:rsid w:val="00AF651C"/>
    <w:rsid w:val="00AF7378"/>
    <w:rsid w:val="00AF79A9"/>
    <w:rsid w:val="00AF7B29"/>
    <w:rsid w:val="00AF7CA6"/>
    <w:rsid w:val="00B02173"/>
    <w:rsid w:val="00B02873"/>
    <w:rsid w:val="00B05049"/>
    <w:rsid w:val="00B07023"/>
    <w:rsid w:val="00B10B1F"/>
    <w:rsid w:val="00B13B9C"/>
    <w:rsid w:val="00B13F8A"/>
    <w:rsid w:val="00B155B4"/>
    <w:rsid w:val="00B2031A"/>
    <w:rsid w:val="00B24437"/>
    <w:rsid w:val="00B251B5"/>
    <w:rsid w:val="00B27A11"/>
    <w:rsid w:val="00B31D81"/>
    <w:rsid w:val="00B32F7F"/>
    <w:rsid w:val="00B34FE9"/>
    <w:rsid w:val="00B44BA2"/>
    <w:rsid w:val="00B44F50"/>
    <w:rsid w:val="00B46892"/>
    <w:rsid w:val="00B51692"/>
    <w:rsid w:val="00B516F8"/>
    <w:rsid w:val="00B55382"/>
    <w:rsid w:val="00B60035"/>
    <w:rsid w:val="00B6271C"/>
    <w:rsid w:val="00B629F4"/>
    <w:rsid w:val="00B66DE6"/>
    <w:rsid w:val="00B67CFD"/>
    <w:rsid w:val="00B76A91"/>
    <w:rsid w:val="00B83083"/>
    <w:rsid w:val="00B84CF8"/>
    <w:rsid w:val="00B85E1F"/>
    <w:rsid w:val="00B8743B"/>
    <w:rsid w:val="00B87782"/>
    <w:rsid w:val="00B91187"/>
    <w:rsid w:val="00B94536"/>
    <w:rsid w:val="00B9583F"/>
    <w:rsid w:val="00B95FD1"/>
    <w:rsid w:val="00B961A7"/>
    <w:rsid w:val="00BA4E82"/>
    <w:rsid w:val="00BA593C"/>
    <w:rsid w:val="00BB0CAE"/>
    <w:rsid w:val="00BB4520"/>
    <w:rsid w:val="00BB4F0F"/>
    <w:rsid w:val="00BC08EB"/>
    <w:rsid w:val="00BC572F"/>
    <w:rsid w:val="00BC5FF4"/>
    <w:rsid w:val="00BD240C"/>
    <w:rsid w:val="00BD4D88"/>
    <w:rsid w:val="00BD714E"/>
    <w:rsid w:val="00BD7C5A"/>
    <w:rsid w:val="00BE30F4"/>
    <w:rsid w:val="00BF090B"/>
    <w:rsid w:val="00BF28E5"/>
    <w:rsid w:val="00BF2B47"/>
    <w:rsid w:val="00BF49E7"/>
    <w:rsid w:val="00BF577D"/>
    <w:rsid w:val="00BF5FAB"/>
    <w:rsid w:val="00BF70FD"/>
    <w:rsid w:val="00BF7A74"/>
    <w:rsid w:val="00C00285"/>
    <w:rsid w:val="00C00D6A"/>
    <w:rsid w:val="00C042B8"/>
    <w:rsid w:val="00C068F3"/>
    <w:rsid w:val="00C1169F"/>
    <w:rsid w:val="00C11C9D"/>
    <w:rsid w:val="00C151BB"/>
    <w:rsid w:val="00C22A0E"/>
    <w:rsid w:val="00C23EEC"/>
    <w:rsid w:val="00C241F3"/>
    <w:rsid w:val="00C248D2"/>
    <w:rsid w:val="00C2685D"/>
    <w:rsid w:val="00C27715"/>
    <w:rsid w:val="00C33760"/>
    <w:rsid w:val="00C35401"/>
    <w:rsid w:val="00C3558A"/>
    <w:rsid w:val="00C3690D"/>
    <w:rsid w:val="00C41230"/>
    <w:rsid w:val="00C4275C"/>
    <w:rsid w:val="00C4661C"/>
    <w:rsid w:val="00C507D5"/>
    <w:rsid w:val="00C51FB8"/>
    <w:rsid w:val="00C557CE"/>
    <w:rsid w:val="00C56DF9"/>
    <w:rsid w:val="00C605EB"/>
    <w:rsid w:val="00C6434A"/>
    <w:rsid w:val="00C653F0"/>
    <w:rsid w:val="00C67EBC"/>
    <w:rsid w:val="00C70ADA"/>
    <w:rsid w:val="00C748A1"/>
    <w:rsid w:val="00C76E58"/>
    <w:rsid w:val="00C823CA"/>
    <w:rsid w:val="00C86F2D"/>
    <w:rsid w:val="00C8740A"/>
    <w:rsid w:val="00C87C27"/>
    <w:rsid w:val="00C91392"/>
    <w:rsid w:val="00C919AF"/>
    <w:rsid w:val="00C91A1B"/>
    <w:rsid w:val="00C92C5C"/>
    <w:rsid w:val="00C9585A"/>
    <w:rsid w:val="00C95A83"/>
    <w:rsid w:val="00CA0CAF"/>
    <w:rsid w:val="00CA1D09"/>
    <w:rsid w:val="00CA20BB"/>
    <w:rsid w:val="00CA21B1"/>
    <w:rsid w:val="00CB11D3"/>
    <w:rsid w:val="00CB2F14"/>
    <w:rsid w:val="00CB3D2D"/>
    <w:rsid w:val="00CB5940"/>
    <w:rsid w:val="00CC0C8D"/>
    <w:rsid w:val="00CC1B94"/>
    <w:rsid w:val="00CC2188"/>
    <w:rsid w:val="00CC3B16"/>
    <w:rsid w:val="00CC3BE7"/>
    <w:rsid w:val="00CC59F8"/>
    <w:rsid w:val="00CC61A6"/>
    <w:rsid w:val="00CC79B0"/>
    <w:rsid w:val="00CD19CD"/>
    <w:rsid w:val="00CD6749"/>
    <w:rsid w:val="00CD743C"/>
    <w:rsid w:val="00CE07EB"/>
    <w:rsid w:val="00CE3684"/>
    <w:rsid w:val="00CF25FA"/>
    <w:rsid w:val="00CF2690"/>
    <w:rsid w:val="00CF4D33"/>
    <w:rsid w:val="00CF5E56"/>
    <w:rsid w:val="00D03EA2"/>
    <w:rsid w:val="00D10CD7"/>
    <w:rsid w:val="00D10DF0"/>
    <w:rsid w:val="00D11AD3"/>
    <w:rsid w:val="00D12268"/>
    <w:rsid w:val="00D127A8"/>
    <w:rsid w:val="00D13421"/>
    <w:rsid w:val="00D14C20"/>
    <w:rsid w:val="00D17F98"/>
    <w:rsid w:val="00D2007A"/>
    <w:rsid w:val="00D27AEB"/>
    <w:rsid w:val="00D27FE5"/>
    <w:rsid w:val="00D30EC9"/>
    <w:rsid w:val="00D32C01"/>
    <w:rsid w:val="00D339FB"/>
    <w:rsid w:val="00D3449C"/>
    <w:rsid w:val="00D3732F"/>
    <w:rsid w:val="00D435FF"/>
    <w:rsid w:val="00D443C6"/>
    <w:rsid w:val="00D45767"/>
    <w:rsid w:val="00D4638A"/>
    <w:rsid w:val="00D46D54"/>
    <w:rsid w:val="00D50DDE"/>
    <w:rsid w:val="00D542D4"/>
    <w:rsid w:val="00D61402"/>
    <w:rsid w:val="00D62BBA"/>
    <w:rsid w:val="00D66ACC"/>
    <w:rsid w:val="00D67F50"/>
    <w:rsid w:val="00D73522"/>
    <w:rsid w:val="00D75BE2"/>
    <w:rsid w:val="00D764A4"/>
    <w:rsid w:val="00D774AB"/>
    <w:rsid w:val="00D7782D"/>
    <w:rsid w:val="00D80047"/>
    <w:rsid w:val="00D837C9"/>
    <w:rsid w:val="00D852B2"/>
    <w:rsid w:val="00D92FCD"/>
    <w:rsid w:val="00D93E3E"/>
    <w:rsid w:val="00D949E9"/>
    <w:rsid w:val="00D95DD3"/>
    <w:rsid w:val="00D962DC"/>
    <w:rsid w:val="00DA07C1"/>
    <w:rsid w:val="00DA5B79"/>
    <w:rsid w:val="00DA60F2"/>
    <w:rsid w:val="00DA7449"/>
    <w:rsid w:val="00DB0BB2"/>
    <w:rsid w:val="00DB67F7"/>
    <w:rsid w:val="00DB77BD"/>
    <w:rsid w:val="00DC01F1"/>
    <w:rsid w:val="00DC0A60"/>
    <w:rsid w:val="00DC2364"/>
    <w:rsid w:val="00DC2B77"/>
    <w:rsid w:val="00DC5916"/>
    <w:rsid w:val="00DC5E43"/>
    <w:rsid w:val="00DC73F7"/>
    <w:rsid w:val="00DD2960"/>
    <w:rsid w:val="00DD29F2"/>
    <w:rsid w:val="00DD4265"/>
    <w:rsid w:val="00DD50F2"/>
    <w:rsid w:val="00DD711A"/>
    <w:rsid w:val="00DE11C9"/>
    <w:rsid w:val="00DE314C"/>
    <w:rsid w:val="00DE4F3F"/>
    <w:rsid w:val="00DE7FB3"/>
    <w:rsid w:val="00DF076D"/>
    <w:rsid w:val="00DF0F65"/>
    <w:rsid w:val="00DF511E"/>
    <w:rsid w:val="00E02FC8"/>
    <w:rsid w:val="00E0394C"/>
    <w:rsid w:val="00E04340"/>
    <w:rsid w:val="00E06D3E"/>
    <w:rsid w:val="00E10067"/>
    <w:rsid w:val="00E15D48"/>
    <w:rsid w:val="00E21F80"/>
    <w:rsid w:val="00E23889"/>
    <w:rsid w:val="00E23D46"/>
    <w:rsid w:val="00E34E9F"/>
    <w:rsid w:val="00E35DF5"/>
    <w:rsid w:val="00E410D3"/>
    <w:rsid w:val="00E41DEA"/>
    <w:rsid w:val="00E438D8"/>
    <w:rsid w:val="00E43F60"/>
    <w:rsid w:val="00E46E24"/>
    <w:rsid w:val="00E507A3"/>
    <w:rsid w:val="00E50EE9"/>
    <w:rsid w:val="00E52A4E"/>
    <w:rsid w:val="00E5525D"/>
    <w:rsid w:val="00E571A8"/>
    <w:rsid w:val="00E62E6D"/>
    <w:rsid w:val="00E65F74"/>
    <w:rsid w:val="00E70D71"/>
    <w:rsid w:val="00E7310A"/>
    <w:rsid w:val="00E74ACC"/>
    <w:rsid w:val="00E76F01"/>
    <w:rsid w:val="00E83EAE"/>
    <w:rsid w:val="00E84813"/>
    <w:rsid w:val="00E9006C"/>
    <w:rsid w:val="00E90720"/>
    <w:rsid w:val="00EA126C"/>
    <w:rsid w:val="00EA2C87"/>
    <w:rsid w:val="00EA303C"/>
    <w:rsid w:val="00EA463A"/>
    <w:rsid w:val="00EA4E55"/>
    <w:rsid w:val="00EA558C"/>
    <w:rsid w:val="00EA5A77"/>
    <w:rsid w:val="00EB181D"/>
    <w:rsid w:val="00EB1D03"/>
    <w:rsid w:val="00EB43BD"/>
    <w:rsid w:val="00EC2DFD"/>
    <w:rsid w:val="00EC36EB"/>
    <w:rsid w:val="00ED106D"/>
    <w:rsid w:val="00ED1083"/>
    <w:rsid w:val="00ED25A3"/>
    <w:rsid w:val="00ED4BC6"/>
    <w:rsid w:val="00ED5F52"/>
    <w:rsid w:val="00ED6A51"/>
    <w:rsid w:val="00EE19CE"/>
    <w:rsid w:val="00EE78F8"/>
    <w:rsid w:val="00EE7BA0"/>
    <w:rsid w:val="00EE7C93"/>
    <w:rsid w:val="00EF015F"/>
    <w:rsid w:val="00EF3A63"/>
    <w:rsid w:val="00EF3CAA"/>
    <w:rsid w:val="00EF7942"/>
    <w:rsid w:val="00F04A7A"/>
    <w:rsid w:val="00F06B74"/>
    <w:rsid w:val="00F06EAE"/>
    <w:rsid w:val="00F076CD"/>
    <w:rsid w:val="00F07E24"/>
    <w:rsid w:val="00F124E5"/>
    <w:rsid w:val="00F17C8A"/>
    <w:rsid w:val="00F2116F"/>
    <w:rsid w:val="00F2173D"/>
    <w:rsid w:val="00F223FA"/>
    <w:rsid w:val="00F22776"/>
    <w:rsid w:val="00F2357F"/>
    <w:rsid w:val="00F23DEF"/>
    <w:rsid w:val="00F247F0"/>
    <w:rsid w:val="00F30020"/>
    <w:rsid w:val="00F338BA"/>
    <w:rsid w:val="00F3591C"/>
    <w:rsid w:val="00F4585F"/>
    <w:rsid w:val="00F514CF"/>
    <w:rsid w:val="00F539CA"/>
    <w:rsid w:val="00F54CAA"/>
    <w:rsid w:val="00F54EFB"/>
    <w:rsid w:val="00F56803"/>
    <w:rsid w:val="00F60C3A"/>
    <w:rsid w:val="00F634D1"/>
    <w:rsid w:val="00F643FB"/>
    <w:rsid w:val="00F65985"/>
    <w:rsid w:val="00F65B21"/>
    <w:rsid w:val="00F70308"/>
    <w:rsid w:val="00F7042C"/>
    <w:rsid w:val="00F72977"/>
    <w:rsid w:val="00F7304A"/>
    <w:rsid w:val="00F755B5"/>
    <w:rsid w:val="00F76122"/>
    <w:rsid w:val="00F773AF"/>
    <w:rsid w:val="00F8207F"/>
    <w:rsid w:val="00F824D8"/>
    <w:rsid w:val="00F85590"/>
    <w:rsid w:val="00F87858"/>
    <w:rsid w:val="00F94015"/>
    <w:rsid w:val="00F96D77"/>
    <w:rsid w:val="00FA3103"/>
    <w:rsid w:val="00FB17C8"/>
    <w:rsid w:val="00FB1AA9"/>
    <w:rsid w:val="00FB1F72"/>
    <w:rsid w:val="00FB378E"/>
    <w:rsid w:val="00FB78E2"/>
    <w:rsid w:val="00FC0FE2"/>
    <w:rsid w:val="00FC1910"/>
    <w:rsid w:val="00FC2B6F"/>
    <w:rsid w:val="00FC7BA0"/>
    <w:rsid w:val="00FC7CC4"/>
    <w:rsid w:val="00FD041D"/>
    <w:rsid w:val="00FD086A"/>
    <w:rsid w:val="00FD3038"/>
    <w:rsid w:val="00FD461B"/>
    <w:rsid w:val="00FD4DA4"/>
    <w:rsid w:val="00FE05B9"/>
    <w:rsid w:val="00FE249F"/>
    <w:rsid w:val="00FE4784"/>
    <w:rsid w:val="00FE4F34"/>
    <w:rsid w:val="00FE654F"/>
    <w:rsid w:val="00FF0AAE"/>
    <w:rsid w:val="00FF1A06"/>
    <w:rsid w:val="00FF33C1"/>
    <w:rsid w:val="00FF38B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AC9D-498A-4185-922E-0CE1C00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5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Bas</cp:lastModifiedBy>
  <cp:revision>2</cp:revision>
  <dcterms:created xsi:type="dcterms:W3CDTF">2015-04-30T06:40:00Z</dcterms:created>
  <dcterms:modified xsi:type="dcterms:W3CDTF">2015-04-30T06:40:00Z</dcterms:modified>
</cp:coreProperties>
</file>