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F39EB" w14:textId="77777777" w:rsidR="00187317" w:rsidRPr="00104737" w:rsidRDefault="00187317" w:rsidP="00187317">
      <w:pPr>
        <w:rPr>
          <w:rFonts w:ascii="Times New Roman" w:hAnsi="Times New Roman"/>
          <w:szCs w:val="24"/>
        </w:rPr>
      </w:pPr>
    </w:p>
    <w:p w14:paraId="66C61CF0" w14:textId="73AACF11" w:rsidR="00311445" w:rsidRDefault="000D43DE" w:rsidP="0018731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The Study: </w:t>
      </w:r>
      <w:r>
        <w:rPr>
          <w:rFonts w:ascii="Times New Roman" w:hAnsi="Times New Roman"/>
          <w:szCs w:val="24"/>
        </w:rPr>
        <w:t xml:space="preserve">In today’s task, you will be presented with a series of decisions about different monetary options. You will be asked to select between a gamble and a guaranteed alternative. </w:t>
      </w:r>
      <w:r w:rsidR="00087716">
        <w:rPr>
          <w:rFonts w:ascii="Times New Roman" w:hAnsi="Times New Roman"/>
          <w:szCs w:val="24"/>
        </w:rPr>
        <w:t>The gamble is made up of two possible outcomes and the alternative is made of one possible outcome.</w:t>
      </w:r>
      <w:r w:rsidR="00311445">
        <w:rPr>
          <w:rFonts w:ascii="Times New Roman" w:hAnsi="Times New Roman"/>
          <w:szCs w:val="24"/>
        </w:rPr>
        <w:t xml:space="preserve"> The fig</w:t>
      </w:r>
      <w:r w:rsidR="006D71C1">
        <w:rPr>
          <w:rFonts w:ascii="Times New Roman" w:hAnsi="Times New Roman"/>
          <w:szCs w:val="24"/>
        </w:rPr>
        <w:t xml:space="preserve">ure below shows an example of a guaranteed alternative (left) and a </w:t>
      </w:r>
      <w:r w:rsidR="00311445" w:rsidRPr="00B322D1">
        <w:rPr>
          <w:rFonts w:ascii="Times New Roman" w:hAnsi="Times New Roman"/>
          <w:szCs w:val="24"/>
        </w:rPr>
        <w:t>gamble (</w:t>
      </w:r>
      <w:r w:rsidR="00B322D1">
        <w:rPr>
          <w:rFonts w:ascii="Times New Roman" w:hAnsi="Times New Roman"/>
          <w:szCs w:val="24"/>
        </w:rPr>
        <w:t>right</w:t>
      </w:r>
      <w:r w:rsidR="00311445" w:rsidRPr="00B322D1">
        <w:rPr>
          <w:rFonts w:ascii="Times New Roman" w:hAnsi="Times New Roman"/>
          <w:szCs w:val="24"/>
        </w:rPr>
        <w:t>)</w:t>
      </w:r>
      <w:r w:rsidR="006D71C1">
        <w:rPr>
          <w:rFonts w:ascii="Times New Roman" w:hAnsi="Times New Roman"/>
          <w:szCs w:val="24"/>
        </w:rPr>
        <w:t>.</w:t>
      </w:r>
    </w:p>
    <w:p w14:paraId="5BB9E868" w14:textId="77777777" w:rsidR="00B322D1" w:rsidRDefault="00B322D1" w:rsidP="00187317">
      <w:pPr>
        <w:rPr>
          <w:rFonts w:ascii="Times New Roman" w:hAnsi="Times New Roman"/>
          <w:szCs w:val="24"/>
        </w:rPr>
      </w:pPr>
    </w:p>
    <w:p w14:paraId="138A8E50" w14:textId="69C26FF8" w:rsidR="00311445" w:rsidRDefault="00B322D1" w:rsidP="00B322D1">
      <w:pPr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noProof/>
          <w:szCs w:val="24"/>
        </w:rPr>
        <w:drawing>
          <wp:inline distT="0" distB="0" distL="0" distR="0" wp14:anchorId="36BF1062" wp14:editId="0B60A383">
            <wp:extent cx="2744473" cy="2194560"/>
            <wp:effectExtent l="0" t="0" r="0" b="0"/>
            <wp:docPr id="1" name="Picture 1" descr="../../../../../Users/shlabadmin/Desktop/Screen%20Shot%202018-02-20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Users/shlabadmin/Desktop/Screen%20Shot%202018-02-20%20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3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2845A" w14:textId="77777777" w:rsidR="00B322D1" w:rsidRDefault="00B322D1" w:rsidP="00B322D1">
      <w:pPr>
        <w:jc w:val="center"/>
        <w:rPr>
          <w:rFonts w:ascii="Times New Roman" w:hAnsi="Times New Roman"/>
          <w:i/>
          <w:szCs w:val="24"/>
        </w:rPr>
      </w:pPr>
    </w:p>
    <w:p w14:paraId="314EF403" w14:textId="35379006" w:rsidR="00311445" w:rsidRPr="00311445" w:rsidRDefault="00311445" w:rsidP="00B322D1">
      <w:pPr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b/>
          <w:i/>
          <w:szCs w:val="24"/>
        </w:rPr>
        <w:t xml:space="preserve">Figure 1. </w:t>
      </w:r>
      <w:r>
        <w:rPr>
          <w:rFonts w:ascii="Times New Roman" w:hAnsi="Times New Roman"/>
          <w:i/>
          <w:szCs w:val="24"/>
        </w:rPr>
        <w:t xml:space="preserve">An example </w:t>
      </w:r>
      <w:r w:rsidR="00FC3853">
        <w:rPr>
          <w:rFonts w:ascii="Times New Roman" w:hAnsi="Times New Roman"/>
          <w:i/>
          <w:szCs w:val="24"/>
        </w:rPr>
        <w:t xml:space="preserve">choice set: </w:t>
      </w:r>
      <w:r>
        <w:rPr>
          <w:rFonts w:ascii="Times New Roman" w:hAnsi="Times New Roman"/>
          <w:i/>
          <w:szCs w:val="24"/>
        </w:rPr>
        <w:t>a guaranteed alternative</w:t>
      </w:r>
      <w:r w:rsidR="00FC3853">
        <w:rPr>
          <w:rFonts w:ascii="Times New Roman" w:hAnsi="Times New Roman"/>
          <w:i/>
          <w:szCs w:val="24"/>
        </w:rPr>
        <w:t xml:space="preserve"> </w:t>
      </w:r>
      <w:r w:rsidR="00B322D1">
        <w:rPr>
          <w:rFonts w:ascii="Times New Roman" w:hAnsi="Times New Roman"/>
          <w:i/>
          <w:szCs w:val="24"/>
        </w:rPr>
        <w:t>(left)</w:t>
      </w:r>
      <w:r w:rsidR="006D71C1">
        <w:rPr>
          <w:rFonts w:ascii="Times New Roman" w:hAnsi="Times New Roman"/>
          <w:i/>
          <w:szCs w:val="24"/>
        </w:rPr>
        <w:t xml:space="preserve"> and a gamble (right)</w:t>
      </w:r>
      <w:r w:rsidR="00FC3853">
        <w:rPr>
          <w:rFonts w:ascii="Times New Roman" w:hAnsi="Times New Roman"/>
          <w:i/>
          <w:szCs w:val="24"/>
        </w:rPr>
        <w:t>.</w:t>
      </w:r>
      <w:r w:rsidR="006D71C1">
        <w:rPr>
          <w:rFonts w:ascii="Times New Roman" w:hAnsi="Times New Roman"/>
          <w:i/>
          <w:szCs w:val="24"/>
        </w:rPr>
        <w:t xml:space="preserve"> </w:t>
      </w:r>
    </w:p>
    <w:p w14:paraId="2BA0245F" w14:textId="77777777" w:rsidR="00311445" w:rsidRDefault="00311445" w:rsidP="00187317">
      <w:pPr>
        <w:rPr>
          <w:rFonts w:ascii="Times New Roman" w:hAnsi="Times New Roman"/>
          <w:i/>
          <w:szCs w:val="24"/>
        </w:rPr>
      </w:pPr>
    </w:p>
    <w:p w14:paraId="7EBCCA0C" w14:textId="2F9D18E6" w:rsidR="00311445" w:rsidRDefault="00311445" w:rsidP="0031144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 you select the gamble, half of the time you will receive the amount on the top</w:t>
      </w:r>
      <w:r w:rsidR="006D71C1">
        <w:rPr>
          <w:rFonts w:ascii="Times New Roman" w:hAnsi="Times New Roman"/>
          <w:szCs w:val="24"/>
        </w:rPr>
        <w:t xml:space="preserve"> (in this example, $6.00)</w:t>
      </w:r>
      <w:r>
        <w:rPr>
          <w:rFonts w:ascii="Times New Roman" w:hAnsi="Times New Roman"/>
          <w:szCs w:val="24"/>
        </w:rPr>
        <w:t xml:space="preserve"> and half of the time you will receive the amount on the bottom</w:t>
      </w:r>
      <w:r w:rsidR="006D71C1">
        <w:rPr>
          <w:rFonts w:ascii="Times New Roman" w:hAnsi="Times New Roman"/>
          <w:szCs w:val="24"/>
        </w:rPr>
        <w:t xml:space="preserve"> (in this example, $0.00)</w:t>
      </w:r>
      <w:r>
        <w:rPr>
          <w:rFonts w:ascii="Times New Roman" w:hAnsi="Times New Roman"/>
          <w:szCs w:val="24"/>
        </w:rPr>
        <w:t>. If you select the guaranteed alternativ</w:t>
      </w:r>
      <w:r w:rsidR="00111DFF">
        <w:rPr>
          <w:rFonts w:ascii="Times New Roman" w:hAnsi="Times New Roman"/>
          <w:szCs w:val="24"/>
        </w:rPr>
        <w:t>e</w:t>
      </w:r>
      <w:r w:rsidR="00FC3853">
        <w:rPr>
          <w:rFonts w:ascii="Times New Roman" w:hAnsi="Times New Roman"/>
          <w:szCs w:val="24"/>
        </w:rPr>
        <w:t xml:space="preserve"> (in this example, $2.85)</w:t>
      </w:r>
      <w:r w:rsidR="00111DFF">
        <w:rPr>
          <w:rFonts w:ascii="Times New Roman" w:hAnsi="Times New Roman"/>
          <w:szCs w:val="24"/>
        </w:rPr>
        <w:t xml:space="preserve">, you will receive the alternative </w:t>
      </w:r>
      <w:r>
        <w:rPr>
          <w:rFonts w:ascii="Times New Roman" w:hAnsi="Times New Roman"/>
          <w:szCs w:val="24"/>
        </w:rPr>
        <w:t>100% of the time</w:t>
      </w:r>
      <w:r w:rsidR="006D71C1">
        <w:rPr>
          <w:rFonts w:ascii="Times New Roman" w:hAnsi="Times New Roman"/>
          <w:szCs w:val="24"/>
        </w:rPr>
        <w:t xml:space="preserve"> (in this case, $2.85)</w:t>
      </w:r>
      <w:r>
        <w:rPr>
          <w:rFonts w:ascii="Times New Roman" w:hAnsi="Times New Roman"/>
          <w:szCs w:val="24"/>
        </w:rPr>
        <w:t>.</w:t>
      </w:r>
    </w:p>
    <w:p w14:paraId="6E80ECAB" w14:textId="77777777" w:rsidR="00311445" w:rsidRDefault="00311445" w:rsidP="00311445">
      <w:pPr>
        <w:rPr>
          <w:rFonts w:ascii="Times New Roman" w:hAnsi="Times New Roman"/>
          <w:szCs w:val="24"/>
        </w:rPr>
      </w:pPr>
    </w:p>
    <w:p w14:paraId="6304550E" w14:textId="3E20391A" w:rsidR="00311445" w:rsidRDefault="00311445" w:rsidP="0031144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The two options will appea</w:t>
      </w:r>
      <w:r w:rsidR="00FC3853">
        <w:rPr>
          <w:rFonts w:ascii="Times New Roman" w:hAnsi="Times New Roman"/>
          <w:szCs w:val="24"/>
        </w:rPr>
        <w:t xml:space="preserve">r on the screen for 2 seconds. </w:t>
      </w:r>
      <w:r w:rsidR="006D71C1">
        <w:rPr>
          <w:rFonts w:ascii="Times New Roman" w:hAnsi="Times New Roman"/>
          <w:szCs w:val="24"/>
        </w:rPr>
        <w:t xml:space="preserve">After 2 seconds, the </w:t>
      </w:r>
      <w:r w:rsidR="00FC3853">
        <w:rPr>
          <w:rFonts w:ascii="Times New Roman" w:hAnsi="Times New Roman"/>
          <w:szCs w:val="24"/>
        </w:rPr>
        <w:t>response options “</w:t>
      </w:r>
      <w:r>
        <w:rPr>
          <w:rFonts w:ascii="Times New Roman" w:hAnsi="Times New Roman"/>
          <w:szCs w:val="24"/>
        </w:rPr>
        <w:t>V - Left” and “N - Right” will appear below t</w:t>
      </w:r>
      <w:r w:rsidR="005317D6">
        <w:rPr>
          <w:rFonts w:ascii="Times New Roman" w:hAnsi="Times New Roman"/>
          <w:szCs w:val="24"/>
        </w:rPr>
        <w:t xml:space="preserve">he corresponding </w:t>
      </w:r>
      <w:r w:rsidR="006D71C1">
        <w:rPr>
          <w:rFonts w:ascii="Times New Roman" w:hAnsi="Times New Roman"/>
          <w:szCs w:val="24"/>
        </w:rPr>
        <w:t>gamble and alternative</w:t>
      </w:r>
      <w:r>
        <w:rPr>
          <w:rFonts w:ascii="Times New Roman" w:hAnsi="Times New Roman"/>
          <w:szCs w:val="24"/>
        </w:rPr>
        <w:t xml:space="preserve"> </w:t>
      </w:r>
      <w:r w:rsidR="005317D6">
        <w:rPr>
          <w:rFonts w:ascii="Times New Roman" w:hAnsi="Times New Roman"/>
          <w:szCs w:val="24"/>
        </w:rPr>
        <w:t xml:space="preserve">(see figure </w:t>
      </w:r>
      <w:r w:rsidR="006D71C1">
        <w:rPr>
          <w:rFonts w:ascii="Times New Roman" w:hAnsi="Times New Roman"/>
          <w:szCs w:val="24"/>
        </w:rPr>
        <w:t>below</w:t>
      </w:r>
      <w:r w:rsidR="005317D6">
        <w:rPr>
          <w:rFonts w:ascii="Times New Roman" w:hAnsi="Times New Roman"/>
          <w:szCs w:val="24"/>
        </w:rPr>
        <w:t>).</w:t>
      </w:r>
    </w:p>
    <w:p w14:paraId="383FDA85" w14:textId="77777777" w:rsidR="00311445" w:rsidRDefault="00311445" w:rsidP="00311445">
      <w:pPr>
        <w:rPr>
          <w:rFonts w:ascii="Times New Roman" w:hAnsi="Times New Roman"/>
          <w:szCs w:val="24"/>
        </w:rPr>
      </w:pPr>
    </w:p>
    <w:p w14:paraId="7D165A28" w14:textId="6491D5F0" w:rsidR="00311445" w:rsidRDefault="00B322D1" w:rsidP="00311445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5F96B9E3" wp14:editId="516C7C33">
            <wp:extent cx="2744473" cy="2194560"/>
            <wp:effectExtent l="0" t="0" r="0" b="0"/>
            <wp:docPr id="3" name="Picture 3" descr="../../../../../Users/shlabadmin/Desktop/Screen%20Shot%202018-02-20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Users/shlabadmin/Desktop/Screen%20Shot%202018-02-20%20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3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DA93D" w14:textId="77777777" w:rsidR="00311445" w:rsidRPr="00311445" w:rsidRDefault="00311445" w:rsidP="00B322D1">
      <w:pPr>
        <w:jc w:val="center"/>
        <w:rPr>
          <w:rFonts w:ascii="Times New Roman" w:hAnsi="Times New Roman"/>
          <w:szCs w:val="24"/>
        </w:rPr>
      </w:pPr>
    </w:p>
    <w:p w14:paraId="55DD7775" w14:textId="0AEAF042" w:rsidR="00311445" w:rsidRPr="00104737" w:rsidRDefault="00311445" w:rsidP="00B322D1">
      <w:pPr>
        <w:ind w:right="36"/>
        <w:jc w:val="center"/>
        <w:rPr>
          <w:rFonts w:ascii="Times New Roman" w:hAnsi="Times New Roman"/>
          <w:i/>
          <w:szCs w:val="24"/>
        </w:rPr>
      </w:pPr>
      <w:r w:rsidRPr="00311445">
        <w:rPr>
          <w:rFonts w:ascii="Times New Roman" w:hAnsi="Times New Roman"/>
          <w:b/>
          <w:i/>
          <w:szCs w:val="24"/>
        </w:rPr>
        <w:t>Figure 2.</w:t>
      </w:r>
      <w:r w:rsidRPr="00311445">
        <w:rPr>
          <w:rFonts w:ascii="Times New Roman" w:hAnsi="Times New Roman"/>
          <w:i/>
          <w:szCs w:val="24"/>
        </w:rPr>
        <w:t xml:space="preserve"> Note that sometime</w:t>
      </w:r>
      <w:r w:rsidR="00F52F2C">
        <w:rPr>
          <w:rFonts w:ascii="Times New Roman" w:hAnsi="Times New Roman"/>
          <w:i/>
          <w:szCs w:val="24"/>
        </w:rPr>
        <w:t xml:space="preserve">s </w:t>
      </w:r>
      <w:r w:rsidR="00FC3853">
        <w:rPr>
          <w:rFonts w:ascii="Times New Roman" w:hAnsi="Times New Roman"/>
          <w:i/>
          <w:szCs w:val="24"/>
        </w:rPr>
        <w:t>the gamble will be on the right</w:t>
      </w:r>
      <w:r w:rsidRPr="00311445">
        <w:rPr>
          <w:rFonts w:ascii="Times New Roman" w:hAnsi="Times New Roman"/>
          <w:i/>
          <w:szCs w:val="24"/>
        </w:rPr>
        <w:t xml:space="preserve"> and the gua</w:t>
      </w:r>
      <w:r w:rsidR="00F52F2C">
        <w:rPr>
          <w:rFonts w:ascii="Times New Roman" w:hAnsi="Times New Roman"/>
          <w:i/>
          <w:szCs w:val="24"/>
        </w:rPr>
        <w:t>ranteed alternative on the left</w:t>
      </w:r>
      <w:r w:rsidRPr="00311445">
        <w:rPr>
          <w:rFonts w:ascii="Times New Roman" w:hAnsi="Times New Roman"/>
          <w:i/>
          <w:szCs w:val="24"/>
        </w:rPr>
        <w:t>, and sometimes vice versa</w:t>
      </w:r>
      <w:r>
        <w:rPr>
          <w:rFonts w:ascii="Times New Roman" w:hAnsi="Times New Roman"/>
          <w:b/>
          <w:i/>
          <w:szCs w:val="24"/>
        </w:rPr>
        <w:t xml:space="preserve">. </w:t>
      </w:r>
      <w:r>
        <w:rPr>
          <w:rFonts w:ascii="Times New Roman" w:hAnsi="Times New Roman"/>
          <w:i/>
          <w:szCs w:val="24"/>
        </w:rPr>
        <w:t>Use the “V</w:t>
      </w:r>
      <w:r w:rsidRPr="00104737">
        <w:rPr>
          <w:rFonts w:ascii="Times New Roman" w:hAnsi="Times New Roman"/>
          <w:i/>
          <w:szCs w:val="24"/>
        </w:rPr>
        <w:t>” key to choose whic</w:t>
      </w:r>
      <w:r>
        <w:rPr>
          <w:rFonts w:ascii="Times New Roman" w:hAnsi="Times New Roman"/>
          <w:i/>
          <w:szCs w:val="24"/>
        </w:rPr>
        <w:t>hever is on the left, and the “N</w:t>
      </w:r>
      <w:r w:rsidRPr="00104737">
        <w:rPr>
          <w:rFonts w:ascii="Times New Roman" w:hAnsi="Times New Roman"/>
          <w:i/>
          <w:szCs w:val="24"/>
        </w:rPr>
        <w:t>” to choose whichever is on the right.</w:t>
      </w:r>
    </w:p>
    <w:p w14:paraId="1DAA71AA" w14:textId="77777777" w:rsidR="000D43DE" w:rsidRDefault="000D43DE" w:rsidP="00187317">
      <w:pPr>
        <w:rPr>
          <w:rFonts w:ascii="Times New Roman" w:hAnsi="Times New Roman"/>
          <w:szCs w:val="24"/>
        </w:rPr>
      </w:pPr>
    </w:p>
    <w:p w14:paraId="2350C3D3" w14:textId="77777777" w:rsidR="006F63E1" w:rsidRDefault="006F63E1" w:rsidP="00311445">
      <w:pPr>
        <w:rPr>
          <w:rFonts w:ascii="Times New Roman" w:hAnsi="Times New Roman"/>
          <w:szCs w:val="24"/>
        </w:rPr>
      </w:pPr>
    </w:p>
    <w:p w14:paraId="2FC7B5E2" w14:textId="5B937048" w:rsidR="00F52F2C" w:rsidRDefault="00A02415" w:rsidP="00A02415">
      <w:pPr>
        <w:tabs>
          <w:tab w:val="left" w:pos="976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 w14:paraId="47EA04EC" w14:textId="646BC767" w:rsidR="00F51BAC" w:rsidRDefault="00311445" w:rsidP="00F52F2C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Once the “V-Left” and “N-Right” appear on the screen,</w:t>
      </w:r>
      <w:r w:rsidR="00F52F2C">
        <w:rPr>
          <w:rFonts w:ascii="Times New Roman" w:hAnsi="Times New Roman"/>
          <w:szCs w:val="24"/>
        </w:rPr>
        <w:t xml:space="preserve"> </w:t>
      </w:r>
      <w:r w:rsidR="00FC3853">
        <w:rPr>
          <w:rFonts w:ascii="Times New Roman" w:hAnsi="Times New Roman"/>
          <w:szCs w:val="24"/>
        </w:rPr>
        <w:t>y</w:t>
      </w:r>
      <w:r w:rsidR="00FC3853" w:rsidRPr="00104737">
        <w:rPr>
          <w:rFonts w:ascii="Times New Roman" w:hAnsi="Times New Roman"/>
          <w:szCs w:val="24"/>
        </w:rPr>
        <w:t>ou have two (2) seconds to enter your decision, but you should have already started trying to figure out your answer</w:t>
      </w:r>
      <w:r w:rsidR="00FC3853">
        <w:rPr>
          <w:rFonts w:ascii="Times New Roman" w:hAnsi="Times New Roman"/>
          <w:szCs w:val="24"/>
        </w:rPr>
        <w:t xml:space="preserve"> before the response options appear on the screen</w:t>
      </w:r>
      <w:r w:rsidR="00FC3853" w:rsidRPr="00104737">
        <w:rPr>
          <w:rFonts w:ascii="Times New Roman" w:hAnsi="Times New Roman"/>
          <w:szCs w:val="24"/>
        </w:rPr>
        <w:t>. Please keep your hand on the response buttons at all times, and please do your best to enter your response in time!</w:t>
      </w:r>
      <w:r w:rsidR="00986B60">
        <w:rPr>
          <w:rFonts w:ascii="Times New Roman" w:hAnsi="Times New Roman"/>
          <w:szCs w:val="24"/>
        </w:rPr>
        <w:t xml:space="preserve"> Once you respond in time, the outcome will remain on the screen for 1 second.</w:t>
      </w:r>
      <w:r w:rsidR="00111DFF">
        <w:rPr>
          <w:rFonts w:ascii="Times New Roman" w:hAnsi="Times New Roman"/>
          <w:szCs w:val="24"/>
        </w:rPr>
        <w:t xml:space="preserve"> See figures </w:t>
      </w:r>
      <w:r w:rsidR="00986B60">
        <w:rPr>
          <w:rFonts w:ascii="Times New Roman" w:hAnsi="Times New Roman"/>
          <w:szCs w:val="24"/>
        </w:rPr>
        <w:t>below.</w:t>
      </w:r>
    </w:p>
    <w:p w14:paraId="0EBDF61E" w14:textId="77777777" w:rsidR="00F52F2C" w:rsidRPr="00104737" w:rsidRDefault="00F52F2C" w:rsidP="00F52F2C">
      <w:pPr>
        <w:rPr>
          <w:rFonts w:ascii="Times New Roman" w:hAnsi="Times New Roman"/>
          <w:szCs w:val="24"/>
        </w:rPr>
      </w:pPr>
    </w:p>
    <w:p w14:paraId="21E5DDFF" w14:textId="424D09F2" w:rsidR="00187317" w:rsidRDefault="0015384C" w:rsidP="0015384C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drawing>
          <wp:inline distT="0" distB="0" distL="0" distR="0" wp14:anchorId="57AA1E9F" wp14:editId="6EF2879F">
            <wp:extent cx="2744473" cy="2194560"/>
            <wp:effectExtent l="0" t="0" r="0" b="0"/>
            <wp:docPr id="2" name="Picture 2" descr="../../../../../Users/shlabadmin/Desktop/Screen%20Shot%202018-02-16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Users/shlabadmin/Desktop/Screen%20Shot%202018-02-16%20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3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E533" w14:textId="77777777" w:rsidR="006F63E1" w:rsidRPr="00E920B4" w:rsidRDefault="006F63E1" w:rsidP="0015384C">
      <w:pPr>
        <w:jc w:val="center"/>
        <w:rPr>
          <w:rFonts w:ascii="Times New Roman" w:hAnsi="Times New Roman"/>
          <w:sz w:val="20"/>
        </w:rPr>
      </w:pPr>
    </w:p>
    <w:p w14:paraId="28A13DDA" w14:textId="0DE25571" w:rsidR="00E920B4" w:rsidRDefault="00986B60" w:rsidP="005317D6">
      <w:pPr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b/>
          <w:i/>
          <w:szCs w:val="24"/>
        </w:rPr>
        <w:t>Figure 3</w:t>
      </w:r>
      <w:r w:rsidR="00187317" w:rsidRPr="00104737">
        <w:rPr>
          <w:rFonts w:ascii="Times New Roman" w:hAnsi="Times New Roman"/>
          <w:b/>
          <w:i/>
          <w:szCs w:val="24"/>
        </w:rPr>
        <w:t xml:space="preserve">. </w:t>
      </w:r>
      <w:r w:rsidR="00FC3853">
        <w:rPr>
          <w:rFonts w:ascii="Times New Roman" w:hAnsi="Times New Roman"/>
          <w:i/>
          <w:szCs w:val="24"/>
        </w:rPr>
        <w:t>Possible</w:t>
      </w:r>
      <w:r w:rsidR="00187317" w:rsidRPr="00104737">
        <w:rPr>
          <w:rFonts w:ascii="Times New Roman" w:hAnsi="Times New Roman"/>
          <w:i/>
          <w:szCs w:val="24"/>
        </w:rPr>
        <w:t xml:space="preserve"> </w:t>
      </w:r>
      <w:r w:rsidR="002933C8">
        <w:rPr>
          <w:rFonts w:ascii="Times New Roman" w:hAnsi="Times New Roman"/>
          <w:i/>
          <w:szCs w:val="24"/>
        </w:rPr>
        <w:t>outcome screen. Example shows the outcome for choosing a gamble and not winning.</w:t>
      </w:r>
      <w:r w:rsidR="005317D6">
        <w:rPr>
          <w:rFonts w:ascii="Times New Roman" w:hAnsi="Times New Roman"/>
          <w:i/>
          <w:szCs w:val="24"/>
        </w:rPr>
        <w:t xml:space="preserve"> If you choose the gamble and do not win, everything on the screen wi</w:t>
      </w:r>
      <w:r w:rsidR="00FC3853">
        <w:rPr>
          <w:rFonts w:ascii="Times New Roman" w:hAnsi="Times New Roman"/>
          <w:i/>
          <w:szCs w:val="24"/>
        </w:rPr>
        <w:t>ll go away, displaying only the bottom</w:t>
      </w:r>
      <w:r w:rsidR="005317D6">
        <w:rPr>
          <w:rFonts w:ascii="Times New Roman" w:hAnsi="Times New Roman"/>
          <w:i/>
          <w:szCs w:val="24"/>
        </w:rPr>
        <w:t xml:space="preserve"> portion of the gamble</w:t>
      </w:r>
      <w:r w:rsidR="00FC3853">
        <w:rPr>
          <w:rFonts w:ascii="Times New Roman" w:hAnsi="Times New Roman"/>
          <w:i/>
          <w:szCs w:val="24"/>
        </w:rPr>
        <w:t xml:space="preserve"> for 1 second</w:t>
      </w:r>
      <w:r w:rsidR="005317D6">
        <w:rPr>
          <w:rFonts w:ascii="Times New Roman" w:hAnsi="Times New Roman"/>
          <w:i/>
          <w:szCs w:val="24"/>
        </w:rPr>
        <w:t>.</w:t>
      </w:r>
    </w:p>
    <w:p w14:paraId="6CDAD941" w14:textId="77777777" w:rsidR="00B322D1" w:rsidRDefault="00B322D1" w:rsidP="00986B60">
      <w:pPr>
        <w:rPr>
          <w:rFonts w:ascii="Times New Roman" w:hAnsi="Times New Roman"/>
          <w:i/>
          <w:szCs w:val="24"/>
        </w:rPr>
      </w:pPr>
    </w:p>
    <w:p w14:paraId="22CD7765" w14:textId="77777777" w:rsidR="00B322D1" w:rsidRDefault="00B322D1" w:rsidP="00986B60">
      <w:pPr>
        <w:rPr>
          <w:rFonts w:ascii="Times New Roman" w:hAnsi="Times New Roman"/>
          <w:i/>
          <w:szCs w:val="24"/>
        </w:rPr>
      </w:pPr>
    </w:p>
    <w:p w14:paraId="6271E002" w14:textId="77777777" w:rsidR="00B322D1" w:rsidRDefault="00B322D1" w:rsidP="00986B60">
      <w:pPr>
        <w:rPr>
          <w:rFonts w:ascii="Times New Roman" w:hAnsi="Times New Roman"/>
          <w:b/>
          <w:i/>
          <w:szCs w:val="24"/>
        </w:rPr>
      </w:pPr>
    </w:p>
    <w:p w14:paraId="45AB8810" w14:textId="2BFA53A8" w:rsidR="00B322D1" w:rsidRDefault="00B322D1" w:rsidP="00B322D1">
      <w:pPr>
        <w:jc w:val="center"/>
        <w:rPr>
          <w:rFonts w:ascii="Times New Roman" w:hAnsi="Times New Roman"/>
          <w:b/>
          <w:i/>
          <w:szCs w:val="24"/>
        </w:rPr>
      </w:pPr>
      <w:r>
        <w:rPr>
          <w:rFonts w:ascii="Times New Roman" w:hAnsi="Times New Roman"/>
          <w:b/>
          <w:i/>
          <w:noProof/>
          <w:szCs w:val="24"/>
        </w:rPr>
        <w:drawing>
          <wp:inline distT="0" distB="0" distL="0" distR="0" wp14:anchorId="3BB25575" wp14:editId="778D04F3">
            <wp:extent cx="2744472" cy="2194560"/>
            <wp:effectExtent l="0" t="0" r="0" b="0"/>
            <wp:docPr id="4" name="Picture 4" descr="../../../../../Users/shlabadmin/Desktop/Screen%20Shot%202018-02-20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Users/shlabadmin/Desktop/Screen%20Shot%202018-02-20%20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2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9878A" w14:textId="77777777" w:rsidR="00B322D1" w:rsidRDefault="00B322D1" w:rsidP="00986B60">
      <w:pPr>
        <w:rPr>
          <w:rFonts w:ascii="Times New Roman" w:hAnsi="Times New Roman"/>
          <w:b/>
          <w:i/>
          <w:szCs w:val="24"/>
        </w:rPr>
      </w:pPr>
    </w:p>
    <w:p w14:paraId="294B066E" w14:textId="04B52886" w:rsidR="00986B60" w:rsidRDefault="00986B60" w:rsidP="00B322D1">
      <w:pPr>
        <w:jc w:val="center"/>
        <w:rPr>
          <w:rFonts w:ascii="Times New Roman" w:hAnsi="Times New Roman"/>
          <w:i/>
          <w:szCs w:val="24"/>
        </w:rPr>
      </w:pPr>
      <w:r w:rsidRPr="00487CAB">
        <w:rPr>
          <w:rFonts w:ascii="Times New Roman" w:hAnsi="Times New Roman"/>
          <w:b/>
          <w:i/>
          <w:szCs w:val="24"/>
        </w:rPr>
        <w:t>Figure 4</w:t>
      </w:r>
      <w:r w:rsidR="00FC3853" w:rsidRPr="00487CAB">
        <w:rPr>
          <w:rFonts w:ascii="Times New Roman" w:hAnsi="Times New Roman"/>
          <w:b/>
          <w:i/>
          <w:szCs w:val="24"/>
        </w:rPr>
        <w:t>.</w:t>
      </w:r>
      <w:r w:rsidR="00FC3853">
        <w:rPr>
          <w:rFonts w:ascii="Times New Roman" w:hAnsi="Times New Roman"/>
          <w:i/>
          <w:szCs w:val="24"/>
        </w:rPr>
        <w:t xml:space="preserve"> Possible outcome screen. E</w:t>
      </w:r>
      <w:r>
        <w:rPr>
          <w:rFonts w:ascii="Times New Roman" w:hAnsi="Times New Roman"/>
          <w:i/>
          <w:szCs w:val="24"/>
        </w:rPr>
        <w:t>xample shows the outcome for choosing a gamble and winning.</w:t>
      </w:r>
      <w:r w:rsidR="005317D6">
        <w:rPr>
          <w:rFonts w:ascii="Times New Roman" w:hAnsi="Times New Roman"/>
          <w:i/>
          <w:szCs w:val="24"/>
        </w:rPr>
        <w:t xml:space="preserve"> If you choose the gamble and win, everything on the screen wi</w:t>
      </w:r>
      <w:r w:rsidR="00FC3853">
        <w:rPr>
          <w:rFonts w:ascii="Times New Roman" w:hAnsi="Times New Roman"/>
          <w:i/>
          <w:szCs w:val="24"/>
        </w:rPr>
        <w:t>ll go away, displaying only the top</w:t>
      </w:r>
      <w:r w:rsidR="005317D6">
        <w:rPr>
          <w:rFonts w:ascii="Times New Roman" w:hAnsi="Times New Roman"/>
          <w:i/>
          <w:szCs w:val="24"/>
        </w:rPr>
        <w:t xml:space="preserve"> portion of the gambl</w:t>
      </w:r>
      <w:r w:rsidR="00FC3853">
        <w:rPr>
          <w:rFonts w:ascii="Times New Roman" w:hAnsi="Times New Roman"/>
          <w:i/>
          <w:szCs w:val="24"/>
        </w:rPr>
        <w:t>e for 1 second</w:t>
      </w:r>
      <w:r w:rsidR="005317D6">
        <w:rPr>
          <w:rFonts w:ascii="Times New Roman" w:hAnsi="Times New Roman"/>
          <w:i/>
          <w:szCs w:val="24"/>
        </w:rPr>
        <w:t>.</w:t>
      </w:r>
    </w:p>
    <w:p w14:paraId="75AC5076" w14:textId="77777777" w:rsidR="00B322D1" w:rsidRDefault="00B322D1" w:rsidP="00B322D1">
      <w:pPr>
        <w:jc w:val="center"/>
        <w:rPr>
          <w:rFonts w:ascii="Times New Roman" w:hAnsi="Times New Roman"/>
          <w:i/>
          <w:szCs w:val="24"/>
        </w:rPr>
      </w:pPr>
    </w:p>
    <w:p w14:paraId="6E97B4CD" w14:textId="77777777" w:rsidR="00B322D1" w:rsidRDefault="00B322D1" w:rsidP="00B322D1">
      <w:pPr>
        <w:jc w:val="center"/>
        <w:rPr>
          <w:rFonts w:ascii="Times New Roman" w:hAnsi="Times New Roman"/>
          <w:i/>
          <w:szCs w:val="24"/>
        </w:rPr>
      </w:pPr>
    </w:p>
    <w:p w14:paraId="4D001914" w14:textId="52F63B67" w:rsidR="00B322D1" w:rsidRDefault="00B322D1" w:rsidP="00B322D1">
      <w:pPr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noProof/>
          <w:szCs w:val="24"/>
        </w:rPr>
        <w:lastRenderedPageBreak/>
        <w:drawing>
          <wp:inline distT="0" distB="0" distL="0" distR="0" wp14:anchorId="7C235322" wp14:editId="25E5FF96">
            <wp:extent cx="2744473" cy="2194560"/>
            <wp:effectExtent l="0" t="0" r="0" b="0"/>
            <wp:docPr id="5" name="Picture 5" descr="../../../../../Users/shlabadmin/Desktop/Screen%20Shot%202018-02-20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Users/shlabadmin/Desktop/Screen%20Shot%202018-02-20%20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3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F0CE" w14:textId="77777777" w:rsidR="00B322D1" w:rsidRDefault="00B322D1" w:rsidP="00B322D1">
      <w:pPr>
        <w:jc w:val="center"/>
        <w:rPr>
          <w:rFonts w:ascii="Times New Roman" w:hAnsi="Times New Roman"/>
          <w:i/>
          <w:szCs w:val="24"/>
        </w:rPr>
      </w:pPr>
    </w:p>
    <w:p w14:paraId="3E427F3B" w14:textId="3CFC75E6" w:rsidR="00986B60" w:rsidRDefault="00986B60" w:rsidP="00B322D1">
      <w:pPr>
        <w:jc w:val="center"/>
        <w:rPr>
          <w:rFonts w:ascii="Times New Roman" w:hAnsi="Times New Roman"/>
          <w:i/>
          <w:szCs w:val="24"/>
        </w:rPr>
      </w:pPr>
      <w:r w:rsidRPr="00986B60">
        <w:rPr>
          <w:rFonts w:ascii="Times New Roman" w:hAnsi="Times New Roman"/>
          <w:b/>
          <w:i/>
          <w:szCs w:val="24"/>
        </w:rPr>
        <w:t>Figure 5.</w:t>
      </w:r>
      <w:r w:rsidR="00FC3853">
        <w:rPr>
          <w:rFonts w:ascii="Times New Roman" w:hAnsi="Times New Roman"/>
          <w:i/>
          <w:szCs w:val="24"/>
        </w:rPr>
        <w:t xml:space="preserve"> Possible</w:t>
      </w:r>
      <w:r>
        <w:rPr>
          <w:rFonts w:ascii="Times New Roman" w:hAnsi="Times New Roman"/>
          <w:i/>
          <w:szCs w:val="24"/>
        </w:rPr>
        <w:t xml:space="preserve"> outcome screen. Example shows the outcome for choosing the guaranteed alternative.</w:t>
      </w:r>
      <w:r w:rsidR="005317D6">
        <w:rPr>
          <w:rFonts w:ascii="Times New Roman" w:hAnsi="Times New Roman"/>
          <w:i/>
          <w:szCs w:val="24"/>
        </w:rPr>
        <w:t xml:space="preserve"> If you select the alternative, every</w:t>
      </w:r>
      <w:r w:rsidR="00FC3853">
        <w:rPr>
          <w:rFonts w:ascii="Times New Roman" w:hAnsi="Times New Roman"/>
          <w:i/>
          <w:szCs w:val="24"/>
        </w:rPr>
        <w:t>thing on the screen will go away, displaying only the alternative for 1 second.</w:t>
      </w:r>
    </w:p>
    <w:p w14:paraId="1C0C778E" w14:textId="77777777" w:rsidR="00187317" w:rsidRPr="00104737" w:rsidRDefault="00187317" w:rsidP="00187317">
      <w:pPr>
        <w:rPr>
          <w:rFonts w:ascii="Times New Roman" w:hAnsi="Times New Roman"/>
          <w:szCs w:val="24"/>
        </w:rPr>
      </w:pPr>
    </w:p>
    <w:p w14:paraId="30CC0C59" w14:textId="77777777" w:rsidR="005317D6" w:rsidRDefault="005317D6" w:rsidP="00EC2790">
      <w:pPr>
        <w:rPr>
          <w:rFonts w:ascii="Times New Roman" w:hAnsi="Times New Roman"/>
          <w:szCs w:val="24"/>
        </w:rPr>
      </w:pPr>
    </w:p>
    <w:p w14:paraId="4A59866B" w14:textId="0ADE0E3A" w:rsidR="00EC2790" w:rsidRDefault="00986B60" w:rsidP="00EC279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Once the outcome is displayed for 1 second, there will be a brief delay and the next trial will begin.</w:t>
      </w:r>
      <w:r w:rsidR="00C52827">
        <w:rPr>
          <w:rFonts w:ascii="Times New Roman" w:hAnsi="Times New Roman"/>
          <w:szCs w:val="24"/>
        </w:rPr>
        <w:t xml:space="preserve"> There will be a total of 2</w:t>
      </w:r>
      <w:r w:rsidR="002E5DBF">
        <w:rPr>
          <w:rFonts w:ascii="Times New Roman" w:hAnsi="Times New Roman"/>
          <w:szCs w:val="24"/>
        </w:rPr>
        <w:t>19</w:t>
      </w:r>
      <w:r w:rsidR="000D43DE">
        <w:rPr>
          <w:rFonts w:ascii="Times New Roman" w:hAnsi="Times New Roman"/>
          <w:szCs w:val="24"/>
        </w:rPr>
        <w:t xml:space="preserve"> trials today.</w:t>
      </w:r>
      <w:r w:rsidR="00EC2790">
        <w:rPr>
          <w:rFonts w:ascii="Times New Roman" w:hAnsi="Times New Roman"/>
          <w:szCs w:val="24"/>
        </w:rPr>
        <w:t xml:space="preserve"> </w:t>
      </w:r>
    </w:p>
    <w:p w14:paraId="03CF5B2E" w14:textId="77777777" w:rsidR="00187317" w:rsidRPr="00104737" w:rsidRDefault="00187317" w:rsidP="00187317">
      <w:pPr>
        <w:rPr>
          <w:rFonts w:ascii="Times New Roman" w:hAnsi="Times New Roman"/>
          <w:szCs w:val="24"/>
        </w:rPr>
      </w:pPr>
    </w:p>
    <w:p w14:paraId="3235EE5F" w14:textId="1D36109B" w:rsidR="00193E68" w:rsidRPr="00104737" w:rsidRDefault="00187317" w:rsidP="00193E68">
      <w:pPr>
        <w:rPr>
          <w:rFonts w:ascii="Times New Roman" w:hAnsi="Times New Roman"/>
          <w:szCs w:val="24"/>
        </w:rPr>
      </w:pPr>
      <w:r w:rsidRPr="00104737">
        <w:rPr>
          <w:rFonts w:ascii="Times New Roman" w:hAnsi="Times New Roman"/>
          <w:b/>
          <w:szCs w:val="24"/>
        </w:rPr>
        <w:t>Practice</w:t>
      </w:r>
      <w:r w:rsidR="00104737">
        <w:rPr>
          <w:rFonts w:ascii="Times New Roman" w:hAnsi="Times New Roman"/>
          <w:b/>
          <w:szCs w:val="24"/>
        </w:rPr>
        <w:t xml:space="preserve">:  </w:t>
      </w:r>
      <w:r w:rsidRPr="00104737">
        <w:rPr>
          <w:rFonts w:ascii="Times New Roman" w:hAnsi="Times New Roman"/>
          <w:szCs w:val="24"/>
        </w:rPr>
        <w:t xml:space="preserve">Before we begin the </w:t>
      </w:r>
      <w:r w:rsidR="00EC2790">
        <w:rPr>
          <w:rFonts w:ascii="Times New Roman" w:hAnsi="Times New Roman"/>
          <w:szCs w:val="24"/>
        </w:rPr>
        <w:t>task, you’ll have 5</w:t>
      </w:r>
      <w:r w:rsidRPr="00104737">
        <w:rPr>
          <w:rFonts w:ascii="Times New Roman" w:hAnsi="Times New Roman"/>
          <w:szCs w:val="24"/>
        </w:rPr>
        <w:t xml:space="preserve"> practice trials. </w:t>
      </w:r>
      <w:r w:rsidR="00986B60">
        <w:rPr>
          <w:rFonts w:ascii="Times New Roman" w:hAnsi="Times New Roman"/>
          <w:szCs w:val="24"/>
        </w:rPr>
        <w:t xml:space="preserve">The </w:t>
      </w:r>
      <w:r w:rsidR="005317D6">
        <w:rPr>
          <w:rFonts w:ascii="Times New Roman" w:hAnsi="Times New Roman"/>
          <w:szCs w:val="24"/>
        </w:rPr>
        <w:t>structure of the practice trials is identical</w:t>
      </w:r>
      <w:r w:rsidR="00986B60">
        <w:rPr>
          <w:rFonts w:ascii="Times New Roman" w:hAnsi="Times New Roman"/>
          <w:szCs w:val="24"/>
        </w:rPr>
        <w:t xml:space="preserve"> to what you will encounter in the real task, but the practice trials will not count.</w:t>
      </w:r>
    </w:p>
    <w:p w14:paraId="51179CBB" w14:textId="77777777" w:rsidR="00E71E0D" w:rsidRPr="00104737" w:rsidRDefault="00E71E0D" w:rsidP="00187317">
      <w:pPr>
        <w:rPr>
          <w:rFonts w:ascii="Times New Roman" w:hAnsi="Times New Roman"/>
          <w:b/>
          <w:szCs w:val="24"/>
        </w:rPr>
      </w:pPr>
    </w:p>
    <w:p w14:paraId="48C0D41A" w14:textId="2406F787" w:rsidR="00187317" w:rsidRPr="00104737" w:rsidRDefault="00187317" w:rsidP="00187317">
      <w:pPr>
        <w:rPr>
          <w:rFonts w:ascii="Times New Roman" w:hAnsi="Times New Roman"/>
          <w:b/>
          <w:szCs w:val="24"/>
        </w:rPr>
      </w:pPr>
      <w:r w:rsidRPr="00104737">
        <w:rPr>
          <w:rFonts w:ascii="Times New Roman" w:hAnsi="Times New Roman"/>
          <w:b/>
          <w:szCs w:val="24"/>
        </w:rPr>
        <w:t>Payment</w:t>
      </w:r>
      <w:r w:rsidR="00104737">
        <w:rPr>
          <w:rFonts w:ascii="Times New Roman" w:hAnsi="Times New Roman"/>
          <w:b/>
          <w:szCs w:val="24"/>
        </w:rPr>
        <w:t xml:space="preserve">:  </w:t>
      </w:r>
      <w:r w:rsidRPr="00104737">
        <w:rPr>
          <w:rFonts w:ascii="Times New Roman" w:hAnsi="Times New Roman"/>
          <w:szCs w:val="24"/>
        </w:rPr>
        <w:t xml:space="preserve">You will be </w:t>
      </w:r>
      <w:r w:rsidR="0042447C">
        <w:rPr>
          <w:rFonts w:ascii="Times New Roman" w:hAnsi="Times New Roman"/>
          <w:szCs w:val="24"/>
        </w:rPr>
        <w:t xml:space="preserve">compensated for your time in either chits (at a rate of 1 chit per 30 min) or dollars (at a rate of </w:t>
      </w:r>
      <w:r w:rsidRPr="00104737">
        <w:rPr>
          <w:rFonts w:ascii="Times New Roman" w:hAnsi="Times New Roman"/>
          <w:szCs w:val="24"/>
        </w:rPr>
        <w:t>$</w:t>
      </w:r>
      <w:r w:rsidR="0042447C">
        <w:rPr>
          <w:rFonts w:ascii="Times New Roman" w:hAnsi="Times New Roman"/>
          <w:szCs w:val="24"/>
        </w:rPr>
        <w:t>5 per 30 min)</w:t>
      </w:r>
      <w:r w:rsidRPr="00104737">
        <w:rPr>
          <w:rFonts w:ascii="Times New Roman" w:hAnsi="Times New Roman"/>
          <w:szCs w:val="24"/>
        </w:rPr>
        <w:t xml:space="preserve"> for your time today</w:t>
      </w:r>
      <w:r w:rsidR="0042447C">
        <w:rPr>
          <w:rFonts w:ascii="Times New Roman" w:hAnsi="Times New Roman"/>
          <w:szCs w:val="24"/>
        </w:rPr>
        <w:t>.</w:t>
      </w:r>
    </w:p>
    <w:p w14:paraId="2895C562" w14:textId="77777777" w:rsidR="00187317" w:rsidRPr="00104737" w:rsidRDefault="00187317" w:rsidP="00187317">
      <w:pPr>
        <w:rPr>
          <w:rFonts w:ascii="Times New Roman" w:hAnsi="Times New Roman"/>
          <w:szCs w:val="24"/>
        </w:rPr>
      </w:pPr>
    </w:p>
    <w:p w14:paraId="633BBDD6" w14:textId="03D488F0" w:rsidR="00EC2790" w:rsidRDefault="00187317" w:rsidP="00187317">
      <w:pPr>
        <w:rPr>
          <w:rFonts w:ascii="Times New Roman" w:hAnsi="Times New Roman"/>
          <w:szCs w:val="24"/>
        </w:rPr>
      </w:pPr>
      <w:r w:rsidRPr="00104737">
        <w:rPr>
          <w:rFonts w:ascii="Times New Roman" w:hAnsi="Times New Roman"/>
          <w:szCs w:val="24"/>
        </w:rPr>
        <w:t xml:space="preserve">At the end of the study, the computer will randomly select </w:t>
      </w:r>
      <w:r w:rsidR="00111DFF">
        <w:rPr>
          <w:rFonts w:ascii="Times New Roman" w:hAnsi="Times New Roman"/>
          <w:b/>
          <w:szCs w:val="24"/>
        </w:rPr>
        <w:t>ONE</w:t>
      </w:r>
      <w:r w:rsidR="00111DFF">
        <w:rPr>
          <w:rFonts w:ascii="Times New Roman" w:hAnsi="Times New Roman"/>
          <w:szCs w:val="24"/>
        </w:rPr>
        <w:t xml:space="preserve"> </w:t>
      </w:r>
      <w:r w:rsidR="00111DFF" w:rsidRPr="00111DFF">
        <w:rPr>
          <w:rFonts w:ascii="Times New Roman" w:hAnsi="Times New Roman"/>
          <w:i/>
          <w:szCs w:val="24"/>
        </w:rPr>
        <w:t>(and only one)</w:t>
      </w:r>
      <w:r w:rsidRPr="00104737">
        <w:rPr>
          <w:rFonts w:ascii="Times New Roman" w:hAnsi="Times New Roman"/>
          <w:szCs w:val="24"/>
        </w:rPr>
        <w:t xml:space="preserve"> of </w:t>
      </w:r>
      <w:r w:rsidR="0015384C">
        <w:rPr>
          <w:rFonts w:ascii="Times New Roman" w:hAnsi="Times New Roman"/>
          <w:szCs w:val="24"/>
        </w:rPr>
        <w:t>the</w:t>
      </w:r>
      <w:r w:rsidR="00EC2790">
        <w:rPr>
          <w:rFonts w:ascii="Times New Roman" w:hAnsi="Times New Roman"/>
          <w:szCs w:val="24"/>
        </w:rPr>
        <w:t xml:space="preserve"> outcomes</w:t>
      </w:r>
      <w:r w:rsidR="00111DFF">
        <w:rPr>
          <w:rFonts w:ascii="Times New Roman" w:hAnsi="Times New Roman"/>
          <w:szCs w:val="24"/>
        </w:rPr>
        <w:t xml:space="preserve"> from the task</w:t>
      </w:r>
      <w:r w:rsidRPr="00104737">
        <w:rPr>
          <w:rFonts w:ascii="Times New Roman" w:hAnsi="Times New Roman"/>
          <w:szCs w:val="24"/>
        </w:rPr>
        <w:t>.</w:t>
      </w:r>
      <w:r w:rsidR="00EC2790">
        <w:rPr>
          <w:rFonts w:ascii="Times New Roman" w:hAnsi="Times New Roman"/>
          <w:szCs w:val="24"/>
        </w:rPr>
        <w:t xml:space="preserve"> </w:t>
      </w:r>
      <w:r w:rsidR="00D04774" w:rsidRPr="00D04774">
        <w:rPr>
          <w:rFonts w:ascii="Times New Roman" w:hAnsi="Times New Roman"/>
          <w:szCs w:val="24"/>
        </w:rPr>
        <w:t xml:space="preserve">You will be paid </w:t>
      </w:r>
      <w:r w:rsidR="00D04774">
        <w:rPr>
          <w:rFonts w:ascii="Times New Roman" w:hAnsi="Times New Roman"/>
          <w:szCs w:val="24"/>
        </w:rPr>
        <w:t xml:space="preserve">(in cash) </w:t>
      </w:r>
      <w:r w:rsidR="00D04774" w:rsidRPr="00D04774">
        <w:rPr>
          <w:rFonts w:ascii="Times New Roman" w:hAnsi="Times New Roman"/>
          <w:szCs w:val="24"/>
        </w:rPr>
        <w:t xml:space="preserve">1/4 of the outcome of the randomly selected trial. For example, if </w:t>
      </w:r>
      <w:r w:rsidR="00A02415">
        <w:rPr>
          <w:rFonts w:ascii="Times New Roman" w:hAnsi="Times New Roman"/>
          <w:szCs w:val="24"/>
        </w:rPr>
        <w:t xml:space="preserve">the randomly selected trial has </w:t>
      </w:r>
      <w:r w:rsidR="00D04774" w:rsidRPr="00D04774">
        <w:rPr>
          <w:rFonts w:ascii="Times New Roman" w:hAnsi="Times New Roman"/>
          <w:szCs w:val="24"/>
        </w:rPr>
        <w:t>an outcome of $60, you will be paid 1/4 of $60, which is $15. Possible outcomes in the task range from $0-</w:t>
      </w:r>
      <w:r w:rsidR="002E5DBF">
        <w:rPr>
          <w:rFonts w:ascii="Times New Roman" w:hAnsi="Times New Roman"/>
          <w:szCs w:val="24"/>
        </w:rPr>
        <w:t>$60</w:t>
      </w:r>
      <w:r w:rsidR="00D04774" w:rsidRPr="00D04774">
        <w:rPr>
          <w:rFonts w:ascii="Times New Roman" w:hAnsi="Times New Roman"/>
          <w:szCs w:val="24"/>
        </w:rPr>
        <w:t>, so 1/4 of that range is $0-1</w:t>
      </w:r>
      <w:r w:rsidR="002E5DBF">
        <w:rPr>
          <w:rFonts w:ascii="Times New Roman" w:hAnsi="Times New Roman"/>
          <w:szCs w:val="24"/>
        </w:rPr>
        <w:t>5.00</w:t>
      </w:r>
      <w:r w:rsidR="00D04774" w:rsidRPr="00D04774">
        <w:rPr>
          <w:rFonts w:ascii="Times New Roman" w:hAnsi="Times New Roman"/>
          <w:szCs w:val="24"/>
        </w:rPr>
        <w:t>. Possible payments range from $0-</w:t>
      </w:r>
      <w:r w:rsidR="004E6AF2">
        <w:rPr>
          <w:rFonts w:ascii="Times New Roman" w:hAnsi="Times New Roman"/>
          <w:szCs w:val="24"/>
        </w:rPr>
        <w:t>$</w:t>
      </w:r>
      <w:r w:rsidR="002E5DBF">
        <w:rPr>
          <w:rFonts w:ascii="Times New Roman" w:hAnsi="Times New Roman"/>
          <w:szCs w:val="24"/>
        </w:rPr>
        <w:t>15.00</w:t>
      </w:r>
      <w:r w:rsidR="00D04774">
        <w:rPr>
          <w:rFonts w:ascii="Times New Roman" w:hAnsi="Times New Roman"/>
          <w:szCs w:val="24"/>
        </w:rPr>
        <w:t>;</w:t>
      </w:r>
      <w:r w:rsidR="00D04774" w:rsidRPr="00D04774">
        <w:rPr>
          <w:rFonts w:ascii="Times New Roman" w:hAnsi="Times New Roman"/>
          <w:szCs w:val="24"/>
        </w:rPr>
        <w:t xml:space="preserve"> however, the average pay out is $</w:t>
      </w:r>
      <w:r w:rsidR="002E5DBF">
        <w:rPr>
          <w:rFonts w:ascii="Times New Roman" w:hAnsi="Times New Roman"/>
          <w:szCs w:val="24"/>
        </w:rPr>
        <w:t>5</w:t>
      </w:r>
      <w:r w:rsidR="00D04774" w:rsidRPr="00D04774">
        <w:rPr>
          <w:rFonts w:ascii="Times New Roman" w:hAnsi="Times New Roman"/>
          <w:szCs w:val="24"/>
        </w:rPr>
        <w:t>.</w:t>
      </w:r>
      <w:r w:rsidR="00D04774">
        <w:rPr>
          <w:rFonts w:ascii="Times New Roman" w:hAnsi="Times New Roman"/>
          <w:szCs w:val="24"/>
        </w:rPr>
        <w:t xml:space="preserve"> </w:t>
      </w:r>
    </w:p>
    <w:p w14:paraId="6BE6F975" w14:textId="77777777" w:rsidR="002933C8" w:rsidRPr="00104737" w:rsidRDefault="002933C8" w:rsidP="00187317">
      <w:pPr>
        <w:rPr>
          <w:rFonts w:ascii="Times New Roman" w:hAnsi="Times New Roman"/>
          <w:szCs w:val="24"/>
        </w:rPr>
      </w:pPr>
    </w:p>
    <w:p w14:paraId="73669F5C" w14:textId="33D323B8" w:rsidR="00A13E4D" w:rsidRPr="00104737" w:rsidRDefault="00187317">
      <w:pPr>
        <w:rPr>
          <w:rFonts w:ascii="Times New Roman" w:hAnsi="Times New Roman"/>
          <w:szCs w:val="24"/>
        </w:rPr>
      </w:pPr>
      <w:r w:rsidRPr="00104737">
        <w:rPr>
          <w:rFonts w:ascii="Times New Roman" w:hAnsi="Times New Roman"/>
          <w:szCs w:val="24"/>
        </w:rPr>
        <w:t>If you have any questions, ask your experimenter now. Otherwise we’ll begin the</w:t>
      </w:r>
      <w:r w:rsidR="0076638F">
        <w:rPr>
          <w:rFonts w:ascii="Times New Roman" w:hAnsi="Times New Roman"/>
          <w:szCs w:val="24"/>
        </w:rPr>
        <w:t xml:space="preserve"> </w:t>
      </w:r>
      <w:r w:rsidR="00B6188C">
        <w:rPr>
          <w:rFonts w:ascii="Times New Roman" w:hAnsi="Times New Roman"/>
          <w:szCs w:val="24"/>
        </w:rPr>
        <w:t>practice trials</w:t>
      </w:r>
      <w:r w:rsidRPr="00104737">
        <w:rPr>
          <w:rFonts w:ascii="Times New Roman" w:hAnsi="Times New Roman"/>
          <w:szCs w:val="24"/>
        </w:rPr>
        <w:t>, and then the study itself!</w:t>
      </w:r>
      <w:bookmarkStart w:id="0" w:name="_GoBack"/>
      <w:bookmarkEnd w:id="0"/>
    </w:p>
    <w:sectPr w:rsidR="00A13E4D" w:rsidRPr="00104737" w:rsidSect="00A02415"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A02DA2" w14:textId="77777777" w:rsidR="00EA3973" w:rsidRDefault="00EA3973" w:rsidP="00F27ECF">
      <w:r>
        <w:separator/>
      </w:r>
    </w:p>
  </w:endnote>
  <w:endnote w:type="continuationSeparator" w:id="0">
    <w:p w14:paraId="0AAA3037" w14:textId="77777777" w:rsidR="00EA3973" w:rsidRDefault="00EA3973" w:rsidP="00F27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4CDD0" w14:textId="77777777" w:rsidR="00101F97" w:rsidRDefault="00101F97" w:rsidP="0006496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699EFA" w14:textId="77777777" w:rsidR="00101F97" w:rsidRDefault="00101F97" w:rsidP="00101F9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0A38F" w14:textId="0AE6117B" w:rsidR="00101F97" w:rsidRPr="00A13E4D" w:rsidRDefault="0015384C" w:rsidP="00A02415">
    <w:pPr>
      <w:pStyle w:val="Footer"/>
      <w:framePr w:wrap="none" w:vAnchor="text" w:hAnchor="page" w:x="8701" w:y="134"/>
      <w:rPr>
        <w:rStyle w:val="PageNumber"/>
        <w:rFonts w:ascii="Times New Roman" w:hAnsi="Times New Roman" w:cs="Times New Roman"/>
        <w:sz w:val="20"/>
        <w:szCs w:val="20"/>
      </w:rPr>
    </w:pPr>
    <w:r>
      <w:rPr>
        <w:rStyle w:val="PageNumber"/>
        <w:rFonts w:ascii="Times New Roman" w:hAnsi="Times New Roman" w:cs="Times New Roman"/>
        <w:i/>
        <w:sz w:val="20"/>
        <w:szCs w:val="20"/>
      </w:rPr>
      <w:t>V</w:t>
    </w:r>
    <w:r w:rsidR="006753B4">
      <w:rPr>
        <w:rStyle w:val="PageNumber"/>
        <w:rFonts w:ascii="Times New Roman" w:hAnsi="Times New Roman" w:cs="Times New Roman"/>
        <w:i/>
        <w:sz w:val="20"/>
        <w:szCs w:val="20"/>
      </w:rPr>
      <w:t>NI</w:t>
    </w:r>
    <w:r w:rsidR="00104737">
      <w:rPr>
        <w:rStyle w:val="PageNumber"/>
        <w:rFonts w:ascii="Times New Roman" w:hAnsi="Times New Roman" w:cs="Times New Roman"/>
        <w:i/>
        <w:sz w:val="20"/>
        <w:szCs w:val="20"/>
      </w:rPr>
      <w:t xml:space="preserve"> Participant </w:t>
    </w:r>
    <w:r w:rsidR="00E71E0D">
      <w:rPr>
        <w:rStyle w:val="PageNumber"/>
        <w:rFonts w:ascii="Times New Roman" w:hAnsi="Times New Roman" w:cs="Times New Roman"/>
        <w:i/>
        <w:sz w:val="20"/>
        <w:szCs w:val="20"/>
      </w:rPr>
      <w:t>Instructions</w:t>
    </w:r>
  </w:p>
  <w:p w14:paraId="65778CC7" w14:textId="77777777" w:rsidR="00101F97" w:rsidRDefault="00101F97" w:rsidP="00101F97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71246" w14:textId="5D8DFF26" w:rsidR="00101F97" w:rsidRDefault="0015384C" w:rsidP="00F413B8">
    <w:pPr>
      <w:pStyle w:val="Footer"/>
      <w:framePr w:wrap="none" w:vAnchor="text" w:hAnchor="margin" w:xAlign="right" w:y="1"/>
      <w:jc w:val="right"/>
      <w:rPr>
        <w:rStyle w:val="PageNumber"/>
        <w:rFonts w:ascii="Times New Roman" w:hAnsi="Times New Roman" w:cs="Times New Roman"/>
        <w:sz w:val="20"/>
        <w:szCs w:val="20"/>
      </w:rPr>
    </w:pPr>
    <w:r>
      <w:rPr>
        <w:rStyle w:val="PageNumber"/>
        <w:rFonts w:ascii="Times New Roman" w:hAnsi="Times New Roman" w:cs="Times New Roman"/>
        <w:i/>
        <w:sz w:val="20"/>
        <w:szCs w:val="20"/>
      </w:rPr>
      <w:t>V</w:t>
    </w:r>
    <w:r w:rsidR="006753B4">
      <w:rPr>
        <w:rStyle w:val="PageNumber"/>
        <w:rFonts w:ascii="Times New Roman" w:hAnsi="Times New Roman" w:cs="Times New Roman"/>
        <w:i/>
        <w:sz w:val="20"/>
        <w:szCs w:val="20"/>
      </w:rPr>
      <w:t>NI</w:t>
    </w:r>
    <w:r w:rsidR="009E26FE">
      <w:rPr>
        <w:rStyle w:val="PageNumber"/>
        <w:rFonts w:ascii="Times New Roman" w:hAnsi="Times New Roman" w:cs="Times New Roman"/>
        <w:i/>
        <w:sz w:val="20"/>
        <w:szCs w:val="20"/>
      </w:rPr>
      <w:t xml:space="preserve"> Participant </w:t>
    </w:r>
    <w:r w:rsidR="00E71E0D">
      <w:rPr>
        <w:rStyle w:val="PageNumber"/>
        <w:rFonts w:ascii="Times New Roman" w:hAnsi="Times New Roman" w:cs="Times New Roman"/>
        <w:i/>
        <w:sz w:val="20"/>
        <w:szCs w:val="20"/>
      </w:rPr>
      <w:t>Instructions</w:t>
    </w:r>
  </w:p>
  <w:p w14:paraId="23669FE3" w14:textId="375B95E0" w:rsidR="002933C8" w:rsidRPr="00101F97" w:rsidRDefault="0015384C" w:rsidP="002933C8">
    <w:pPr>
      <w:pStyle w:val="Footer"/>
      <w:framePr w:wrap="none" w:vAnchor="text" w:hAnchor="margin" w:xAlign="right" w:y="1"/>
      <w:jc w:val="right"/>
      <w:rPr>
        <w:rStyle w:val="PageNumber"/>
        <w:rFonts w:ascii="Times New Roman" w:hAnsi="Times New Roman" w:cs="Times New Roman"/>
        <w:sz w:val="20"/>
        <w:szCs w:val="20"/>
      </w:rPr>
    </w:pPr>
    <w:r>
      <w:rPr>
        <w:rStyle w:val="PageNumber"/>
        <w:rFonts w:ascii="Times New Roman" w:hAnsi="Times New Roman" w:cs="Times New Roman"/>
        <w:sz w:val="20"/>
        <w:szCs w:val="20"/>
      </w:rPr>
      <w:t xml:space="preserve">Version Date:  </w:t>
    </w:r>
    <w:r w:rsidR="00A02415">
      <w:rPr>
        <w:rStyle w:val="PageNumber"/>
        <w:rFonts w:ascii="Times New Roman" w:hAnsi="Times New Roman" w:cs="Times New Roman"/>
        <w:sz w:val="20"/>
        <w:szCs w:val="20"/>
      </w:rPr>
      <w:t>201</w:t>
    </w:r>
    <w:r w:rsidR="002E5DBF">
      <w:rPr>
        <w:rStyle w:val="PageNumber"/>
        <w:rFonts w:ascii="Times New Roman" w:hAnsi="Times New Roman" w:cs="Times New Roman"/>
        <w:sz w:val="20"/>
        <w:szCs w:val="20"/>
      </w:rPr>
      <w:t>9</w:t>
    </w:r>
    <w:r w:rsidR="00A02415">
      <w:rPr>
        <w:rStyle w:val="PageNumber"/>
        <w:rFonts w:ascii="Times New Roman" w:hAnsi="Times New Roman" w:cs="Times New Roman"/>
        <w:sz w:val="20"/>
        <w:szCs w:val="20"/>
      </w:rPr>
      <w:t>-</w:t>
    </w:r>
    <w:r w:rsidR="002E5DBF">
      <w:rPr>
        <w:rStyle w:val="PageNumber"/>
        <w:rFonts w:ascii="Times New Roman" w:hAnsi="Times New Roman" w:cs="Times New Roman"/>
        <w:sz w:val="20"/>
        <w:szCs w:val="20"/>
      </w:rPr>
      <w:t>11</w:t>
    </w:r>
    <w:r w:rsidR="00A02415">
      <w:rPr>
        <w:rStyle w:val="PageNumber"/>
        <w:rFonts w:ascii="Times New Roman" w:hAnsi="Times New Roman" w:cs="Times New Roman"/>
        <w:sz w:val="20"/>
        <w:szCs w:val="20"/>
      </w:rPr>
      <w:t>-</w:t>
    </w:r>
    <w:r w:rsidR="002E5DBF">
      <w:rPr>
        <w:rStyle w:val="PageNumber"/>
        <w:rFonts w:ascii="Times New Roman" w:hAnsi="Times New Roman" w:cs="Times New Roman"/>
        <w:sz w:val="20"/>
        <w:szCs w:val="20"/>
      </w:rPr>
      <w:t>07</w:t>
    </w:r>
  </w:p>
  <w:p w14:paraId="1B1D0983" w14:textId="77777777" w:rsidR="00101F97" w:rsidRPr="00101F97" w:rsidRDefault="00101F97" w:rsidP="00F413B8">
    <w:pPr>
      <w:pStyle w:val="Footer"/>
      <w:ind w:right="360"/>
      <w:jc w:val="righ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3A69E4" w14:textId="77777777" w:rsidR="00EA3973" w:rsidRDefault="00EA3973" w:rsidP="00F27ECF">
      <w:r>
        <w:separator/>
      </w:r>
    </w:p>
  </w:footnote>
  <w:footnote w:type="continuationSeparator" w:id="0">
    <w:p w14:paraId="7D6BCDE2" w14:textId="77777777" w:rsidR="00EA3973" w:rsidRDefault="00EA3973" w:rsidP="00F27E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D9C44" w14:textId="2E5384FB" w:rsidR="0042447C" w:rsidRPr="0042447C" w:rsidRDefault="00104737" w:rsidP="0042447C">
    <w:pPr>
      <w:pStyle w:val="Header"/>
      <w:jc w:val="center"/>
      <w:rPr>
        <w:rFonts w:ascii="Times New Roman" w:hAnsi="Times New Roman" w:cs="Times New Roman"/>
      </w:rPr>
    </w:pPr>
    <w:proofErr w:type="spellStart"/>
    <w:r w:rsidRPr="00013992">
      <w:rPr>
        <w:rFonts w:ascii="Times New Roman" w:hAnsi="Times New Roman" w:cs="Times New Roman"/>
      </w:rPr>
      <w:t>Sokol-Hessner</w:t>
    </w:r>
    <w:proofErr w:type="spellEnd"/>
    <w:r w:rsidRPr="00013992">
      <w:rPr>
        <w:rFonts w:ascii="Times New Roman" w:hAnsi="Times New Roman" w:cs="Times New Roman"/>
      </w:rPr>
      <w:t xml:space="preserve"> Lab</w:t>
    </w:r>
  </w:p>
  <w:p w14:paraId="27A23B7E" w14:textId="686DF647" w:rsidR="00104737" w:rsidRDefault="000D43DE" w:rsidP="0042447C">
    <w:pPr>
      <w:pStyle w:val="Header"/>
      <w:tabs>
        <w:tab w:val="left" w:pos="4140"/>
      </w:tabs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V</w:t>
    </w:r>
    <w:r w:rsidR="006753B4">
      <w:rPr>
        <w:rFonts w:ascii="Times New Roman" w:hAnsi="Times New Roman" w:cs="Times New Roman"/>
      </w:rPr>
      <w:t>NI Pilot</w:t>
    </w:r>
    <w:r w:rsidR="00104737">
      <w:rPr>
        <w:rFonts w:ascii="Times New Roman" w:hAnsi="Times New Roman" w:cs="Times New Roman"/>
      </w:rPr>
      <w:t xml:space="preserve"> Study</w:t>
    </w:r>
    <w:r w:rsidR="00104737" w:rsidRPr="00013992">
      <w:rPr>
        <w:rFonts w:ascii="Times New Roman" w:hAnsi="Times New Roman" w:cs="Times New Roman"/>
      </w:rPr>
      <w:t xml:space="preserve">:  </w:t>
    </w:r>
    <w:r w:rsidR="00104737">
      <w:rPr>
        <w:rFonts w:ascii="Times New Roman" w:hAnsi="Times New Roman" w:cs="Times New Roman"/>
        <w:b/>
      </w:rPr>
      <w:t>Participant Instructions</w:t>
    </w:r>
  </w:p>
  <w:p w14:paraId="125F7E84" w14:textId="7D039F62" w:rsidR="00005E47" w:rsidRDefault="00005E47" w:rsidP="00104737">
    <w:pPr>
      <w:pStyle w:val="Header"/>
      <w:pBdr>
        <w:bottom w:val="single" w:sz="4" w:space="1" w:color="auto"/>
      </w:pBd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CF"/>
    <w:rsid w:val="00005E47"/>
    <w:rsid w:val="00013992"/>
    <w:rsid w:val="000139AF"/>
    <w:rsid w:val="00014173"/>
    <w:rsid w:val="00087716"/>
    <w:rsid w:val="000C0659"/>
    <w:rsid w:val="000D43DE"/>
    <w:rsid w:val="00101F97"/>
    <w:rsid w:val="00104737"/>
    <w:rsid w:val="00111DFF"/>
    <w:rsid w:val="00152BB9"/>
    <w:rsid w:val="0015384C"/>
    <w:rsid w:val="00157641"/>
    <w:rsid w:val="00187317"/>
    <w:rsid w:val="00191C91"/>
    <w:rsid w:val="00193E68"/>
    <w:rsid w:val="001C7267"/>
    <w:rsid w:val="001E34A0"/>
    <w:rsid w:val="00285DE4"/>
    <w:rsid w:val="002933C8"/>
    <w:rsid w:val="002E5DBF"/>
    <w:rsid w:val="003068D6"/>
    <w:rsid w:val="00311445"/>
    <w:rsid w:val="003340EB"/>
    <w:rsid w:val="00367C80"/>
    <w:rsid w:val="00370D4D"/>
    <w:rsid w:val="00401356"/>
    <w:rsid w:val="004054A4"/>
    <w:rsid w:val="0042447C"/>
    <w:rsid w:val="00457156"/>
    <w:rsid w:val="0046091F"/>
    <w:rsid w:val="0046307B"/>
    <w:rsid w:val="004679B6"/>
    <w:rsid w:val="00487CAB"/>
    <w:rsid w:val="004A3000"/>
    <w:rsid w:val="004B583E"/>
    <w:rsid w:val="004C5573"/>
    <w:rsid w:val="004C7088"/>
    <w:rsid w:val="004E6AF2"/>
    <w:rsid w:val="00517AD5"/>
    <w:rsid w:val="005317D6"/>
    <w:rsid w:val="005842E8"/>
    <w:rsid w:val="00597893"/>
    <w:rsid w:val="005A61C3"/>
    <w:rsid w:val="005F74C6"/>
    <w:rsid w:val="005F7CFE"/>
    <w:rsid w:val="006102A7"/>
    <w:rsid w:val="0061040F"/>
    <w:rsid w:val="00613DFB"/>
    <w:rsid w:val="00620348"/>
    <w:rsid w:val="00650228"/>
    <w:rsid w:val="00671D49"/>
    <w:rsid w:val="006753B4"/>
    <w:rsid w:val="006D71C1"/>
    <w:rsid w:val="006F63E1"/>
    <w:rsid w:val="00753B7E"/>
    <w:rsid w:val="0076638F"/>
    <w:rsid w:val="00793956"/>
    <w:rsid w:val="0079719C"/>
    <w:rsid w:val="007C25EB"/>
    <w:rsid w:val="007F20C7"/>
    <w:rsid w:val="008253F2"/>
    <w:rsid w:val="00846CDC"/>
    <w:rsid w:val="008555F9"/>
    <w:rsid w:val="008C489A"/>
    <w:rsid w:val="008F2859"/>
    <w:rsid w:val="00953761"/>
    <w:rsid w:val="00986B60"/>
    <w:rsid w:val="009A3C7A"/>
    <w:rsid w:val="009B51E8"/>
    <w:rsid w:val="009D4F4D"/>
    <w:rsid w:val="009E26FE"/>
    <w:rsid w:val="00A02415"/>
    <w:rsid w:val="00A13E4D"/>
    <w:rsid w:val="00A44589"/>
    <w:rsid w:val="00A67A73"/>
    <w:rsid w:val="00A75ACE"/>
    <w:rsid w:val="00A85F1D"/>
    <w:rsid w:val="00A863BD"/>
    <w:rsid w:val="00AC5CA0"/>
    <w:rsid w:val="00B322D1"/>
    <w:rsid w:val="00B359CB"/>
    <w:rsid w:val="00B6188C"/>
    <w:rsid w:val="00C0015C"/>
    <w:rsid w:val="00C52827"/>
    <w:rsid w:val="00D04774"/>
    <w:rsid w:val="00D87014"/>
    <w:rsid w:val="00DB581A"/>
    <w:rsid w:val="00E05A39"/>
    <w:rsid w:val="00E3696F"/>
    <w:rsid w:val="00E63DE0"/>
    <w:rsid w:val="00E71E0D"/>
    <w:rsid w:val="00E85122"/>
    <w:rsid w:val="00E920B4"/>
    <w:rsid w:val="00EA3973"/>
    <w:rsid w:val="00EC2790"/>
    <w:rsid w:val="00EF0DAE"/>
    <w:rsid w:val="00F14219"/>
    <w:rsid w:val="00F14526"/>
    <w:rsid w:val="00F27ECF"/>
    <w:rsid w:val="00F413B8"/>
    <w:rsid w:val="00F51BAC"/>
    <w:rsid w:val="00F52F2C"/>
    <w:rsid w:val="00F77B84"/>
    <w:rsid w:val="00FA573B"/>
    <w:rsid w:val="00FC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38C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7C80"/>
    <w:rPr>
      <w:rFonts w:ascii="Times" w:eastAsia="Times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EC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27ECF"/>
  </w:style>
  <w:style w:type="paragraph" w:styleId="Footer">
    <w:name w:val="footer"/>
    <w:basedOn w:val="Normal"/>
    <w:link w:val="FooterChar"/>
    <w:uiPriority w:val="99"/>
    <w:unhideWhenUsed/>
    <w:rsid w:val="00F27EC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27ECF"/>
  </w:style>
  <w:style w:type="paragraph" w:styleId="NoSpacing">
    <w:name w:val="No Spacing"/>
    <w:uiPriority w:val="1"/>
    <w:qFormat/>
    <w:rsid w:val="00367C80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101F97"/>
  </w:style>
  <w:style w:type="paragraph" w:styleId="Revision">
    <w:name w:val="Revision"/>
    <w:hidden/>
    <w:uiPriority w:val="99"/>
    <w:semiHidden/>
    <w:rsid w:val="00DB581A"/>
    <w:rPr>
      <w:rFonts w:ascii="Times" w:eastAsia="Times" w:hAnsi="Times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81A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81A"/>
    <w:rPr>
      <w:rFonts w:ascii="Times New Roman" w:eastAsia="Times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1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D92E430-BAFF-F241-9055-F233783FC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520</Words>
  <Characters>2965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Sokol-Hessner Lab</dc:creator>
  <cp:keywords/>
  <dc:description/>
  <cp:lastModifiedBy>Hayley Roper</cp:lastModifiedBy>
  <cp:revision>5</cp:revision>
  <cp:lastPrinted>2018-02-21T20:49:00Z</cp:lastPrinted>
  <dcterms:created xsi:type="dcterms:W3CDTF">2019-11-07T15:33:00Z</dcterms:created>
  <dcterms:modified xsi:type="dcterms:W3CDTF">2019-11-08T16:29:00Z</dcterms:modified>
</cp:coreProperties>
</file>