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955" w:rsidRDefault="004551BE">
      <w:pPr>
        <w:pStyle w:val="Heading1"/>
      </w:pPr>
      <w:r>
        <w:t xml:space="preserve">MIT - CLIx Session on Research Analytics – Environment Setup </w:t>
      </w:r>
    </w:p>
    <w:p w:rsidR="00412955" w:rsidRDefault="00412955"/>
    <w:p w:rsidR="00412955" w:rsidRDefault="004551BE">
      <w:pPr>
        <w:pStyle w:val="Heading2"/>
      </w:pPr>
      <w:r>
        <w:t xml:space="preserve">What is the MIT-CLIx-Session folder on the USB </w:t>
      </w:r>
      <w:proofErr w:type="gramStart"/>
      <w:r>
        <w:t>drive</w:t>
      </w:r>
      <w:proofErr w:type="gramEnd"/>
    </w:p>
    <w:p w:rsidR="00412955" w:rsidRDefault="00412955">
      <w:pPr>
        <w:spacing w:after="0"/>
      </w:pPr>
    </w:p>
    <w:tbl>
      <w:tblPr>
        <w:tblStyle w:val="a"/>
        <w:tblW w:w="891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4860"/>
        <w:gridCol w:w="1260"/>
      </w:tblGrid>
      <w:tr w:rsidR="00412955">
        <w:trPr>
          <w:trHeight w:val="240"/>
        </w:trPr>
        <w:tc>
          <w:tcPr>
            <w:tcW w:w="2790" w:type="dxa"/>
            <w:shd w:val="clear" w:color="auto" w:fill="auto"/>
            <w:tcMar>
              <w:top w:w="72" w:type="dxa"/>
              <w:left w:w="144" w:type="dxa"/>
              <w:bottom w:w="72" w:type="dxa"/>
              <w:right w:w="144" w:type="dxa"/>
            </w:tcMar>
          </w:tcPr>
          <w:p w:rsidR="00412955" w:rsidRDefault="004551BE">
            <w:pPr>
              <w:spacing w:after="0"/>
              <w:rPr>
                <w:b/>
              </w:rPr>
            </w:pPr>
            <w:r>
              <w:rPr>
                <w:b/>
              </w:rPr>
              <w:t>Software</w:t>
            </w:r>
          </w:p>
        </w:tc>
        <w:tc>
          <w:tcPr>
            <w:tcW w:w="4860" w:type="dxa"/>
            <w:shd w:val="clear" w:color="auto" w:fill="auto"/>
            <w:tcMar>
              <w:top w:w="72" w:type="dxa"/>
              <w:left w:w="144" w:type="dxa"/>
              <w:bottom w:w="72" w:type="dxa"/>
              <w:right w:w="144" w:type="dxa"/>
            </w:tcMar>
          </w:tcPr>
          <w:p w:rsidR="00412955" w:rsidRDefault="004551BE">
            <w:pPr>
              <w:spacing w:after="0"/>
              <w:rPr>
                <w:b/>
              </w:rPr>
            </w:pPr>
            <w:r>
              <w:rPr>
                <w:b/>
              </w:rPr>
              <w:t>Scripts</w:t>
            </w:r>
          </w:p>
        </w:tc>
        <w:tc>
          <w:tcPr>
            <w:tcW w:w="1260" w:type="dxa"/>
            <w:shd w:val="clear" w:color="auto" w:fill="auto"/>
            <w:tcMar>
              <w:top w:w="72" w:type="dxa"/>
              <w:left w:w="144" w:type="dxa"/>
              <w:bottom w:w="72" w:type="dxa"/>
              <w:right w:w="144" w:type="dxa"/>
            </w:tcMar>
          </w:tcPr>
          <w:p w:rsidR="00412955" w:rsidRDefault="004551BE">
            <w:pPr>
              <w:spacing w:after="0"/>
              <w:rPr>
                <w:b/>
              </w:rPr>
            </w:pPr>
            <w:r>
              <w:rPr>
                <w:b/>
              </w:rPr>
              <w:t>Datasets</w:t>
            </w:r>
          </w:p>
        </w:tc>
      </w:tr>
      <w:tr w:rsidR="00412955">
        <w:trPr>
          <w:trHeight w:val="580"/>
        </w:trPr>
        <w:tc>
          <w:tcPr>
            <w:tcW w:w="2790" w:type="dxa"/>
            <w:shd w:val="clear" w:color="auto" w:fill="auto"/>
            <w:tcMar>
              <w:top w:w="72" w:type="dxa"/>
              <w:left w:w="144" w:type="dxa"/>
              <w:bottom w:w="72" w:type="dxa"/>
              <w:right w:w="144" w:type="dxa"/>
            </w:tcMar>
          </w:tcPr>
          <w:p w:rsidR="00412955" w:rsidRDefault="004551BE">
            <w:pPr>
              <w:spacing w:after="0"/>
            </w:pPr>
            <w:r>
              <w:t>Python – version 2.7</w:t>
            </w:r>
          </w:p>
          <w:p w:rsidR="00412955" w:rsidRDefault="004551BE">
            <w:pPr>
              <w:spacing w:after="0"/>
            </w:pPr>
            <w:r>
              <w:t>MongoDB – version 3.4</w:t>
            </w:r>
          </w:p>
          <w:p w:rsidR="00412955" w:rsidRDefault="004551BE">
            <w:pPr>
              <w:spacing w:after="0"/>
            </w:pPr>
            <w:proofErr w:type="spellStart"/>
            <w:r>
              <w:t>Wget</w:t>
            </w:r>
            <w:proofErr w:type="spellEnd"/>
            <w:r>
              <w:t xml:space="preserve"> – version 1.11</w:t>
            </w:r>
          </w:p>
        </w:tc>
        <w:tc>
          <w:tcPr>
            <w:tcW w:w="4860" w:type="dxa"/>
            <w:shd w:val="clear" w:color="auto" w:fill="auto"/>
            <w:tcMar>
              <w:top w:w="72" w:type="dxa"/>
              <w:left w:w="144" w:type="dxa"/>
              <w:bottom w:w="72" w:type="dxa"/>
              <w:right w:w="144" w:type="dxa"/>
            </w:tcMar>
          </w:tcPr>
          <w:p w:rsidR="00412955" w:rsidRDefault="004551BE">
            <w:pPr>
              <w:spacing w:after="0"/>
            </w:pPr>
            <w:r>
              <w:t>Student activity / timestamp CSV with interactives</w:t>
            </w:r>
          </w:p>
          <w:p w:rsidR="00412955" w:rsidRDefault="004551BE">
            <w:pPr>
              <w:spacing w:after="0"/>
            </w:pPr>
            <w:r>
              <w:t>Assessment / click-log CSV</w:t>
            </w:r>
          </w:p>
          <w:p w:rsidR="00412955" w:rsidRDefault="004551BE">
            <w:pPr>
              <w:spacing w:after="0"/>
            </w:pPr>
            <w:r>
              <w:t>OST / RKR click-log CSV</w:t>
            </w:r>
          </w:p>
        </w:tc>
        <w:tc>
          <w:tcPr>
            <w:tcW w:w="1260" w:type="dxa"/>
            <w:shd w:val="clear" w:color="auto" w:fill="auto"/>
            <w:tcMar>
              <w:top w:w="72" w:type="dxa"/>
              <w:left w:w="144" w:type="dxa"/>
              <w:bottom w:w="72" w:type="dxa"/>
              <w:right w:w="144" w:type="dxa"/>
            </w:tcMar>
          </w:tcPr>
          <w:p w:rsidR="00412955" w:rsidRDefault="004551BE">
            <w:pPr>
              <w:spacing w:after="0"/>
            </w:pPr>
            <w:r>
              <w:t>rj16</w:t>
            </w:r>
          </w:p>
          <w:p w:rsidR="00412955" w:rsidRDefault="004551BE">
            <w:pPr>
              <w:spacing w:after="0"/>
            </w:pPr>
            <w:r>
              <w:t>mz10</w:t>
            </w:r>
          </w:p>
          <w:p w:rsidR="00412955" w:rsidRDefault="004551BE">
            <w:pPr>
              <w:spacing w:after="0"/>
            </w:pPr>
            <w:r>
              <w:t>mz22</w:t>
            </w:r>
          </w:p>
          <w:p w:rsidR="00412955" w:rsidRDefault="004551BE">
            <w:pPr>
              <w:spacing w:after="0"/>
            </w:pPr>
            <w:r>
              <w:t>mz25</w:t>
            </w:r>
          </w:p>
        </w:tc>
      </w:tr>
    </w:tbl>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12"/>
        </w:numPr>
        <w:pBdr>
          <w:top w:val="nil"/>
          <w:left w:val="nil"/>
          <w:bottom w:val="nil"/>
          <w:right w:val="nil"/>
          <w:between w:val="nil"/>
        </w:pBdr>
        <w:spacing w:after="0"/>
        <w:contextualSpacing/>
      </w:pPr>
      <w:r>
        <w:rPr>
          <w:color w:val="000000"/>
        </w:rPr>
        <w:t>Python version 2.7.15</w:t>
      </w:r>
    </w:p>
    <w:p w:rsidR="00412955" w:rsidRDefault="004551BE">
      <w:pPr>
        <w:pBdr>
          <w:top w:val="nil"/>
          <w:left w:val="nil"/>
          <w:bottom w:val="nil"/>
          <w:right w:val="nil"/>
          <w:between w:val="nil"/>
        </w:pBdr>
        <w:spacing w:after="0"/>
        <w:ind w:left="720" w:hanging="720"/>
        <w:rPr>
          <w:color w:val="000000"/>
        </w:rPr>
      </w:pPr>
      <w:bookmarkStart w:id="0" w:name="_gjdgxs" w:colFirst="0" w:colLast="0"/>
      <w:bookmarkEnd w:id="0"/>
      <w:r>
        <w:rPr>
          <w:color w:val="000000"/>
        </w:rPr>
        <w:t>Filename: python-2.7.15.amd64.msi</w:t>
      </w:r>
    </w:p>
    <w:p w:rsidR="00412955" w:rsidRDefault="004551BE">
      <w:pPr>
        <w:spacing w:after="0"/>
        <w:ind w:left="720"/>
        <w:rPr>
          <w:color w:val="0563C1"/>
          <w:u w:val="single"/>
        </w:rPr>
      </w:pPr>
      <w:r>
        <w:t xml:space="preserve">Downloaded from: </w:t>
      </w:r>
      <w:hyperlink r:id="rId5">
        <w:r>
          <w:rPr>
            <w:color w:val="0563C1"/>
            <w:u w:val="single"/>
          </w:rPr>
          <w:t>https://www.python.org/downloads/</w:t>
        </w:r>
      </w:hyperlink>
    </w:p>
    <w:p w:rsidR="00412955" w:rsidRDefault="00412955">
      <w:pPr>
        <w:spacing w:after="0"/>
        <w:ind w:left="720"/>
      </w:pPr>
    </w:p>
    <w:p w:rsidR="00412955" w:rsidRDefault="004551BE">
      <w:pPr>
        <w:numPr>
          <w:ilvl w:val="0"/>
          <w:numId w:val="12"/>
        </w:numPr>
        <w:pBdr>
          <w:top w:val="nil"/>
          <w:left w:val="nil"/>
          <w:bottom w:val="nil"/>
          <w:right w:val="nil"/>
          <w:between w:val="nil"/>
        </w:pBdr>
        <w:spacing w:after="0"/>
        <w:contextualSpacing/>
      </w:pPr>
      <w:r>
        <w:rPr>
          <w:color w:val="000000"/>
        </w:rPr>
        <w:t>MongoDB version 3.4</w:t>
      </w:r>
    </w:p>
    <w:p w:rsidR="00412955" w:rsidRDefault="004551BE">
      <w:pPr>
        <w:pBdr>
          <w:top w:val="nil"/>
          <w:left w:val="nil"/>
          <w:bottom w:val="nil"/>
          <w:right w:val="nil"/>
          <w:between w:val="nil"/>
        </w:pBdr>
        <w:spacing w:after="0"/>
        <w:ind w:left="720" w:hanging="720"/>
        <w:rPr>
          <w:color w:val="000000"/>
        </w:rPr>
      </w:pPr>
      <w:r>
        <w:rPr>
          <w:color w:val="000000"/>
        </w:rPr>
        <w:t>Filename: mongodb-win32-x86_64-2008plus-ssl-3.4.16-signed.msi</w:t>
      </w:r>
    </w:p>
    <w:p w:rsidR="00412955" w:rsidRDefault="004551BE">
      <w:pPr>
        <w:spacing w:after="0"/>
        <w:ind w:left="720"/>
      </w:pPr>
      <w:r>
        <w:t xml:space="preserve">Downloaded from: </w:t>
      </w:r>
      <w:hyperlink r:id="rId6" w:anchor="atlas">
        <w:r>
          <w:rPr>
            <w:color w:val="0563C1"/>
            <w:u w:val="single"/>
          </w:rPr>
          <w:t>https://www.mongodb.com/download-center#atlas</w:t>
        </w:r>
      </w:hyperlink>
      <w:r>
        <w:t xml:space="preserve">  </w:t>
      </w:r>
    </w:p>
    <w:p w:rsidR="00412955" w:rsidRDefault="004551BE">
      <w:pPr>
        <w:spacing w:after="0"/>
      </w:pPr>
      <w:r>
        <w:tab/>
        <w:t>Sel</w:t>
      </w:r>
      <w:r>
        <w:t>ect: Community Server and Version</w:t>
      </w:r>
    </w:p>
    <w:p w:rsidR="00412955" w:rsidRDefault="00412955">
      <w:pPr>
        <w:spacing w:after="0"/>
        <w:ind w:firstLine="720"/>
      </w:pPr>
    </w:p>
    <w:p w:rsidR="00412955" w:rsidRDefault="004551BE">
      <w:pPr>
        <w:numPr>
          <w:ilvl w:val="0"/>
          <w:numId w:val="12"/>
        </w:numPr>
        <w:pBdr>
          <w:top w:val="nil"/>
          <w:left w:val="nil"/>
          <w:bottom w:val="nil"/>
          <w:right w:val="nil"/>
          <w:between w:val="nil"/>
        </w:pBdr>
        <w:spacing w:after="0"/>
        <w:contextualSpacing/>
      </w:pPr>
      <w:proofErr w:type="spellStart"/>
      <w:r>
        <w:rPr>
          <w:color w:val="000000"/>
        </w:rPr>
        <w:t>Wget</w:t>
      </w:r>
      <w:proofErr w:type="spellEnd"/>
      <w:r>
        <w:rPr>
          <w:color w:val="000000"/>
        </w:rPr>
        <w:t xml:space="preserve"> for Windows</w:t>
      </w:r>
    </w:p>
    <w:p w:rsidR="00412955" w:rsidRDefault="004551BE">
      <w:pPr>
        <w:pBdr>
          <w:top w:val="nil"/>
          <w:left w:val="nil"/>
          <w:bottom w:val="nil"/>
          <w:right w:val="nil"/>
          <w:between w:val="nil"/>
        </w:pBdr>
        <w:spacing w:after="0"/>
        <w:ind w:left="720" w:hanging="720"/>
        <w:rPr>
          <w:color w:val="000000"/>
        </w:rPr>
      </w:pPr>
      <w:r>
        <w:rPr>
          <w:color w:val="000000"/>
        </w:rPr>
        <w:t>Filename: wget-1.11.4-1-setup</w:t>
      </w:r>
    </w:p>
    <w:p w:rsidR="00412955" w:rsidRDefault="004551BE">
      <w:pPr>
        <w:spacing w:after="0"/>
        <w:rPr>
          <w:color w:val="0563C1"/>
          <w:u w:val="single"/>
        </w:rPr>
      </w:pPr>
      <w:r>
        <w:tab/>
        <w:t xml:space="preserve">Downloaded from: </w:t>
      </w:r>
      <w:hyperlink r:id="rId7">
        <w:r>
          <w:rPr>
            <w:color w:val="0563C1"/>
            <w:u w:val="single"/>
          </w:rPr>
          <w:t>http://gnuwin32.sourceforge.net/packages/wget.htm</w:t>
        </w:r>
      </w:hyperlink>
    </w:p>
    <w:p w:rsidR="00412955" w:rsidRDefault="00412955">
      <w:pPr>
        <w:spacing w:after="0"/>
      </w:pPr>
    </w:p>
    <w:p w:rsidR="00412955" w:rsidRDefault="004551BE">
      <w:pPr>
        <w:numPr>
          <w:ilvl w:val="0"/>
          <w:numId w:val="12"/>
        </w:numPr>
        <w:pBdr>
          <w:top w:val="nil"/>
          <w:left w:val="nil"/>
          <w:bottom w:val="nil"/>
          <w:right w:val="nil"/>
          <w:between w:val="nil"/>
        </w:pBdr>
        <w:spacing w:after="0"/>
        <w:contextualSpacing/>
      </w:pPr>
      <w:r>
        <w:rPr>
          <w:color w:val="000000"/>
        </w:rPr>
        <w:t>MIT CLIx Data Scripts – The data scr</w:t>
      </w:r>
      <w:r>
        <w:rPr>
          <w:color w:val="000000"/>
        </w:rPr>
        <w:t>ipts that Cole and Glenda created are made up of multiple python scripts that work together.</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12"/>
        </w:numPr>
        <w:pBdr>
          <w:top w:val="nil"/>
          <w:left w:val="nil"/>
          <w:bottom w:val="nil"/>
          <w:right w:val="nil"/>
          <w:between w:val="nil"/>
        </w:pBdr>
        <w:spacing w:after="0"/>
        <w:contextualSpacing/>
      </w:pPr>
      <w:r>
        <w:rPr>
          <w:color w:val="000000"/>
        </w:rPr>
        <w:t>School Data example – The data sets were downloaded from the TISS server.</w:t>
      </w:r>
    </w:p>
    <w:p w:rsidR="00412955" w:rsidRDefault="00412955">
      <w:pPr>
        <w:pStyle w:val="Heading2"/>
      </w:pPr>
    </w:p>
    <w:p w:rsidR="00412955" w:rsidRDefault="004551BE">
      <w:pPr>
        <w:pStyle w:val="Heading1"/>
      </w:pPr>
      <w:bookmarkStart w:id="1" w:name="_z2dind59dekc" w:colFirst="0" w:colLast="0"/>
      <w:bookmarkEnd w:id="1"/>
      <w:r>
        <w:t>Understanding the script environment</w:t>
      </w:r>
    </w:p>
    <w:p w:rsidR="00412955" w:rsidRDefault="004551BE">
      <w:r>
        <w:t>The scripts that Cole and Glenda developed are written in Python and are run from the command line. This means that the scripts do not have a graphical interface and you will need to type the commands into a Windows Terminal.</w:t>
      </w:r>
    </w:p>
    <w:p w:rsidR="00412955" w:rsidRDefault="004551BE">
      <w:r>
        <w:t>In order to analyze the data b</w:t>
      </w:r>
      <w:r>
        <w:t>eing gathered in the field, you will need to install and use several pieces of software.</w:t>
      </w:r>
    </w:p>
    <w:p w:rsidR="00412955" w:rsidRDefault="004551BE">
      <w:pPr>
        <w:numPr>
          <w:ilvl w:val="0"/>
          <w:numId w:val="14"/>
        </w:numPr>
        <w:spacing w:after="0"/>
        <w:contextualSpacing/>
        <w:rPr>
          <w:color w:val="000000"/>
        </w:rPr>
      </w:pPr>
      <w:proofErr w:type="spellStart"/>
      <w:r>
        <w:t>Wget</w:t>
      </w:r>
      <w:proofErr w:type="spellEnd"/>
      <w:r>
        <w:t xml:space="preserve"> – this is used to copy the data from the server to your local hard drive.</w:t>
      </w:r>
    </w:p>
    <w:p w:rsidR="00412955" w:rsidRDefault="004551BE">
      <w:pPr>
        <w:numPr>
          <w:ilvl w:val="0"/>
          <w:numId w:val="14"/>
        </w:numPr>
        <w:spacing w:after="0"/>
        <w:contextualSpacing/>
        <w:rPr>
          <w:color w:val="000000"/>
        </w:rPr>
      </w:pPr>
      <w:r>
        <w:t>MongoDB – this is the database where the CLIx data is stored.</w:t>
      </w:r>
    </w:p>
    <w:p w:rsidR="00412955" w:rsidRDefault="004551BE">
      <w:pPr>
        <w:numPr>
          <w:ilvl w:val="0"/>
          <w:numId w:val="14"/>
        </w:numPr>
        <w:spacing w:after="0"/>
        <w:contextualSpacing/>
        <w:rPr>
          <w:color w:val="000000"/>
        </w:rPr>
      </w:pPr>
      <w:r>
        <w:t>Python – this is the progr</w:t>
      </w:r>
      <w:r>
        <w:t>amming language used to develop the scripts.</w:t>
      </w:r>
    </w:p>
    <w:p w:rsidR="00412955" w:rsidRDefault="004551BE">
      <w:pPr>
        <w:numPr>
          <w:ilvl w:val="0"/>
          <w:numId w:val="14"/>
        </w:numPr>
        <w:spacing w:after="0"/>
        <w:contextualSpacing/>
        <w:rPr>
          <w:color w:val="000000"/>
        </w:rPr>
      </w:pPr>
      <w:r>
        <w:lastRenderedPageBreak/>
        <w:t>Scripts – these are Python scripts that go through the data in the MongoDB and collect selected pieces of information.</w:t>
      </w:r>
    </w:p>
    <w:p w:rsidR="00412955" w:rsidRPr="002607F2" w:rsidRDefault="004551BE">
      <w:pPr>
        <w:numPr>
          <w:ilvl w:val="0"/>
          <w:numId w:val="14"/>
        </w:numPr>
        <w:contextualSpacing/>
        <w:rPr>
          <w:color w:val="000000"/>
        </w:rPr>
      </w:pPr>
      <w:r>
        <w:t>Windows Terminal – sometime called the “command prompt”, the Windows Terminal is where you w</w:t>
      </w:r>
      <w:r>
        <w:t>ill type in the script commands.</w:t>
      </w:r>
    </w:p>
    <w:p w:rsidR="002607F2" w:rsidRDefault="002607F2" w:rsidP="002607F2">
      <w:pPr>
        <w:ind w:left="720"/>
        <w:contextualSpacing/>
        <w:rPr>
          <w:color w:val="000000"/>
        </w:rPr>
      </w:pPr>
    </w:p>
    <w:p w:rsidR="00412955" w:rsidRDefault="004551BE">
      <w:pPr>
        <w:pStyle w:val="Heading2"/>
      </w:pPr>
      <w:r>
        <w:t>Setting up and testing your environment</w:t>
      </w:r>
    </w:p>
    <w:p w:rsidR="00412955" w:rsidRDefault="004551BE">
      <w:r>
        <w:t xml:space="preserve">Following these steps will install the necessary software and create a python sandbox with the required software versions needed for running the data scripts.  </w:t>
      </w:r>
      <w:r>
        <w:rPr>
          <w:u w:val="single"/>
        </w:rPr>
        <w:t>You will only need to f</w:t>
      </w:r>
      <w:r>
        <w:rPr>
          <w:u w:val="single"/>
        </w:rPr>
        <w:t>ollow these steps once</w:t>
      </w:r>
      <w:r>
        <w:t xml:space="preserve">. Once you have created and setup your python sandbox, you will be able to use it whenever you need to run these scripts. </w:t>
      </w:r>
    </w:p>
    <w:p w:rsidR="00412955" w:rsidRDefault="004551BE">
      <w:r>
        <w:t>** Please be aware: These scripts will only work on 64 bit windows operating systems because the data is stored</w:t>
      </w:r>
      <w:r>
        <w:t xml:space="preserve"> in MongoDB using wired-tiger which is in a </w:t>
      </w:r>
      <w:proofErr w:type="gramStart"/>
      <w:r>
        <w:t>64 bit</w:t>
      </w:r>
      <w:proofErr w:type="gramEnd"/>
      <w:r>
        <w:t xml:space="preserve"> format. </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Copy the software, scripts and dataset to your local hard drive from the USB drive</w:t>
      </w:r>
    </w:p>
    <w:p w:rsidR="00412955" w:rsidRDefault="004551BE">
      <w:pPr>
        <w:pBdr>
          <w:top w:val="nil"/>
          <w:left w:val="nil"/>
          <w:bottom w:val="nil"/>
          <w:right w:val="nil"/>
          <w:between w:val="nil"/>
        </w:pBdr>
        <w:spacing w:after="0"/>
        <w:ind w:left="720" w:hanging="720"/>
        <w:rPr>
          <w:color w:val="000000"/>
        </w:rPr>
      </w:pPr>
      <w:r>
        <w:rPr>
          <w:color w:val="000000"/>
        </w:rPr>
        <w:t>On the USB drive is a folder called “MIT-CLIx-Session”, copy this folder to your local computer. This folder contains the software, scripts, and dataset that you will need for this session.</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Install Python</w:t>
      </w:r>
    </w:p>
    <w:p w:rsidR="00412955" w:rsidRDefault="004551BE">
      <w:pPr>
        <w:pBdr>
          <w:top w:val="nil"/>
          <w:left w:val="nil"/>
          <w:bottom w:val="nil"/>
          <w:right w:val="nil"/>
          <w:between w:val="nil"/>
        </w:pBdr>
        <w:spacing w:after="0"/>
        <w:ind w:left="720" w:hanging="720"/>
        <w:rPr>
          <w:color w:val="000000"/>
        </w:rPr>
      </w:pPr>
      <w:r>
        <w:rPr>
          <w:color w:val="000000"/>
        </w:rPr>
        <w:t>In the MIT-CLIx-Session folder, double click on th</w:t>
      </w:r>
      <w:r>
        <w:rPr>
          <w:color w:val="000000"/>
        </w:rPr>
        <w:t>e python installer called python-2.7.15.amd64.msi</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Install MongoDB</w:t>
      </w:r>
    </w:p>
    <w:p w:rsidR="00412955" w:rsidRDefault="004551BE">
      <w:pPr>
        <w:pBdr>
          <w:top w:val="nil"/>
          <w:left w:val="nil"/>
          <w:bottom w:val="nil"/>
          <w:right w:val="nil"/>
          <w:between w:val="nil"/>
        </w:pBdr>
        <w:spacing w:after="0"/>
        <w:ind w:left="720" w:hanging="720"/>
        <w:rPr>
          <w:color w:val="000000"/>
        </w:rPr>
      </w:pPr>
      <w:r>
        <w:rPr>
          <w:color w:val="000000"/>
        </w:rPr>
        <w:t>In the MIT-CLIx-Session folder, double click on the MongoDB installer called mongodb-win32-x86_64-2008plus-ssl-3.4.16-signed.msi</w:t>
      </w:r>
    </w:p>
    <w:p w:rsidR="00412955" w:rsidRDefault="00412955">
      <w:pPr>
        <w:spacing w:after="0"/>
      </w:pPr>
    </w:p>
    <w:p w:rsidR="00412955" w:rsidRDefault="004551BE">
      <w:pPr>
        <w:numPr>
          <w:ilvl w:val="0"/>
          <w:numId w:val="5"/>
        </w:numPr>
        <w:pBdr>
          <w:top w:val="nil"/>
          <w:left w:val="nil"/>
          <w:bottom w:val="nil"/>
          <w:right w:val="nil"/>
          <w:between w:val="nil"/>
        </w:pBdr>
        <w:spacing w:after="0"/>
        <w:contextualSpacing/>
      </w:pPr>
      <w:r>
        <w:rPr>
          <w:color w:val="000000"/>
        </w:rPr>
        <w:t xml:space="preserve">Install </w:t>
      </w:r>
      <w:proofErr w:type="spellStart"/>
      <w:r>
        <w:rPr>
          <w:color w:val="000000"/>
        </w:rPr>
        <w:t>Wget</w:t>
      </w:r>
      <w:proofErr w:type="spellEnd"/>
    </w:p>
    <w:p w:rsidR="00412955" w:rsidRDefault="004551BE">
      <w:pPr>
        <w:pBdr>
          <w:top w:val="nil"/>
          <w:left w:val="nil"/>
          <w:bottom w:val="nil"/>
          <w:right w:val="nil"/>
          <w:between w:val="nil"/>
        </w:pBdr>
        <w:spacing w:after="0"/>
        <w:ind w:left="720" w:hanging="720"/>
        <w:rPr>
          <w:color w:val="000000"/>
        </w:rPr>
      </w:pPr>
      <w:r>
        <w:rPr>
          <w:color w:val="000000"/>
        </w:rPr>
        <w:t>In the MIT-CLIx-Session folder, double click o</w:t>
      </w:r>
      <w:r>
        <w:rPr>
          <w:color w:val="000000"/>
        </w:rPr>
        <w:t xml:space="preserve">n the wget-1.11.4-1-setup.exe installer. For today’s session, the data we will be using is already in the USB drive folder.  For future data analysis, you will want to download the raw data from CLIx server using a tool like </w:t>
      </w:r>
      <w:proofErr w:type="spellStart"/>
      <w:r>
        <w:rPr>
          <w:color w:val="000000"/>
        </w:rPr>
        <w:t>wget</w:t>
      </w:r>
      <w:proofErr w:type="spellEnd"/>
      <w:r>
        <w:rPr>
          <w:color w:val="000000"/>
        </w:rPr>
        <w:t>.</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contextualSpacing/>
      </w:pPr>
      <w:r>
        <w:rPr>
          <w:color w:val="000000"/>
        </w:rPr>
        <w:t xml:space="preserve">For Windows machines, you will have to add Python and MongoDB software to your "Path" variable. The following instructions are for </w:t>
      </w:r>
      <w:r>
        <w:rPr>
          <w:b/>
          <w:color w:val="000000"/>
        </w:rPr>
        <w:t>Windows 10</w:t>
      </w:r>
      <w:r>
        <w:rPr>
          <w:color w:val="000000"/>
        </w:rPr>
        <w:t xml:space="preserve"> operating systems.</w:t>
      </w:r>
    </w:p>
    <w:p w:rsidR="00412955" w:rsidRDefault="004551BE" w:rsidP="002607F2">
      <w:pPr>
        <w:numPr>
          <w:ilvl w:val="0"/>
          <w:numId w:val="8"/>
        </w:numPr>
        <w:spacing w:after="0" w:line="240" w:lineRule="auto"/>
        <w:rPr>
          <w:color w:val="24292E"/>
        </w:rPr>
      </w:pPr>
      <w:r>
        <w:rPr>
          <w:color w:val="24292E"/>
        </w:rPr>
        <w:t>Search for "advanced settings" in the search bar</w:t>
      </w:r>
    </w:p>
    <w:p w:rsidR="00412955" w:rsidRDefault="004551BE" w:rsidP="002607F2">
      <w:pPr>
        <w:numPr>
          <w:ilvl w:val="0"/>
          <w:numId w:val="8"/>
        </w:numPr>
        <w:spacing w:after="0" w:line="240" w:lineRule="auto"/>
        <w:rPr>
          <w:color w:val="24292E"/>
        </w:rPr>
      </w:pPr>
      <w:r>
        <w:rPr>
          <w:color w:val="24292E"/>
        </w:rPr>
        <w:t>Click "Environment variables"</w:t>
      </w:r>
    </w:p>
    <w:p w:rsidR="00412955" w:rsidRDefault="004551BE" w:rsidP="002607F2">
      <w:pPr>
        <w:numPr>
          <w:ilvl w:val="0"/>
          <w:numId w:val="8"/>
        </w:numPr>
        <w:spacing w:after="0" w:line="240" w:lineRule="auto"/>
        <w:rPr>
          <w:color w:val="24292E"/>
        </w:rPr>
      </w:pPr>
      <w:r>
        <w:rPr>
          <w:color w:val="24292E"/>
        </w:rPr>
        <w:t>Under "System va</w:t>
      </w:r>
      <w:r>
        <w:rPr>
          <w:color w:val="24292E"/>
        </w:rPr>
        <w:t>riable" look for "Path"</w:t>
      </w:r>
    </w:p>
    <w:p w:rsidR="00412955" w:rsidRDefault="004551BE" w:rsidP="002607F2">
      <w:pPr>
        <w:numPr>
          <w:ilvl w:val="0"/>
          <w:numId w:val="8"/>
        </w:numPr>
        <w:spacing w:after="0" w:line="240" w:lineRule="auto"/>
        <w:rPr>
          <w:color w:val="24292E"/>
        </w:rPr>
      </w:pPr>
      <w:r>
        <w:rPr>
          <w:color w:val="24292E"/>
        </w:rPr>
        <w:t>Highlight the "Path" variable and select Edit</w:t>
      </w:r>
    </w:p>
    <w:p w:rsidR="00412955" w:rsidRDefault="004551BE" w:rsidP="002607F2">
      <w:pPr>
        <w:spacing w:after="0" w:line="240" w:lineRule="auto"/>
        <w:ind w:left="1080"/>
        <w:rPr>
          <w:color w:val="24292E"/>
        </w:rPr>
      </w:pPr>
      <w:r>
        <w:rPr>
          <w:color w:val="24292E"/>
        </w:rPr>
        <w:t>Add "New" entries that point to where you installed the above software packages. The default program locations would be:</w:t>
      </w:r>
    </w:p>
    <w:p w:rsidR="00412955" w:rsidRDefault="004551BE" w:rsidP="002607F2">
      <w:pPr>
        <w:numPr>
          <w:ilvl w:val="1"/>
          <w:numId w:val="8"/>
        </w:numPr>
        <w:spacing w:after="0" w:line="240" w:lineRule="auto"/>
        <w:rPr>
          <w:color w:val="24292E"/>
        </w:rPr>
      </w:pPr>
      <w:r>
        <w:rPr>
          <w:color w:val="24292E"/>
        </w:rPr>
        <w:t>C</w:t>
      </w:r>
      <w:r>
        <w:rPr>
          <w:color w:val="24292E"/>
        </w:rPr>
        <w:t>:\Python27</w:t>
      </w:r>
    </w:p>
    <w:p w:rsidR="00412955" w:rsidRDefault="004551BE" w:rsidP="002607F2">
      <w:pPr>
        <w:numPr>
          <w:ilvl w:val="1"/>
          <w:numId w:val="8"/>
        </w:numPr>
        <w:spacing w:before="60" w:after="0" w:line="240" w:lineRule="auto"/>
        <w:rPr>
          <w:color w:val="24292E"/>
        </w:rPr>
      </w:pPr>
      <w:r>
        <w:rPr>
          <w:color w:val="24292E"/>
        </w:rPr>
        <w:t>C:\Python27\Scripts</w:t>
      </w:r>
    </w:p>
    <w:p w:rsidR="00412955" w:rsidRDefault="004551BE" w:rsidP="002607F2">
      <w:pPr>
        <w:numPr>
          <w:ilvl w:val="1"/>
          <w:numId w:val="8"/>
        </w:numPr>
        <w:spacing w:before="60" w:after="0" w:line="240" w:lineRule="auto"/>
      </w:pPr>
      <w:r>
        <w:rPr>
          <w:color w:val="24292E"/>
        </w:rPr>
        <w:t>C:\Program Files\MongoDB\Server\3.4\bin</w:t>
      </w:r>
    </w:p>
    <w:p w:rsidR="00412955" w:rsidRDefault="00412955">
      <w:pPr>
        <w:spacing w:before="60" w:after="220" w:line="240" w:lineRule="auto"/>
        <w:rPr>
          <w:color w:val="24292E"/>
        </w:rPr>
      </w:pPr>
    </w:p>
    <w:p w:rsidR="00412955" w:rsidRDefault="004551BE">
      <w:pPr>
        <w:spacing w:before="60" w:after="280" w:line="240" w:lineRule="auto"/>
        <w:ind w:left="360"/>
        <w:rPr>
          <w:color w:val="24292E"/>
        </w:rPr>
      </w:pPr>
      <w:r>
        <w:rPr>
          <w:noProof/>
          <w:color w:val="24292E"/>
        </w:rPr>
        <w:lastRenderedPageBreak/>
        <w:drawing>
          <wp:inline distT="0" distB="0" distL="0" distR="0">
            <wp:extent cx="5481824" cy="379377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r="39290" b="25305"/>
                    <a:stretch>
                      <a:fillRect/>
                    </a:stretch>
                  </pic:blipFill>
                  <pic:spPr>
                    <a:xfrm>
                      <a:off x="0" y="0"/>
                      <a:ext cx="5481824" cy="3793773"/>
                    </a:xfrm>
                    <a:prstGeom prst="rect">
                      <a:avLst/>
                    </a:prstGeom>
                    <a:ln/>
                  </pic:spPr>
                </pic:pic>
              </a:graphicData>
            </a:graphic>
          </wp:inline>
        </w:drawing>
      </w:r>
    </w:p>
    <w:p w:rsidR="00412955" w:rsidRDefault="004551BE">
      <w:pPr>
        <w:numPr>
          <w:ilvl w:val="0"/>
          <w:numId w:val="5"/>
        </w:numPr>
        <w:pBdr>
          <w:top w:val="nil"/>
          <w:left w:val="nil"/>
          <w:bottom w:val="nil"/>
          <w:right w:val="nil"/>
          <w:between w:val="nil"/>
        </w:pBdr>
        <w:spacing w:after="0"/>
        <w:contextualSpacing/>
      </w:pPr>
      <w:r>
        <w:rPr>
          <w:color w:val="000000"/>
        </w:rPr>
        <w:t>Create a Mongo data directory</w:t>
      </w:r>
    </w:p>
    <w:p w:rsidR="00412955" w:rsidRDefault="004551BE">
      <w:pPr>
        <w:pBdr>
          <w:top w:val="nil"/>
          <w:left w:val="nil"/>
          <w:bottom w:val="nil"/>
          <w:right w:val="nil"/>
          <w:between w:val="nil"/>
        </w:pBdr>
        <w:spacing w:after="0"/>
        <w:ind w:left="720" w:hanging="720"/>
        <w:rPr>
          <w:color w:val="000000"/>
        </w:rPr>
      </w:pPr>
      <w:r>
        <w:rPr>
          <w:color w:val="000000"/>
        </w:rPr>
        <w:t xml:space="preserve">MongoDB expects the default data directory to be at C:\data\db\ </w:t>
      </w:r>
    </w:p>
    <w:p w:rsidR="00412955" w:rsidRDefault="004551BE">
      <w:pPr>
        <w:numPr>
          <w:ilvl w:val="0"/>
          <w:numId w:val="6"/>
        </w:numPr>
        <w:pBdr>
          <w:top w:val="nil"/>
          <w:left w:val="nil"/>
          <w:bottom w:val="nil"/>
          <w:right w:val="nil"/>
          <w:between w:val="nil"/>
        </w:pBdr>
        <w:spacing w:after="0"/>
        <w:contextualSpacing/>
      </w:pPr>
      <w:r>
        <w:rPr>
          <w:color w:val="000000"/>
        </w:rPr>
        <w:t>Using the Windows Explorer, create a folder called “data” with a subfolder called “</w:t>
      </w:r>
      <w:proofErr w:type="spellStart"/>
      <w:r>
        <w:rPr>
          <w:color w:val="000000"/>
        </w:rPr>
        <w:t>db</w:t>
      </w:r>
      <w:proofErr w:type="spellEnd"/>
      <w:r>
        <w:rPr>
          <w:color w:val="000000"/>
        </w:rPr>
        <w:t>”</w:t>
      </w:r>
    </w:p>
    <w:p w:rsidR="00412955" w:rsidRDefault="00412955">
      <w:pPr>
        <w:pBdr>
          <w:top w:val="nil"/>
          <w:left w:val="nil"/>
          <w:bottom w:val="nil"/>
          <w:right w:val="nil"/>
          <w:between w:val="nil"/>
        </w:pBdr>
        <w:spacing w:after="0"/>
        <w:ind w:left="144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Test your MongoDB installation</w:t>
      </w:r>
    </w:p>
    <w:p w:rsidR="00412955" w:rsidRDefault="004551BE">
      <w:pPr>
        <w:numPr>
          <w:ilvl w:val="0"/>
          <w:numId w:val="2"/>
        </w:numPr>
        <w:pBdr>
          <w:top w:val="nil"/>
          <w:left w:val="nil"/>
          <w:bottom w:val="nil"/>
          <w:right w:val="nil"/>
          <w:between w:val="nil"/>
        </w:pBdr>
        <w:spacing w:after="0"/>
        <w:contextualSpacing/>
        <w:rPr>
          <w:color w:val="000000"/>
        </w:rPr>
      </w:pPr>
      <w:r>
        <w:rPr>
          <w:color w:val="000000"/>
        </w:rPr>
        <w:t>Open a terminal (also known as the Command Prompt) by typing CMD into the search bar</w:t>
      </w:r>
    </w:p>
    <w:p w:rsidR="00412955" w:rsidRDefault="004551BE">
      <w:pPr>
        <w:numPr>
          <w:ilvl w:val="0"/>
          <w:numId w:val="2"/>
        </w:numPr>
        <w:pBdr>
          <w:top w:val="nil"/>
          <w:left w:val="nil"/>
          <w:bottom w:val="nil"/>
          <w:right w:val="nil"/>
          <w:between w:val="nil"/>
        </w:pBdr>
        <w:spacing w:after="0"/>
        <w:contextualSpacing/>
        <w:rPr>
          <w:color w:val="000000"/>
        </w:rPr>
      </w:pPr>
      <w:r>
        <w:rPr>
          <w:color w:val="000000"/>
        </w:rPr>
        <w:t>Type: mongo</w:t>
      </w:r>
    </w:p>
    <w:p w:rsidR="00412955" w:rsidRDefault="004551BE">
      <w:pPr>
        <w:pBdr>
          <w:top w:val="nil"/>
          <w:left w:val="nil"/>
          <w:bottom w:val="nil"/>
          <w:right w:val="nil"/>
          <w:between w:val="nil"/>
        </w:pBdr>
        <w:ind w:left="1080" w:hanging="720"/>
        <w:rPr>
          <w:color w:val="000000"/>
        </w:rPr>
      </w:pPr>
      <w:r>
        <w:rPr>
          <w:color w:val="000000"/>
        </w:rPr>
        <w:t>MongoDB will not start because you have not specified a database but you should see it try to start and return a “fail to connect” message.</w:t>
      </w:r>
    </w:p>
    <w:p w:rsidR="00412955" w:rsidRDefault="004551BE">
      <w:pPr>
        <w:jc w:val="right"/>
      </w:pPr>
      <w:r>
        <w:rPr>
          <w:noProof/>
        </w:rPr>
        <w:drawing>
          <wp:inline distT="0" distB="0" distL="0" distR="0">
            <wp:extent cx="5526146" cy="176411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26146" cy="1764116"/>
                    </a:xfrm>
                    <a:prstGeom prst="rect">
                      <a:avLst/>
                    </a:prstGeom>
                    <a:ln/>
                  </pic:spPr>
                </pic:pic>
              </a:graphicData>
            </a:graphic>
          </wp:inline>
        </w:drawing>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Test your Python installation</w:t>
      </w:r>
    </w:p>
    <w:p w:rsidR="00412955" w:rsidRDefault="004551BE">
      <w:pPr>
        <w:numPr>
          <w:ilvl w:val="0"/>
          <w:numId w:val="7"/>
        </w:numPr>
        <w:pBdr>
          <w:top w:val="nil"/>
          <w:left w:val="nil"/>
          <w:bottom w:val="nil"/>
          <w:right w:val="nil"/>
          <w:between w:val="nil"/>
        </w:pBdr>
        <w:spacing w:after="0"/>
        <w:contextualSpacing/>
      </w:pPr>
      <w:r>
        <w:rPr>
          <w:color w:val="000000"/>
        </w:rPr>
        <w:t xml:space="preserve">In the terminal </w:t>
      </w:r>
    </w:p>
    <w:p w:rsidR="00412955" w:rsidRDefault="004551BE">
      <w:pPr>
        <w:numPr>
          <w:ilvl w:val="0"/>
          <w:numId w:val="7"/>
        </w:numPr>
        <w:pBdr>
          <w:top w:val="nil"/>
          <w:left w:val="nil"/>
          <w:bottom w:val="nil"/>
          <w:right w:val="nil"/>
          <w:between w:val="nil"/>
        </w:pBdr>
        <w:spacing w:after="0"/>
        <w:contextualSpacing/>
      </w:pPr>
      <w:r>
        <w:rPr>
          <w:color w:val="000000"/>
        </w:rPr>
        <w:lastRenderedPageBreak/>
        <w:t>Type: python</w:t>
      </w:r>
    </w:p>
    <w:p w:rsidR="00412955" w:rsidRDefault="004551BE">
      <w:pPr>
        <w:pBdr>
          <w:top w:val="nil"/>
          <w:left w:val="nil"/>
          <w:bottom w:val="nil"/>
          <w:right w:val="nil"/>
          <w:between w:val="nil"/>
        </w:pBdr>
        <w:ind w:left="1080" w:hanging="720"/>
        <w:rPr>
          <w:color w:val="000000"/>
        </w:rPr>
      </w:pPr>
      <w:r>
        <w:rPr>
          <w:color w:val="000000"/>
        </w:rPr>
        <w:t>You should see something similar to:</w:t>
      </w:r>
    </w:p>
    <w:p w:rsidR="00412955" w:rsidRDefault="004551BE">
      <w:pPr>
        <w:ind w:left="1080"/>
      </w:pPr>
      <w:r>
        <w:t>Python 2.7.15 (v2.7.15:ca079a3ea3, Apr 30 2018, 16:30:26) [MSC v.1500 64 bit (AMD64)] on win32</w:t>
      </w:r>
    </w:p>
    <w:p w:rsidR="00412955" w:rsidRDefault="004551BE">
      <w:pPr>
        <w:ind w:left="1080"/>
      </w:pPr>
      <w:r>
        <w:t>Type "help", "copyright", "credits" or "license" for more inform</w:t>
      </w:r>
      <w:r>
        <w:t>ation.</w:t>
      </w:r>
    </w:p>
    <w:p w:rsidR="00412955" w:rsidRDefault="004551BE">
      <w:pPr>
        <w:ind w:left="1080"/>
      </w:pPr>
      <w:r>
        <w:t>&gt;&gt;&gt;</w:t>
      </w:r>
    </w:p>
    <w:p w:rsidR="00412955" w:rsidRDefault="004551BE">
      <w:pPr>
        <w:numPr>
          <w:ilvl w:val="0"/>
          <w:numId w:val="7"/>
        </w:numPr>
        <w:pBdr>
          <w:top w:val="nil"/>
          <w:left w:val="nil"/>
          <w:bottom w:val="nil"/>
          <w:right w:val="nil"/>
          <w:between w:val="nil"/>
        </w:pBdr>
        <w:contextualSpacing/>
      </w:pPr>
      <w:r>
        <w:rPr>
          <w:color w:val="000000"/>
        </w:rPr>
        <w:t xml:space="preserve">Type: </w:t>
      </w:r>
      <w:proofErr w:type="gramStart"/>
      <w:r>
        <w:rPr>
          <w:color w:val="000000"/>
        </w:rPr>
        <w:t>exit(</w:t>
      </w:r>
      <w:proofErr w:type="gramEnd"/>
      <w:r>
        <w:rPr>
          <w:color w:val="000000"/>
        </w:rPr>
        <w:t>)</w:t>
      </w:r>
    </w:p>
    <w:p w:rsidR="00412955" w:rsidRDefault="004551BE">
      <w:pPr>
        <w:jc w:val="right"/>
      </w:pPr>
      <w:r>
        <w:rPr>
          <w:noProof/>
        </w:rPr>
        <w:drawing>
          <wp:inline distT="0" distB="0" distL="0" distR="0">
            <wp:extent cx="5540110" cy="137733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3131"/>
                    <a:stretch>
                      <a:fillRect/>
                    </a:stretch>
                  </pic:blipFill>
                  <pic:spPr>
                    <a:xfrm>
                      <a:off x="0" y="0"/>
                      <a:ext cx="5540110" cy="1377333"/>
                    </a:xfrm>
                    <a:prstGeom prst="rect">
                      <a:avLst/>
                    </a:prstGeom>
                    <a:ln/>
                  </pic:spPr>
                </pic:pic>
              </a:graphicData>
            </a:graphic>
          </wp:inline>
        </w:drawing>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Install sandbox environment software (this creates a safe and reusable environment for running scripts)</w:t>
      </w:r>
    </w:p>
    <w:p w:rsidR="00412955" w:rsidRDefault="004551BE">
      <w:pPr>
        <w:numPr>
          <w:ilvl w:val="0"/>
          <w:numId w:val="7"/>
        </w:numPr>
        <w:pBdr>
          <w:top w:val="nil"/>
          <w:left w:val="nil"/>
          <w:bottom w:val="nil"/>
          <w:right w:val="nil"/>
          <w:between w:val="nil"/>
        </w:pBdr>
        <w:spacing w:after="0"/>
        <w:contextualSpacing/>
      </w:pPr>
      <w:r>
        <w:rPr>
          <w:color w:val="000000"/>
        </w:rPr>
        <w:t xml:space="preserve">In the terminal </w:t>
      </w:r>
    </w:p>
    <w:p w:rsidR="00412955" w:rsidRDefault="004551BE">
      <w:pPr>
        <w:numPr>
          <w:ilvl w:val="0"/>
          <w:numId w:val="7"/>
        </w:numPr>
        <w:pBdr>
          <w:top w:val="nil"/>
          <w:left w:val="nil"/>
          <w:bottom w:val="nil"/>
          <w:right w:val="nil"/>
          <w:between w:val="nil"/>
        </w:pBdr>
        <w:spacing w:after="0"/>
        <w:contextualSpacing/>
      </w:pPr>
      <w:r>
        <w:rPr>
          <w:color w:val="000000"/>
        </w:rPr>
        <w:t xml:space="preserve">In the CMD window, type:  pip install </w:t>
      </w:r>
      <w:proofErr w:type="spellStart"/>
      <w:r>
        <w:rPr>
          <w:color w:val="000000"/>
        </w:rPr>
        <w:t>virtualenv</w:t>
      </w:r>
      <w:proofErr w:type="spellEnd"/>
      <w:r>
        <w:rPr>
          <w:color w:val="000000"/>
        </w:rPr>
        <w:t xml:space="preserve"> </w:t>
      </w:r>
      <w:proofErr w:type="spellStart"/>
      <w:r>
        <w:rPr>
          <w:color w:val="000000"/>
        </w:rPr>
        <w:t>virtualenvwrapper</w:t>
      </w:r>
      <w:proofErr w:type="spellEnd"/>
      <w:r>
        <w:rPr>
          <w:color w:val="000000"/>
        </w:rPr>
        <w:t>-win</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Create your sandbox and name it.</w:t>
      </w:r>
    </w:p>
    <w:p w:rsidR="00412955" w:rsidRDefault="004551BE">
      <w:pPr>
        <w:pBdr>
          <w:top w:val="nil"/>
          <w:left w:val="nil"/>
          <w:bottom w:val="nil"/>
          <w:right w:val="nil"/>
          <w:between w:val="nil"/>
        </w:pBdr>
        <w:spacing w:after="0"/>
        <w:ind w:left="720" w:hanging="720"/>
        <w:rPr>
          <w:color w:val="000000"/>
        </w:rPr>
      </w:pPr>
      <w:r>
        <w:rPr>
          <w:color w:val="000000"/>
        </w:rPr>
        <w:t>Create a sandbox called clix-data (you can call your sandbox anything you want – this one is called clix-data). Please be sure to remember or write down the name of your sandbox environment.</w:t>
      </w:r>
    </w:p>
    <w:p w:rsidR="00412955" w:rsidRDefault="004551BE">
      <w:pPr>
        <w:numPr>
          <w:ilvl w:val="0"/>
          <w:numId w:val="9"/>
        </w:numPr>
        <w:pBdr>
          <w:top w:val="nil"/>
          <w:left w:val="nil"/>
          <w:bottom w:val="nil"/>
          <w:right w:val="nil"/>
          <w:between w:val="nil"/>
        </w:pBdr>
        <w:spacing w:after="0"/>
        <w:contextualSpacing/>
      </w:pPr>
      <w:r>
        <w:rPr>
          <w:color w:val="000000"/>
        </w:rPr>
        <w:t xml:space="preserve">In the terminal </w:t>
      </w:r>
    </w:p>
    <w:p w:rsidR="00412955" w:rsidRDefault="004551BE">
      <w:pPr>
        <w:numPr>
          <w:ilvl w:val="0"/>
          <w:numId w:val="9"/>
        </w:numPr>
        <w:pBdr>
          <w:top w:val="nil"/>
          <w:left w:val="nil"/>
          <w:bottom w:val="nil"/>
          <w:right w:val="nil"/>
          <w:between w:val="nil"/>
        </w:pBdr>
        <w:spacing w:after="0"/>
        <w:contextualSpacing/>
      </w:pPr>
      <w:r>
        <w:rPr>
          <w:color w:val="000000"/>
        </w:rPr>
        <w:t xml:space="preserve">Type:  </w:t>
      </w:r>
      <w:proofErr w:type="spellStart"/>
      <w:r>
        <w:rPr>
          <w:color w:val="000000"/>
        </w:rPr>
        <w:t>mkvirtualenv</w:t>
      </w:r>
      <w:proofErr w:type="spellEnd"/>
      <w:r>
        <w:rPr>
          <w:color w:val="000000"/>
        </w:rPr>
        <w:t xml:space="preserve"> clix-data</w:t>
      </w:r>
    </w:p>
    <w:p w:rsidR="00412955" w:rsidRDefault="00412955">
      <w:pPr>
        <w:pBdr>
          <w:top w:val="nil"/>
          <w:left w:val="nil"/>
          <w:bottom w:val="nil"/>
          <w:right w:val="nil"/>
          <w:between w:val="nil"/>
        </w:pBdr>
        <w:spacing w:after="0"/>
        <w:ind w:left="1080" w:hanging="720"/>
        <w:rPr>
          <w:color w:val="000000"/>
        </w:rPr>
      </w:pPr>
    </w:p>
    <w:p w:rsidR="00412955" w:rsidRDefault="004551BE">
      <w:pPr>
        <w:pBdr>
          <w:top w:val="nil"/>
          <w:left w:val="nil"/>
          <w:bottom w:val="nil"/>
          <w:right w:val="nil"/>
          <w:between w:val="nil"/>
        </w:pBdr>
        <w:spacing w:after="0"/>
        <w:ind w:left="1080" w:hanging="720"/>
        <w:rPr>
          <w:color w:val="000000"/>
        </w:rPr>
      </w:pPr>
      <w:r>
        <w:rPr>
          <w:color w:val="000000"/>
        </w:rPr>
        <w:t>Once you have created and setup your python sandbox (in this case called clix-data), you will be able to use it whenever you need to run these scripts without having to reinstall or setup software. If you already have a sandbox created and want to get back</w:t>
      </w:r>
      <w:r>
        <w:rPr>
          <w:color w:val="000000"/>
        </w:rPr>
        <w:t xml:space="preserve"> into it, type </w:t>
      </w:r>
      <w:proofErr w:type="spellStart"/>
      <w:r>
        <w:rPr>
          <w:color w:val="000000"/>
        </w:rPr>
        <w:t>workon</w:t>
      </w:r>
      <w:proofErr w:type="spellEnd"/>
      <w:r>
        <w:rPr>
          <w:color w:val="000000"/>
        </w:rPr>
        <w:t xml:space="preserve"> clix-data (or your sandbox name) in the terminal window.</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Navigate to scripts directory</w:t>
      </w:r>
    </w:p>
    <w:p w:rsidR="00412955" w:rsidRDefault="004551BE">
      <w:pPr>
        <w:numPr>
          <w:ilvl w:val="0"/>
          <w:numId w:val="10"/>
        </w:numPr>
        <w:pBdr>
          <w:top w:val="nil"/>
          <w:left w:val="nil"/>
          <w:bottom w:val="nil"/>
          <w:right w:val="nil"/>
          <w:between w:val="nil"/>
        </w:pBdr>
        <w:contextualSpacing/>
      </w:pPr>
      <w:r>
        <w:rPr>
          <w:color w:val="000000"/>
        </w:rPr>
        <w:t>In the CMD window, use the “cd &lt;directory path</w:t>
      </w:r>
      <w:proofErr w:type="gramStart"/>
      <w:r>
        <w:rPr>
          <w:color w:val="000000"/>
        </w:rPr>
        <w:t>&gt;“ command</w:t>
      </w:r>
      <w:proofErr w:type="gramEnd"/>
      <w:r>
        <w:rPr>
          <w:color w:val="000000"/>
        </w:rPr>
        <w:t xml:space="preserve"> to navigate to the directory where your copy of the scripts is located.</w:t>
      </w:r>
    </w:p>
    <w:p w:rsidR="00412955" w:rsidRDefault="004551BE">
      <w:pPr>
        <w:spacing w:after="0"/>
        <w:ind w:left="1080"/>
      </w:pPr>
      <w:r>
        <w:t>cd = change directory</w:t>
      </w:r>
    </w:p>
    <w:p w:rsidR="00412955" w:rsidRDefault="004551BE">
      <w:pPr>
        <w:spacing w:after="120"/>
        <w:ind w:left="1080"/>
      </w:pPr>
      <w:proofErr w:type="spellStart"/>
      <w:r>
        <w:t>dir</w:t>
      </w:r>
      <w:proofErr w:type="spellEnd"/>
      <w:r>
        <w:t xml:space="preserve"> = directory listing</w:t>
      </w:r>
    </w:p>
    <w:p w:rsidR="00412955" w:rsidRDefault="004551BE">
      <w:pPr>
        <w:numPr>
          <w:ilvl w:val="0"/>
          <w:numId w:val="10"/>
        </w:numPr>
        <w:pBdr>
          <w:top w:val="nil"/>
          <w:left w:val="nil"/>
          <w:bottom w:val="nil"/>
          <w:right w:val="nil"/>
          <w:between w:val="nil"/>
        </w:pBdr>
        <w:spacing w:after="0"/>
        <w:contextualSpacing/>
      </w:pPr>
      <w:r>
        <w:rPr>
          <w:color w:val="000000"/>
        </w:rPr>
        <w:t xml:space="preserve">The scripts are located in the MIT-Data-Scripts sub-folder of the MIT-CLIx-Session folder you copied to your hard drive. </w:t>
      </w:r>
    </w:p>
    <w:p w:rsidR="00412955" w:rsidRDefault="004551BE">
      <w:pPr>
        <w:numPr>
          <w:ilvl w:val="0"/>
          <w:numId w:val="10"/>
        </w:numPr>
        <w:pBdr>
          <w:top w:val="nil"/>
          <w:left w:val="nil"/>
          <w:bottom w:val="nil"/>
          <w:right w:val="nil"/>
          <w:between w:val="nil"/>
        </w:pBdr>
        <w:spacing w:after="0"/>
        <w:contextualSpacing/>
      </w:pPr>
      <w:r>
        <w:rPr>
          <w:color w:val="000000"/>
        </w:rPr>
        <w:t>If you copied the folder to your desktop, you would type:  cd Desktop/ MIT-CLIx-Session/ MIT-Data-Scripts</w:t>
      </w:r>
    </w:p>
    <w:p w:rsidR="00412955" w:rsidRDefault="00412955">
      <w:pPr>
        <w:pBdr>
          <w:top w:val="nil"/>
          <w:left w:val="nil"/>
          <w:bottom w:val="nil"/>
          <w:right w:val="nil"/>
          <w:between w:val="nil"/>
        </w:pBdr>
        <w:spacing w:after="0"/>
        <w:ind w:left="108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lastRenderedPageBreak/>
        <w:t>Install libraries needed for scripts (libraries are a collection of software tools used to run the scripts)</w:t>
      </w:r>
    </w:p>
    <w:p w:rsidR="00412955" w:rsidRDefault="004551BE">
      <w:pPr>
        <w:numPr>
          <w:ilvl w:val="0"/>
          <w:numId w:val="11"/>
        </w:numPr>
        <w:pBdr>
          <w:top w:val="nil"/>
          <w:left w:val="nil"/>
          <w:bottom w:val="nil"/>
          <w:right w:val="nil"/>
          <w:between w:val="nil"/>
        </w:pBdr>
        <w:spacing w:after="0"/>
        <w:contextualSpacing/>
      </w:pPr>
      <w:r>
        <w:rPr>
          <w:color w:val="000000"/>
        </w:rPr>
        <w:t xml:space="preserve">In the terminal </w:t>
      </w:r>
    </w:p>
    <w:p w:rsidR="00412955" w:rsidRDefault="004551BE">
      <w:pPr>
        <w:numPr>
          <w:ilvl w:val="0"/>
          <w:numId w:val="11"/>
        </w:numPr>
        <w:pBdr>
          <w:top w:val="nil"/>
          <w:left w:val="nil"/>
          <w:bottom w:val="nil"/>
          <w:right w:val="nil"/>
          <w:between w:val="nil"/>
        </w:pBdr>
        <w:spacing w:after="0"/>
        <w:contextualSpacing/>
      </w:pPr>
      <w:r>
        <w:rPr>
          <w:color w:val="000000"/>
        </w:rPr>
        <w:t>Type: pip install -r requirements.txt</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Close the terminal</w:t>
      </w:r>
    </w:p>
    <w:p w:rsidR="00412955" w:rsidRDefault="00412955">
      <w:pPr>
        <w:pBdr>
          <w:top w:val="nil"/>
          <w:left w:val="nil"/>
          <w:bottom w:val="nil"/>
          <w:right w:val="nil"/>
          <w:between w:val="nil"/>
        </w:pBdr>
        <w:spacing w:after="0"/>
        <w:ind w:left="720" w:hanging="720"/>
        <w:rPr>
          <w:color w:val="000000"/>
        </w:rPr>
      </w:pPr>
    </w:p>
    <w:p w:rsidR="00412955" w:rsidRDefault="004551BE">
      <w:pPr>
        <w:numPr>
          <w:ilvl w:val="0"/>
          <w:numId w:val="5"/>
        </w:numPr>
        <w:pBdr>
          <w:top w:val="nil"/>
          <w:left w:val="nil"/>
          <w:bottom w:val="nil"/>
          <w:right w:val="nil"/>
          <w:between w:val="nil"/>
        </w:pBdr>
        <w:spacing w:after="0"/>
        <w:contextualSpacing/>
      </w:pPr>
      <w:r>
        <w:rPr>
          <w:color w:val="000000"/>
        </w:rPr>
        <w:t>Setup scripts environment (this is not done in the terminal)</w:t>
      </w:r>
    </w:p>
    <w:p w:rsidR="00412955" w:rsidRDefault="004551BE">
      <w:pPr>
        <w:numPr>
          <w:ilvl w:val="0"/>
          <w:numId w:val="13"/>
        </w:numPr>
        <w:pBdr>
          <w:top w:val="nil"/>
          <w:left w:val="nil"/>
          <w:bottom w:val="nil"/>
          <w:right w:val="nil"/>
          <w:between w:val="nil"/>
        </w:pBdr>
        <w:spacing w:after="0"/>
        <w:contextualSpacing/>
      </w:pPr>
      <w:r>
        <w:rPr>
          <w:color w:val="000000"/>
        </w:rPr>
        <w:t>Open the MIT-Data-Scripts folder</w:t>
      </w:r>
    </w:p>
    <w:p w:rsidR="00412955" w:rsidRDefault="004551BE">
      <w:pPr>
        <w:numPr>
          <w:ilvl w:val="0"/>
          <w:numId w:val="13"/>
        </w:numPr>
        <w:pBdr>
          <w:top w:val="nil"/>
          <w:left w:val="nil"/>
          <w:bottom w:val="nil"/>
          <w:right w:val="nil"/>
          <w:between w:val="nil"/>
        </w:pBdr>
        <w:spacing w:after="0"/>
        <w:contextualSpacing/>
      </w:pPr>
      <w:r>
        <w:rPr>
          <w:color w:val="000000"/>
        </w:rPr>
        <w:t xml:space="preserve">Create a copy of the </w:t>
      </w:r>
      <w:proofErr w:type="spellStart"/>
      <w:r>
        <w:rPr>
          <w:color w:val="000000"/>
        </w:rPr>
        <w:t>settings.py.example</w:t>
      </w:r>
      <w:proofErr w:type="spellEnd"/>
      <w:r>
        <w:rPr>
          <w:color w:val="000000"/>
        </w:rPr>
        <w:t xml:space="preserve"> file.  Name this new file settings.py </w:t>
      </w:r>
    </w:p>
    <w:p w:rsidR="00412955" w:rsidRDefault="00412955">
      <w:pPr>
        <w:pBdr>
          <w:top w:val="nil"/>
          <w:left w:val="nil"/>
          <w:bottom w:val="nil"/>
          <w:right w:val="nil"/>
          <w:between w:val="nil"/>
        </w:pBdr>
        <w:spacing w:after="0"/>
        <w:ind w:left="1080" w:hanging="720"/>
        <w:rPr>
          <w:color w:val="000000"/>
        </w:rPr>
      </w:pPr>
    </w:p>
    <w:p w:rsidR="00412955" w:rsidRDefault="004551BE">
      <w:pPr>
        <w:numPr>
          <w:ilvl w:val="0"/>
          <w:numId w:val="13"/>
        </w:numPr>
        <w:pBdr>
          <w:top w:val="nil"/>
          <w:left w:val="nil"/>
          <w:bottom w:val="nil"/>
          <w:right w:val="nil"/>
          <w:between w:val="nil"/>
        </w:pBdr>
        <w:spacing w:after="0"/>
        <w:contextualSpacing/>
      </w:pPr>
      <w:r>
        <w:rPr>
          <w:color w:val="000000"/>
        </w:rPr>
        <w:t>Open the IDLE (Python GUI) editor using the search bar</w:t>
      </w:r>
    </w:p>
    <w:p w:rsidR="00412955" w:rsidRDefault="004551BE">
      <w:pPr>
        <w:numPr>
          <w:ilvl w:val="0"/>
          <w:numId w:val="13"/>
        </w:numPr>
        <w:pBdr>
          <w:top w:val="nil"/>
          <w:left w:val="nil"/>
          <w:bottom w:val="nil"/>
          <w:right w:val="nil"/>
          <w:between w:val="nil"/>
        </w:pBdr>
        <w:spacing w:after="0"/>
        <w:contextualSpacing/>
      </w:pPr>
      <w:r>
        <w:rPr>
          <w:color w:val="000000"/>
        </w:rPr>
        <w:t>Select File -&gt; Open</w:t>
      </w:r>
    </w:p>
    <w:p w:rsidR="00412955" w:rsidRDefault="004551BE">
      <w:pPr>
        <w:numPr>
          <w:ilvl w:val="0"/>
          <w:numId w:val="13"/>
        </w:numPr>
        <w:pBdr>
          <w:top w:val="nil"/>
          <w:left w:val="nil"/>
          <w:bottom w:val="nil"/>
          <w:right w:val="nil"/>
          <w:between w:val="nil"/>
        </w:pBdr>
        <w:spacing w:after="0"/>
        <w:contextualSpacing/>
      </w:pPr>
      <w:r>
        <w:rPr>
          <w:color w:val="000000"/>
        </w:rPr>
        <w:t>Navigate to the directory with the scripts</w:t>
      </w:r>
    </w:p>
    <w:p w:rsidR="00412955" w:rsidRDefault="004551BE">
      <w:pPr>
        <w:numPr>
          <w:ilvl w:val="0"/>
          <w:numId w:val="13"/>
        </w:numPr>
        <w:pBdr>
          <w:top w:val="nil"/>
          <w:left w:val="nil"/>
          <w:bottom w:val="nil"/>
          <w:right w:val="nil"/>
          <w:between w:val="nil"/>
        </w:pBdr>
        <w:spacing w:after="0"/>
        <w:contextualSpacing/>
      </w:pPr>
      <w:r>
        <w:rPr>
          <w:color w:val="000000"/>
        </w:rPr>
        <w:t>Select the settings.py file and open</w:t>
      </w:r>
    </w:p>
    <w:p w:rsidR="00412955" w:rsidRPr="002607F2" w:rsidRDefault="004551BE">
      <w:pPr>
        <w:numPr>
          <w:ilvl w:val="0"/>
          <w:numId w:val="13"/>
        </w:numPr>
        <w:pBdr>
          <w:top w:val="nil"/>
          <w:left w:val="nil"/>
          <w:bottom w:val="nil"/>
          <w:right w:val="nil"/>
          <w:between w:val="nil"/>
        </w:pBdr>
        <w:contextualSpacing/>
      </w:pPr>
      <w:r>
        <w:rPr>
          <w:color w:val="000000"/>
        </w:rPr>
        <w:t>Edit the settings.py file to look like the text below</w:t>
      </w:r>
    </w:p>
    <w:p w:rsidR="002607F2" w:rsidRDefault="002607F2" w:rsidP="002607F2">
      <w:pPr>
        <w:pBdr>
          <w:top w:val="nil"/>
          <w:left w:val="nil"/>
          <w:bottom w:val="nil"/>
          <w:right w:val="nil"/>
          <w:between w:val="nil"/>
        </w:pBdr>
        <w:ind w:left="1080"/>
        <w:contextualSpacing/>
      </w:pPr>
      <w:r>
        <w:rPr>
          <w:noProof/>
        </w:rPr>
        <mc:AlternateContent>
          <mc:Choice Requires="wps">
            <w:drawing>
              <wp:anchor distT="0" distB="0" distL="114300" distR="114300" simplePos="0" relativeHeight="251658240" behindDoc="0" locked="0" layoutInCell="1" hidden="0" allowOverlap="1" wp14:anchorId="3EEA2CFB" wp14:editId="38CC5C3F">
                <wp:simplePos x="0" y="0"/>
                <wp:positionH relativeFrom="margin">
                  <wp:posOffset>469900</wp:posOffset>
                </wp:positionH>
                <wp:positionV relativeFrom="paragraph">
                  <wp:posOffset>122555</wp:posOffset>
                </wp:positionV>
                <wp:extent cx="6178550" cy="16700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6178550" cy="1670050"/>
                        </a:xfrm>
                        <a:prstGeom prst="rect">
                          <a:avLst/>
                        </a:prstGeom>
                        <a:noFill/>
                        <a:ln w="12700" cap="flat" cmpd="sng">
                          <a:solidFill>
                            <a:srgbClr val="42719B"/>
                          </a:solidFill>
                          <a:prstDash val="solid"/>
                          <a:miter lim="800000"/>
                          <a:headEnd type="none" w="sm" len="sm"/>
                          <a:tailEnd type="none" w="sm" len="sm"/>
                        </a:ln>
                      </wps:spPr>
                      <wps:txbx>
                        <w:txbxContent>
                          <w:p w:rsidR="00412955" w:rsidRDefault="00412955">
                            <w:pPr>
                              <w:spacing w:after="0" w:line="240" w:lineRule="auto"/>
                              <w:textDirection w:val="btLr"/>
                            </w:pPr>
                            <w:bookmarkStart w:id="2" w:name="_GoBack"/>
                            <w:bookmarkEnd w:id="2"/>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EEA2CFB" id="Rectangle 1" o:spid="_x0000_s1026" style="position:absolute;left:0;text-align:left;margin-left:37pt;margin-top:9.65pt;width:486.5pt;height:13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" filled="f" strokecolor="#42719b" strokeweight="1pt">
                <v:stroke startarrowwidth="narrow" startarrowlength="short" endarrowwidth="narrow" endarrowlength="short"/>
                <v:textbox inset="2.53958mm,2.53958mm,2.53958mm,2.53958mm">
                  <w:txbxContent>
                    <w:p w:rsidR="00412955" w:rsidRDefault="00412955">
                      <w:pPr>
                        <w:spacing w:after="0" w:line="240" w:lineRule="auto"/>
                        <w:textDirection w:val="btLr"/>
                      </w:pPr>
                      <w:bookmarkStart w:id="3" w:name="_GoBack"/>
                      <w:bookmarkEnd w:id="3"/>
                    </w:p>
                  </w:txbxContent>
                </v:textbox>
                <w10:wrap anchorx="margin"/>
              </v:rect>
            </w:pict>
          </mc:Fallback>
        </mc:AlternateContent>
      </w:r>
    </w:p>
    <w:p w:rsidR="00412955" w:rsidRDefault="004551BE">
      <w:pPr>
        <w:spacing w:after="0"/>
        <w:ind w:left="1080"/>
        <w:rPr>
          <w:rFonts w:ascii="Consolas" w:eastAsia="Consolas" w:hAnsi="Consolas" w:cs="Consolas"/>
        </w:rPr>
      </w:pPr>
      <w:r>
        <w:rPr>
          <w:rFonts w:ascii="Consolas" w:eastAsia="Consolas" w:hAnsi="Consolas" w:cs="Consolas"/>
        </w:rPr>
        <w:t xml:space="preserve">       # Use a non-standard MongoDB port</w:t>
      </w:r>
    </w:p>
    <w:p w:rsidR="00412955" w:rsidRDefault="004551BE">
      <w:pPr>
        <w:spacing w:after="0"/>
        <w:ind w:left="1080"/>
        <w:rPr>
          <w:rFonts w:ascii="Consolas" w:eastAsia="Consolas" w:hAnsi="Consolas" w:cs="Consolas"/>
        </w:rPr>
      </w:pPr>
      <w:r>
        <w:rPr>
          <w:rFonts w:ascii="Consolas" w:eastAsia="Consolas" w:hAnsi="Consolas" w:cs="Consolas"/>
        </w:rPr>
        <w:t xml:space="preserve">       MONGO_DB_PORT = 27027</w:t>
      </w:r>
    </w:p>
    <w:p w:rsidR="00412955" w:rsidRDefault="004551BE">
      <w:pPr>
        <w:spacing w:after="0"/>
        <w:ind w:left="1080"/>
        <w:rPr>
          <w:rFonts w:ascii="Consolas" w:eastAsia="Consolas" w:hAnsi="Consolas" w:cs="Consolas"/>
        </w:rPr>
      </w:pPr>
      <w:r>
        <w:rPr>
          <w:rFonts w:ascii="Consolas" w:eastAsia="Consolas" w:hAnsi="Consolas" w:cs="Consolas"/>
        </w:rPr>
        <w:t xml:space="preserve">       MONGO_DB_HOST = '127.0.0.1'</w:t>
      </w:r>
    </w:p>
    <w:p w:rsidR="00412955" w:rsidRDefault="004551BE">
      <w:pPr>
        <w:spacing w:after="0"/>
        <w:ind w:left="1080"/>
        <w:rPr>
          <w:rFonts w:ascii="Consolas" w:eastAsia="Consolas" w:hAnsi="Consolas" w:cs="Consolas"/>
        </w:rPr>
      </w:pPr>
      <w:r>
        <w:rPr>
          <w:rFonts w:ascii="Consolas" w:eastAsia="Consolas" w:hAnsi="Consolas" w:cs="Consolas"/>
        </w:rPr>
        <w:t xml:space="preserve">       SYNC_DATA_PATH = 'data'</w:t>
      </w:r>
    </w:p>
    <w:p w:rsidR="00412955" w:rsidRDefault="00412955">
      <w:pPr>
        <w:spacing w:after="0"/>
        <w:ind w:left="1080"/>
        <w:rPr>
          <w:rFonts w:ascii="Consolas" w:eastAsia="Consolas" w:hAnsi="Consolas" w:cs="Consolas"/>
        </w:rPr>
      </w:pPr>
    </w:p>
    <w:p w:rsidR="00412955" w:rsidRDefault="004551BE">
      <w:pPr>
        <w:spacing w:after="0"/>
        <w:ind w:left="1080"/>
        <w:rPr>
          <w:rFonts w:ascii="Consolas" w:eastAsia="Consolas" w:hAnsi="Consolas" w:cs="Consolas"/>
        </w:rPr>
      </w:pPr>
      <w:r>
        <w:rPr>
          <w:rFonts w:ascii="Consolas" w:eastAsia="Consolas" w:hAnsi="Consolas" w:cs="Consolas"/>
        </w:rPr>
        <w:t xml:space="preserve">       JENKINS_JOB_BUILD_PATH = ('/home</w:t>
      </w:r>
      <w:proofErr w:type="gramStart"/>
      <w:r>
        <w:rPr>
          <w:rFonts w:ascii="Consolas" w:eastAsia="Consolas" w:hAnsi="Consolas" w:cs="Consolas"/>
        </w:rPr>
        <w:t>/.</w:t>
      </w:r>
      <w:proofErr w:type="spellStart"/>
      <w:r>
        <w:rPr>
          <w:rFonts w:ascii="Consolas" w:eastAsia="Consolas" w:hAnsi="Consolas" w:cs="Consolas"/>
        </w:rPr>
        <w:t>jenkins</w:t>
      </w:r>
      <w:proofErr w:type="spellEnd"/>
      <w:proofErr w:type="gramEnd"/>
      <w:r>
        <w:rPr>
          <w:rFonts w:ascii="Consolas" w:eastAsia="Consolas" w:hAnsi="Consolas" w:cs="Consolas"/>
        </w:rPr>
        <w:t>/jobs/your-sync-job/'</w:t>
      </w:r>
    </w:p>
    <w:p w:rsidR="00412955" w:rsidRDefault="004551BE">
      <w:pPr>
        <w:spacing w:after="0"/>
        <w:ind w:left="1080"/>
        <w:rPr>
          <w:rFonts w:ascii="Consolas" w:eastAsia="Consolas" w:hAnsi="Consolas" w:cs="Consolas"/>
        </w:rPr>
      </w:pPr>
      <w:r>
        <w:rPr>
          <w:rFonts w:ascii="Consolas" w:eastAsia="Consolas" w:hAnsi="Consolas" w:cs="Consolas"/>
        </w:rPr>
        <w:t xml:space="preserve">                          'builds/</w:t>
      </w:r>
      <w:proofErr w:type="spellStart"/>
      <w:r>
        <w:rPr>
          <w:rFonts w:ascii="Consolas" w:eastAsia="Consolas" w:hAnsi="Consolas" w:cs="Consolas"/>
        </w:rPr>
        <w:t>lastSuccessfulBuild</w:t>
      </w:r>
      <w:proofErr w:type="spellEnd"/>
      <w:r>
        <w:rPr>
          <w:rFonts w:ascii="Consolas" w:eastAsia="Consolas" w:hAnsi="Consolas" w:cs="Consolas"/>
        </w:rPr>
        <w:t>/build.xml')</w:t>
      </w:r>
    </w:p>
    <w:p w:rsidR="00412955" w:rsidRDefault="00412955">
      <w:pPr>
        <w:spacing w:after="0"/>
        <w:ind w:left="1080"/>
      </w:pPr>
    </w:p>
    <w:p w:rsidR="004551BE" w:rsidRDefault="004551BE">
      <w:pPr>
        <w:spacing w:after="0"/>
        <w:ind w:left="1080"/>
      </w:pPr>
    </w:p>
    <w:p w:rsidR="00412955" w:rsidRDefault="004551BE">
      <w:pPr>
        <w:numPr>
          <w:ilvl w:val="0"/>
          <w:numId w:val="13"/>
        </w:numPr>
        <w:pBdr>
          <w:top w:val="nil"/>
          <w:left w:val="nil"/>
          <w:bottom w:val="nil"/>
          <w:right w:val="nil"/>
          <w:between w:val="nil"/>
        </w:pBdr>
        <w:spacing w:after="0"/>
        <w:contextualSpacing/>
      </w:pPr>
      <w:r>
        <w:rPr>
          <w:color w:val="000000"/>
        </w:rPr>
        <w:t>Save the settings.py fi</w:t>
      </w:r>
      <w:r>
        <w:rPr>
          <w:color w:val="000000"/>
        </w:rPr>
        <w:t>le with the changes you made</w:t>
      </w:r>
    </w:p>
    <w:p w:rsidR="00412955" w:rsidRDefault="00412955">
      <w:pPr>
        <w:pBdr>
          <w:top w:val="nil"/>
          <w:left w:val="nil"/>
          <w:bottom w:val="nil"/>
          <w:right w:val="nil"/>
          <w:between w:val="nil"/>
        </w:pBdr>
        <w:spacing w:after="0"/>
        <w:ind w:left="1080" w:hanging="720"/>
        <w:rPr>
          <w:color w:val="000000"/>
        </w:rPr>
      </w:pPr>
    </w:p>
    <w:p w:rsidR="00412955" w:rsidRDefault="004551BE">
      <w:pPr>
        <w:numPr>
          <w:ilvl w:val="0"/>
          <w:numId w:val="5"/>
        </w:numPr>
        <w:pBdr>
          <w:top w:val="nil"/>
          <w:left w:val="nil"/>
          <w:bottom w:val="nil"/>
          <w:right w:val="nil"/>
          <w:between w:val="nil"/>
        </w:pBdr>
        <w:contextualSpacing/>
      </w:pPr>
      <w:r>
        <w:rPr>
          <w:color w:val="000000"/>
        </w:rPr>
        <w:t>You are now ready to run the scripts.</w:t>
      </w:r>
    </w:p>
    <w:p w:rsidR="00412955" w:rsidRDefault="004551BE">
      <w:pPr>
        <w:ind w:left="360"/>
      </w:pPr>
      <w:r>
        <w:t xml:space="preserve">You have now completed the software installation and created a python sandbox for running the data scripts.  You will not need to follow the above steps again </w:t>
      </w:r>
      <w:r>
        <w:rPr>
          <w:b/>
        </w:rPr>
        <w:t xml:space="preserve">as long as you put any new data sets into the “data” folder with the scripts </w:t>
      </w:r>
      <w:r>
        <w:t>(specified in the settings.py).</w:t>
      </w:r>
    </w:p>
    <w:p w:rsidR="00412955" w:rsidRDefault="00412955"/>
    <w:p w:rsidR="00412955" w:rsidRDefault="00412955"/>
    <w:p w:rsidR="00412955" w:rsidRDefault="004551BE">
      <w:r>
        <w:br w:type="page"/>
      </w:r>
    </w:p>
    <w:p w:rsidR="00412955" w:rsidRDefault="004551BE">
      <w:pPr>
        <w:pStyle w:val="Heading2"/>
      </w:pPr>
      <w:r>
        <w:lastRenderedPageBreak/>
        <w:t>Getting the data</w:t>
      </w:r>
    </w:p>
    <w:p w:rsidR="00412955" w:rsidRDefault="004551BE">
      <w:r>
        <w:t>For today’s session, the data we will be using is already in the USB drive folder.</w:t>
      </w:r>
    </w:p>
    <w:p w:rsidR="00412955" w:rsidRDefault="004551BE">
      <w:r>
        <w:t xml:space="preserve">For future data analysis, you will want to </w:t>
      </w:r>
      <w:r>
        <w:t xml:space="preserve">download the raw data from CLIx server using a tool like </w:t>
      </w:r>
      <w:proofErr w:type="spellStart"/>
      <w:r>
        <w:t>wget</w:t>
      </w:r>
      <w:proofErr w:type="spellEnd"/>
      <w:r>
        <w:t xml:space="preserve">. GNU </w:t>
      </w:r>
      <w:proofErr w:type="spellStart"/>
      <w:r>
        <w:t>Wget</w:t>
      </w:r>
      <w:proofErr w:type="spellEnd"/>
      <w:r>
        <w:t xml:space="preserve"> ("web get") is a computer program that retrieves content from web servers and copies it to your local computer. When run from the command-line, </w:t>
      </w:r>
      <w:proofErr w:type="spellStart"/>
      <w:r>
        <w:t>wget</w:t>
      </w:r>
      <w:proofErr w:type="spellEnd"/>
      <w:r>
        <w:t xml:space="preserve"> is non-interactive, meaning that it</w:t>
      </w:r>
      <w:r>
        <w:t xml:space="preserve"> can work in the background, and has been designed for robustness over slow or unstable network connections; if a download fails due to a network problem, it will keep retrying until the whole file has been retrieved.</w:t>
      </w:r>
    </w:p>
    <w:p w:rsidR="00412955" w:rsidRDefault="004551BE">
      <w:r>
        <w:t xml:space="preserve">Please be aware that the data sets on </w:t>
      </w:r>
      <w:r>
        <w:t>the server are large and can take several hours to download.</w:t>
      </w:r>
    </w:p>
    <w:p w:rsidR="00412955" w:rsidRDefault="004551BE">
      <w:proofErr w:type="spellStart"/>
      <w:r>
        <w:t>Wget</w:t>
      </w:r>
      <w:proofErr w:type="spellEnd"/>
      <w:r>
        <w:t xml:space="preserve"> is run from the terminal using the format:</w:t>
      </w:r>
    </w:p>
    <w:p w:rsidR="00412955" w:rsidRDefault="004551BE">
      <w:pPr>
        <w:ind w:firstLine="720"/>
        <w:rPr>
          <w:rFonts w:ascii="Consolas" w:eastAsia="Consolas" w:hAnsi="Consolas" w:cs="Consolas"/>
        </w:rPr>
      </w:pPr>
      <w:proofErr w:type="spellStart"/>
      <w:r>
        <w:rPr>
          <w:rFonts w:ascii="Consolas" w:eastAsia="Consolas" w:hAnsi="Consolas" w:cs="Consolas"/>
        </w:rPr>
        <w:t>wget</w:t>
      </w:r>
      <w:proofErr w:type="spellEnd"/>
      <w:r>
        <w:rPr>
          <w:rFonts w:ascii="Consolas" w:eastAsia="Consolas" w:hAnsi="Consolas" w:cs="Consolas"/>
        </w:rPr>
        <w:t xml:space="preserve"> &lt;&lt;options&gt;&gt; &lt;&lt;data directory you want to copy&gt;&gt;</w:t>
      </w:r>
    </w:p>
    <w:p w:rsidR="00412955" w:rsidRDefault="004551BE">
      <w:r>
        <w:t>There are several options that you will want to include. These options will limit what is downloaded.</w:t>
      </w:r>
    </w:p>
    <w:p w:rsidR="00412955" w:rsidRDefault="004551BE">
      <w:pPr>
        <w:ind w:left="720"/>
      </w:pPr>
      <w:proofErr w:type="spellStart"/>
      <w:proofErr w:type="gramStart"/>
      <w:r>
        <w:rPr>
          <w:rFonts w:ascii="Consolas" w:eastAsia="Consolas" w:hAnsi="Consolas" w:cs="Consolas"/>
        </w:rPr>
        <w:t>wget</w:t>
      </w:r>
      <w:proofErr w:type="spellEnd"/>
      <w:r>
        <w:rPr>
          <w:rFonts w:ascii="Consolas" w:eastAsia="Consolas" w:hAnsi="Consolas" w:cs="Consolas"/>
        </w:rPr>
        <w:t xml:space="preserve">  --</w:t>
      </w:r>
      <w:proofErr w:type="gramEnd"/>
      <w:r>
        <w:rPr>
          <w:rFonts w:ascii="Consolas" w:eastAsia="Consolas" w:hAnsi="Consolas" w:cs="Consolas"/>
        </w:rPr>
        <w:t>recursive -</w:t>
      </w:r>
      <w:proofErr w:type="spellStart"/>
      <w:r>
        <w:rPr>
          <w:rFonts w:ascii="Consolas" w:eastAsia="Consolas" w:hAnsi="Consolas" w:cs="Consolas"/>
        </w:rPr>
        <w:t>nH</w:t>
      </w:r>
      <w:proofErr w:type="spellEnd"/>
      <w:r>
        <w:rPr>
          <w:rFonts w:ascii="Consolas" w:eastAsia="Consolas" w:hAnsi="Consolas" w:cs="Consolas"/>
        </w:rPr>
        <w:t xml:space="preserve"> --no-parent --cut-</w:t>
      </w:r>
      <w:proofErr w:type="spellStart"/>
      <w:r>
        <w:rPr>
          <w:rFonts w:ascii="Consolas" w:eastAsia="Consolas" w:hAnsi="Consolas" w:cs="Consolas"/>
        </w:rPr>
        <w:t>dirs</w:t>
      </w:r>
      <w:proofErr w:type="spellEnd"/>
      <w:r>
        <w:rPr>
          <w:rFonts w:ascii="Consolas" w:eastAsia="Consolas" w:hAnsi="Consolas" w:cs="Consolas"/>
        </w:rPr>
        <w:t>=3 –no-check-certificate &lt;&lt;data directory&gt;&gt;</w:t>
      </w:r>
    </w:p>
    <w:p w:rsidR="00412955" w:rsidRDefault="004551BE">
      <w:r>
        <w:t xml:space="preserve">I used the following command to download the data sets we will be </w:t>
      </w:r>
      <w:r>
        <w:t xml:space="preserve">using today. The download of all the 2018 Mizoram data took about 4 hours on MIT’s high speed network.   Because the </w:t>
      </w:r>
      <w:proofErr w:type="spellStart"/>
      <w:r>
        <w:t>wget</w:t>
      </w:r>
      <w:proofErr w:type="spellEnd"/>
      <w:r>
        <w:t xml:space="preserve"> utility is not in the windows path, the directory where the program is stored needs to be specified when it is called. In this case, </w:t>
      </w:r>
      <w:proofErr w:type="spellStart"/>
      <w:r>
        <w:t>w</w:t>
      </w:r>
      <w:r>
        <w:t>get</w:t>
      </w:r>
      <w:proofErr w:type="spellEnd"/>
      <w:r>
        <w:t xml:space="preserve"> is in the c:\Program Files (x</w:t>
      </w:r>
      <w:proofErr w:type="gramStart"/>
      <w:r>
        <w:t>86)\GnuWin32\bin</w:t>
      </w:r>
      <w:proofErr w:type="gramEnd"/>
      <w:r>
        <w:t xml:space="preserve"> directory.</w:t>
      </w:r>
    </w:p>
    <w:p w:rsidR="00412955" w:rsidRDefault="004551BE">
      <w:pPr>
        <w:ind w:left="720"/>
      </w:pPr>
      <w:r>
        <w:rPr>
          <w:rFonts w:ascii="Consolas" w:eastAsia="Consolas" w:hAnsi="Consolas" w:cs="Consolas"/>
        </w:rPr>
        <w:t>"c:\Program Files (x</w:t>
      </w:r>
      <w:proofErr w:type="gramStart"/>
      <w:r>
        <w:rPr>
          <w:rFonts w:ascii="Consolas" w:eastAsia="Consolas" w:hAnsi="Consolas" w:cs="Consolas"/>
        </w:rPr>
        <w:t>86)\GnuWin32\bin\</w:t>
      </w:r>
      <w:proofErr w:type="spellStart"/>
      <w:r>
        <w:rPr>
          <w:rFonts w:ascii="Consolas" w:eastAsia="Consolas" w:hAnsi="Consolas" w:cs="Consolas"/>
        </w:rPr>
        <w:t>wget</w:t>
      </w:r>
      <w:proofErr w:type="spellEnd"/>
      <w:proofErr w:type="gramEnd"/>
      <w:r>
        <w:rPr>
          <w:rFonts w:ascii="Consolas" w:eastAsia="Consolas" w:hAnsi="Consolas" w:cs="Consolas"/>
        </w:rPr>
        <w:t>"  --continue --recursive  -</w:t>
      </w:r>
      <w:proofErr w:type="spellStart"/>
      <w:r>
        <w:rPr>
          <w:rFonts w:ascii="Consolas" w:eastAsia="Consolas" w:hAnsi="Consolas" w:cs="Consolas"/>
        </w:rPr>
        <w:t>nH</w:t>
      </w:r>
      <w:proofErr w:type="spellEnd"/>
      <w:r>
        <w:rPr>
          <w:rFonts w:ascii="Consolas" w:eastAsia="Consolas" w:hAnsi="Consolas" w:cs="Consolas"/>
        </w:rPr>
        <w:t xml:space="preserve">  --no-parent  --cut-</w:t>
      </w:r>
      <w:proofErr w:type="spellStart"/>
      <w:r>
        <w:rPr>
          <w:rFonts w:ascii="Consolas" w:eastAsia="Consolas" w:hAnsi="Consolas" w:cs="Consolas"/>
        </w:rPr>
        <w:t>dirs</w:t>
      </w:r>
      <w:proofErr w:type="spellEnd"/>
      <w:r>
        <w:rPr>
          <w:rFonts w:ascii="Consolas" w:eastAsia="Consolas" w:hAnsi="Consolas" w:cs="Consolas"/>
        </w:rPr>
        <w:t>=3 --no-check-certificate https://clixplatform.tiss.edu/softwares/Reseach_data/2018/mz/</w:t>
      </w:r>
    </w:p>
    <w:p w:rsidR="00412955" w:rsidRDefault="00412955">
      <w:pPr>
        <w:pStyle w:val="Heading2"/>
      </w:pPr>
    </w:p>
    <w:p w:rsidR="00412955" w:rsidRDefault="004551BE">
      <w:pPr>
        <w:pStyle w:val="Heading2"/>
      </w:pPr>
      <w:r>
        <w:t>Running th</w:t>
      </w:r>
      <w:r>
        <w:t>e Scripts</w:t>
      </w:r>
    </w:p>
    <w:p w:rsidR="00412955" w:rsidRDefault="004551BE">
      <w:r>
        <w:t>The following scripts developed by Cole and Glenda, analyze the raw MongoDB database files to create CSV files that can be used for CLIx research analytics. There are three scripts.</w:t>
      </w:r>
    </w:p>
    <w:p w:rsidR="00412955" w:rsidRDefault="004551BE">
      <w:pPr>
        <w:numPr>
          <w:ilvl w:val="0"/>
          <w:numId w:val="16"/>
        </w:numPr>
        <w:pBdr>
          <w:top w:val="nil"/>
          <w:left w:val="nil"/>
          <w:bottom w:val="nil"/>
          <w:right w:val="nil"/>
          <w:between w:val="nil"/>
        </w:pBdr>
        <w:spacing w:after="0"/>
        <w:contextualSpacing/>
      </w:pPr>
      <w:r>
        <w:rPr>
          <w:color w:val="000000"/>
        </w:rPr>
        <w:t>Student activity / timestamp CSV with interactives</w:t>
      </w:r>
    </w:p>
    <w:p w:rsidR="00412955" w:rsidRDefault="004551BE">
      <w:pPr>
        <w:numPr>
          <w:ilvl w:val="0"/>
          <w:numId w:val="16"/>
        </w:numPr>
        <w:pBdr>
          <w:top w:val="nil"/>
          <w:left w:val="nil"/>
          <w:bottom w:val="nil"/>
          <w:right w:val="nil"/>
          <w:between w:val="nil"/>
        </w:pBdr>
        <w:spacing w:after="0"/>
        <w:contextualSpacing/>
      </w:pPr>
      <w:r>
        <w:rPr>
          <w:color w:val="000000"/>
        </w:rPr>
        <w:t>Assessment / click-log CSV</w:t>
      </w:r>
    </w:p>
    <w:p w:rsidR="00412955" w:rsidRDefault="004551BE">
      <w:pPr>
        <w:numPr>
          <w:ilvl w:val="0"/>
          <w:numId w:val="16"/>
        </w:numPr>
        <w:pBdr>
          <w:top w:val="nil"/>
          <w:left w:val="nil"/>
          <w:bottom w:val="nil"/>
          <w:right w:val="nil"/>
          <w:between w:val="nil"/>
        </w:pBdr>
        <w:contextualSpacing/>
      </w:pPr>
      <w:r>
        <w:rPr>
          <w:color w:val="000000"/>
        </w:rPr>
        <w:t>OST / RKR click-log CSV</w:t>
      </w:r>
    </w:p>
    <w:p w:rsidR="00412955" w:rsidRDefault="004551BE">
      <w:r>
        <w:t>Results for each of these files is e-mailed to the provided email address, if the script is run within the MIT network (on the internet within MIT - the email address can be a non-MIT address and still run</w:t>
      </w:r>
      <w:r>
        <w:t xml:space="preserve"> within the MIT network). The results are then deleted afterwards. If the script is not run on the MIT network, an error message will appear in the terminal and the output files will be available in the folder where the scripts are located. Look for a file</w:t>
      </w:r>
      <w:r>
        <w:t xml:space="preserve"> with the extension ‘.csv’ </w:t>
      </w:r>
    </w:p>
    <w:p w:rsidR="00412955" w:rsidRDefault="004551BE">
      <w:r>
        <w:t xml:space="preserve">All three of these scripts are run from the command-line inside of the Sandbox environment. This is very important. These scripts will only run from Sandbox environment you created (clix-data or whatever you named your sandbox) </w:t>
      </w:r>
      <w:r>
        <w:t xml:space="preserve">because the Sandbox environment you created has the libraries installed that the scripts will need. </w:t>
      </w:r>
    </w:p>
    <w:p w:rsidR="00412955" w:rsidRDefault="004551BE">
      <w:r>
        <w:lastRenderedPageBreak/>
        <w:t>To run any of the scripts, open the Sandbox environment you created</w:t>
      </w:r>
    </w:p>
    <w:p w:rsidR="00412955" w:rsidRDefault="004551BE">
      <w:pPr>
        <w:numPr>
          <w:ilvl w:val="0"/>
          <w:numId w:val="15"/>
        </w:numPr>
        <w:pBdr>
          <w:top w:val="nil"/>
          <w:left w:val="nil"/>
          <w:bottom w:val="nil"/>
          <w:right w:val="nil"/>
          <w:between w:val="nil"/>
        </w:pBdr>
        <w:spacing w:after="0"/>
        <w:contextualSpacing/>
        <w:rPr>
          <w:color w:val="000000"/>
        </w:rPr>
      </w:pPr>
      <w:r>
        <w:rPr>
          <w:color w:val="000000"/>
        </w:rPr>
        <w:t>Open a terminal using the CMD command</w:t>
      </w:r>
    </w:p>
    <w:p w:rsidR="00412955" w:rsidRDefault="004551BE">
      <w:pPr>
        <w:numPr>
          <w:ilvl w:val="0"/>
          <w:numId w:val="15"/>
        </w:numPr>
        <w:pBdr>
          <w:top w:val="nil"/>
          <w:left w:val="nil"/>
          <w:bottom w:val="nil"/>
          <w:right w:val="nil"/>
          <w:between w:val="nil"/>
        </w:pBdr>
        <w:spacing w:after="0"/>
        <w:contextualSpacing/>
        <w:rPr>
          <w:color w:val="000000"/>
        </w:rPr>
      </w:pPr>
      <w:r>
        <w:rPr>
          <w:color w:val="000000"/>
        </w:rPr>
        <w:t>Navigate to the directory with the scripts</w:t>
      </w:r>
    </w:p>
    <w:p w:rsidR="00412955" w:rsidRDefault="004551BE">
      <w:pPr>
        <w:numPr>
          <w:ilvl w:val="0"/>
          <w:numId w:val="15"/>
        </w:numPr>
        <w:pBdr>
          <w:top w:val="nil"/>
          <w:left w:val="nil"/>
          <w:bottom w:val="nil"/>
          <w:right w:val="nil"/>
          <w:between w:val="nil"/>
        </w:pBdr>
        <w:spacing w:after="0"/>
        <w:contextualSpacing/>
        <w:rPr>
          <w:color w:val="000000"/>
        </w:rPr>
      </w:pPr>
      <w:r>
        <w:rPr>
          <w:color w:val="000000"/>
        </w:rPr>
        <w:t>Open t</w:t>
      </w:r>
      <w:r>
        <w:rPr>
          <w:color w:val="000000"/>
        </w:rPr>
        <w:t>he Sandbox environment</w:t>
      </w:r>
    </w:p>
    <w:p w:rsidR="00412955" w:rsidRDefault="004551BE">
      <w:pPr>
        <w:pBdr>
          <w:top w:val="nil"/>
          <w:left w:val="nil"/>
          <w:bottom w:val="nil"/>
          <w:right w:val="nil"/>
          <w:between w:val="nil"/>
        </w:pBdr>
        <w:ind w:left="720" w:hanging="720"/>
        <w:rPr>
          <w:color w:val="000000"/>
        </w:rPr>
      </w:pPr>
      <w:r>
        <w:rPr>
          <w:color w:val="000000"/>
        </w:rPr>
        <w:t xml:space="preserve">Type: </w:t>
      </w:r>
      <w:proofErr w:type="spellStart"/>
      <w:r>
        <w:rPr>
          <w:color w:val="000000"/>
        </w:rPr>
        <w:t>workon</w:t>
      </w:r>
      <w:proofErr w:type="spellEnd"/>
      <w:r>
        <w:rPr>
          <w:color w:val="000000"/>
        </w:rPr>
        <w:t xml:space="preserve"> clix-data</w:t>
      </w:r>
      <w:proofErr w:type="gramStart"/>
      <w:r>
        <w:rPr>
          <w:color w:val="000000"/>
        </w:rPr>
        <w:t xml:space="preserve">   (</w:t>
      </w:r>
      <w:proofErr w:type="gramEnd"/>
      <w:r>
        <w:rPr>
          <w:color w:val="000000"/>
        </w:rPr>
        <w:t>or whatever you named your sandbox)</w:t>
      </w:r>
    </w:p>
    <w:p w:rsidR="00412955" w:rsidRDefault="00412955">
      <w:pPr>
        <w:pStyle w:val="Heading2"/>
      </w:pPr>
    </w:p>
    <w:p w:rsidR="00412955" w:rsidRDefault="004551BE">
      <w:pPr>
        <w:pStyle w:val="Heading2"/>
      </w:pPr>
      <w:r>
        <w:t>Student activity / timestamp CSV Script with interactives</w:t>
      </w:r>
    </w:p>
    <w:p w:rsidR="00412955" w:rsidRDefault="004551BE">
      <w:r>
        <w:t>Use this script to get student activity or timestamp data that includes interactive tools. This script returns a CSV file with all students listed in one class. Each student’s records are on one line.</w:t>
      </w:r>
    </w:p>
    <w:p w:rsidR="00412955" w:rsidRDefault="004551BE">
      <w:r>
        <w:t xml:space="preserve">This script is named </w:t>
      </w:r>
      <w:r>
        <w:rPr>
          <w:rFonts w:ascii="Arial" w:eastAsia="Arial" w:hAnsi="Arial" w:cs="Arial"/>
          <w:color w:val="24292E"/>
          <w:sz w:val="20"/>
          <w:szCs w:val="20"/>
        </w:rPr>
        <w:t>track_student_activity.py</w:t>
      </w:r>
      <w:r>
        <w:t xml:space="preserve"> and take</w:t>
      </w:r>
      <w:r>
        <w:t>s 3 arguments:</w:t>
      </w:r>
    </w:p>
    <w:p w:rsidR="00412955" w:rsidRDefault="004551BE">
      <w:pPr>
        <w:numPr>
          <w:ilvl w:val="0"/>
          <w:numId w:val="3"/>
        </w:numPr>
        <w:pBdr>
          <w:top w:val="nil"/>
          <w:left w:val="nil"/>
          <w:bottom w:val="nil"/>
          <w:right w:val="nil"/>
          <w:between w:val="nil"/>
        </w:pBdr>
        <w:spacing w:after="0"/>
        <w:contextualSpacing/>
      </w:pPr>
      <w:r>
        <w:rPr>
          <w:color w:val="000000"/>
        </w:rPr>
        <w:t xml:space="preserve">school: the school code as a string, like </w:t>
      </w:r>
      <w:r>
        <w:rPr>
          <w:rFonts w:ascii="Arial" w:eastAsia="Arial" w:hAnsi="Arial" w:cs="Arial"/>
          <w:color w:val="24292E"/>
          <w:sz w:val="20"/>
          <w:szCs w:val="20"/>
        </w:rPr>
        <w:t>mz10</w:t>
      </w:r>
    </w:p>
    <w:p w:rsidR="00412955" w:rsidRDefault="004551BE">
      <w:pPr>
        <w:numPr>
          <w:ilvl w:val="0"/>
          <w:numId w:val="3"/>
        </w:numPr>
        <w:pBdr>
          <w:top w:val="nil"/>
          <w:left w:val="nil"/>
          <w:bottom w:val="nil"/>
          <w:right w:val="nil"/>
          <w:between w:val="nil"/>
        </w:pBdr>
        <w:spacing w:after="0"/>
        <w:contextualSpacing/>
      </w:pPr>
      <w:r>
        <w:rPr>
          <w:color w:val="000000"/>
        </w:rPr>
        <w:t xml:space="preserve">date: a starting date to get data from, like </w:t>
      </w:r>
      <w:r>
        <w:rPr>
          <w:rFonts w:ascii="Arial" w:eastAsia="Arial" w:hAnsi="Arial" w:cs="Arial"/>
          <w:color w:val="24292E"/>
          <w:sz w:val="20"/>
          <w:szCs w:val="20"/>
        </w:rPr>
        <w:t>2018-01-01</w:t>
      </w:r>
    </w:p>
    <w:p w:rsidR="00412955" w:rsidRDefault="004551BE">
      <w:pPr>
        <w:numPr>
          <w:ilvl w:val="0"/>
          <w:numId w:val="3"/>
        </w:numPr>
        <w:pBdr>
          <w:top w:val="nil"/>
          <w:left w:val="nil"/>
          <w:bottom w:val="nil"/>
          <w:right w:val="nil"/>
          <w:between w:val="nil"/>
        </w:pBdr>
        <w:contextualSpacing/>
      </w:pPr>
      <w:r>
        <w:rPr>
          <w:color w:val="000000"/>
        </w:rPr>
        <w:t>email: where to send the results (only works if script run from MIT network, but you must include this argument, even if not on the MIT ne</w:t>
      </w:r>
      <w:r>
        <w:rPr>
          <w:color w:val="000000"/>
        </w:rPr>
        <w:t xml:space="preserve">twork), like </w:t>
      </w:r>
      <w:r>
        <w:rPr>
          <w:rFonts w:ascii="Arial" w:eastAsia="Arial" w:hAnsi="Arial" w:cs="Arial"/>
          <w:color w:val="24292E"/>
          <w:sz w:val="20"/>
          <w:szCs w:val="20"/>
        </w:rPr>
        <w:t>kirky@mit.edu</w:t>
      </w:r>
    </w:p>
    <w:p w:rsidR="00412955" w:rsidRDefault="004551BE">
      <w:r>
        <w:t>Examples:</w:t>
      </w:r>
    </w:p>
    <w:p w:rsidR="00412955" w:rsidRDefault="004551BE">
      <w:pPr>
        <w:ind w:left="720"/>
        <w:rPr>
          <w:rFonts w:ascii="Consolas" w:eastAsia="Consolas" w:hAnsi="Consolas" w:cs="Consolas"/>
          <w:color w:val="24292E"/>
        </w:rPr>
      </w:pPr>
      <w:r>
        <w:rPr>
          <w:rFonts w:ascii="Consolas" w:eastAsia="Consolas" w:hAnsi="Consolas" w:cs="Consolas"/>
          <w:color w:val="24292E"/>
        </w:rPr>
        <w:t>(clix-data) $ python track_student_activity.py --school=&lt;&lt;school code&gt;&gt; --date=&lt;&lt;date</w:t>
      </w:r>
      <w:r>
        <w:rPr>
          <w:rFonts w:ascii="Consolas" w:eastAsia="Consolas" w:hAnsi="Consolas" w:cs="Consolas"/>
        </w:rPr>
        <w:t xml:space="preserve">&gt;&gt; </w:t>
      </w:r>
      <w:hyperlink r:id="rId11">
        <w:r>
          <w:rPr>
            <w:rFonts w:ascii="Consolas" w:eastAsia="Consolas" w:hAnsi="Consolas" w:cs="Consolas"/>
            <w:color w:val="000000"/>
          </w:rPr>
          <w:t>--email=&lt;&lt;email</w:t>
        </w:r>
      </w:hyperlink>
      <w:r>
        <w:rPr>
          <w:rFonts w:ascii="Consolas" w:eastAsia="Consolas" w:hAnsi="Consolas" w:cs="Consolas"/>
        </w:rPr>
        <w:t xml:space="preserve"> address</w:t>
      </w:r>
      <w:r>
        <w:rPr>
          <w:rFonts w:ascii="Consolas" w:eastAsia="Consolas" w:hAnsi="Consolas" w:cs="Consolas"/>
          <w:color w:val="24292E"/>
        </w:rPr>
        <w:t>&gt;&gt;</w:t>
      </w:r>
    </w:p>
    <w:p w:rsidR="00412955" w:rsidRDefault="004551BE">
      <w:pPr>
        <w:ind w:left="720"/>
        <w:rPr>
          <w:rFonts w:ascii="Consolas" w:eastAsia="Consolas" w:hAnsi="Consolas" w:cs="Consolas"/>
          <w:color w:val="000000"/>
        </w:rPr>
      </w:pPr>
      <w:r>
        <w:rPr>
          <w:rFonts w:ascii="Consolas" w:eastAsia="Consolas" w:hAnsi="Consolas" w:cs="Consolas"/>
        </w:rPr>
        <w:t xml:space="preserve">(clix-data) $ python track_student_activity.py --school=rj16 --date=2017-08-01 </w:t>
      </w:r>
      <w:hyperlink r:id="rId12">
        <w:r>
          <w:rPr>
            <w:rFonts w:ascii="Consolas" w:eastAsia="Consolas" w:hAnsi="Consolas" w:cs="Consolas"/>
            <w:color w:val="000000"/>
          </w:rPr>
          <w:t>--email=kirky@mit.edu</w:t>
        </w:r>
      </w:hyperlink>
    </w:p>
    <w:p w:rsidR="00412955" w:rsidRDefault="004551BE">
      <w:pPr>
        <w:ind w:left="720"/>
        <w:rPr>
          <w:rFonts w:ascii="Consolas" w:eastAsia="Consolas" w:hAnsi="Consolas" w:cs="Consolas"/>
          <w:color w:val="24292E"/>
        </w:rPr>
      </w:pPr>
      <w:r>
        <w:rPr>
          <w:rFonts w:ascii="Consolas" w:eastAsia="Consolas" w:hAnsi="Consolas" w:cs="Consolas"/>
          <w:color w:val="000000"/>
        </w:rPr>
        <w:t>(clix-data) $ python track_student_activity.py --school=mz10 --date=2018-05-01 --email=kirky@mit.edu</w:t>
      </w:r>
    </w:p>
    <w:p w:rsidR="00412955" w:rsidRDefault="00412955"/>
    <w:p w:rsidR="00412955" w:rsidRDefault="004551BE">
      <w:pPr>
        <w:pStyle w:val="Heading2"/>
      </w:pPr>
      <w:r>
        <w:t>Asses</w:t>
      </w:r>
      <w:r>
        <w:t>sment / click-log CSV Script</w:t>
      </w:r>
    </w:p>
    <w:p w:rsidR="00412955" w:rsidRDefault="004551BE">
      <w:r>
        <w:t>This script will get the open assessment data for one particular assessment. This script returns two CSV files:  a CSV log file (log.csv) and a CSV file that provides assessment results (results.csv).</w:t>
      </w:r>
    </w:p>
    <w:p w:rsidR="00412955" w:rsidRDefault="004551BE">
      <w:r>
        <w:t xml:space="preserve">This script is named </w:t>
      </w:r>
      <w:r>
        <w:rPr>
          <w:rFonts w:ascii="Arial" w:eastAsia="Arial" w:hAnsi="Arial" w:cs="Arial"/>
          <w:color w:val="24292E"/>
          <w:sz w:val="20"/>
          <w:szCs w:val="20"/>
        </w:rPr>
        <w:t>aggre</w:t>
      </w:r>
      <w:r>
        <w:rPr>
          <w:rFonts w:ascii="Arial" w:eastAsia="Arial" w:hAnsi="Arial" w:cs="Arial"/>
          <w:color w:val="24292E"/>
          <w:sz w:val="20"/>
          <w:szCs w:val="20"/>
        </w:rPr>
        <w:t>gate_assessment_data.py</w:t>
      </w:r>
      <w:r>
        <w:t xml:space="preserve"> and takes 3 arguments:</w:t>
      </w:r>
    </w:p>
    <w:p w:rsidR="00412955" w:rsidRDefault="004551BE">
      <w:pPr>
        <w:numPr>
          <w:ilvl w:val="0"/>
          <w:numId w:val="17"/>
        </w:numPr>
        <w:pBdr>
          <w:top w:val="nil"/>
          <w:left w:val="nil"/>
          <w:bottom w:val="nil"/>
          <w:right w:val="nil"/>
          <w:between w:val="nil"/>
        </w:pBdr>
        <w:spacing w:after="0"/>
        <w:contextualSpacing/>
      </w:pPr>
      <w:r>
        <w:rPr>
          <w:color w:val="000000"/>
        </w:rPr>
        <w:t xml:space="preserve">bank: the </w:t>
      </w:r>
      <w:proofErr w:type="spellStart"/>
      <w:r>
        <w:rPr>
          <w:color w:val="000000"/>
        </w:rPr>
        <w:t>bankId</w:t>
      </w:r>
      <w:proofErr w:type="spellEnd"/>
      <w:r>
        <w:rPr>
          <w:color w:val="000000"/>
        </w:rPr>
        <w:t xml:space="preserve">, from the iframe code, like </w:t>
      </w:r>
      <w:r>
        <w:rPr>
          <w:rFonts w:ascii="Arial" w:eastAsia="Arial" w:hAnsi="Arial" w:cs="Arial"/>
          <w:color w:val="24292E"/>
          <w:sz w:val="20"/>
          <w:szCs w:val="20"/>
        </w:rPr>
        <w:t>assessment.Bank%3A58c991b791d0d90467f4679d%40ODL.MIT.EDU</w:t>
      </w:r>
    </w:p>
    <w:p w:rsidR="00412955" w:rsidRDefault="004551BE">
      <w:pPr>
        <w:numPr>
          <w:ilvl w:val="0"/>
          <w:numId w:val="17"/>
        </w:numPr>
        <w:pBdr>
          <w:top w:val="nil"/>
          <w:left w:val="nil"/>
          <w:bottom w:val="nil"/>
          <w:right w:val="nil"/>
          <w:between w:val="nil"/>
        </w:pBdr>
        <w:spacing w:after="0"/>
        <w:contextualSpacing/>
      </w:pPr>
      <w:r>
        <w:rPr>
          <w:color w:val="000000"/>
        </w:rPr>
        <w:t xml:space="preserve">offered: the </w:t>
      </w:r>
      <w:proofErr w:type="spellStart"/>
      <w:r>
        <w:rPr>
          <w:color w:val="000000"/>
        </w:rPr>
        <w:t>offeredId</w:t>
      </w:r>
      <w:proofErr w:type="spellEnd"/>
      <w:r>
        <w:rPr>
          <w:color w:val="000000"/>
        </w:rPr>
        <w:t xml:space="preserve">, from the iframe code, like </w:t>
      </w:r>
      <w:r>
        <w:rPr>
          <w:rFonts w:ascii="Arial" w:eastAsia="Arial" w:hAnsi="Arial" w:cs="Arial"/>
          <w:color w:val="24292E"/>
          <w:sz w:val="20"/>
          <w:szCs w:val="20"/>
        </w:rPr>
        <w:t>assessment.AssessmentOffered%3A59101a5991d0d93c65c55d41%40ODL.MIT.EDU</w:t>
      </w:r>
    </w:p>
    <w:p w:rsidR="00412955" w:rsidRDefault="004551BE">
      <w:pPr>
        <w:numPr>
          <w:ilvl w:val="0"/>
          <w:numId w:val="17"/>
        </w:numPr>
        <w:pBdr>
          <w:top w:val="nil"/>
          <w:left w:val="nil"/>
          <w:bottom w:val="nil"/>
          <w:right w:val="nil"/>
          <w:between w:val="nil"/>
        </w:pBdr>
        <w:contextualSpacing/>
      </w:pPr>
      <w:r>
        <w:rPr>
          <w:color w:val="000000"/>
        </w:rPr>
        <w:t xml:space="preserve">email: where to send the results (only works if script run from MIT network, </w:t>
      </w:r>
      <w:r>
        <w:t>but you must include this argument, even if not on the MIT network</w:t>
      </w:r>
      <w:r>
        <w:rPr>
          <w:color w:val="000000"/>
        </w:rPr>
        <w:t xml:space="preserve">), like </w:t>
      </w:r>
      <w:r>
        <w:rPr>
          <w:rFonts w:ascii="Arial" w:eastAsia="Arial" w:hAnsi="Arial" w:cs="Arial"/>
          <w:color w:val="24292E"/>
          <w:sz w:val="20"/>
          <w:szCs w:val="20"/>
        </w:rPr>
        <w:t>kirky</w:t>
      </w:r>
      <w:r>
        <w:rPr>
          <w:rFonts w:ascii="Arial" w:eastAsia="Arial" w:hAnsi="Arial" w:cs="Arial"/>
          <w:color w:val="24292E"/>
          <w:sz w:val="20"/>
          <w:szCs w:val="20"/>
        </w:rPr>
        <w:t>@</w:t>
      </w:r>
      <w:r>
        <w:rPr>
          <w:rFonts w:ascii="Arial" w:eastAsia="Arial" w:hAnsi="Arial" w:cs="Arial"/>
          <w:color w:val="24292E"/>
          <w:sz w:val="20"/>
          <w:szCs w:val="20"/>
        </w:rPr>
        <w:t>mit.edu</w:t>
      </w:r>
    </w:p>
    <w:p w:rsidR="00412955" w:rsidRDefault="004551BE">
      <w:r>
        <w:t>Example:</w:t>
      </w:r>
    </w:p>
    <w:p w:rsidR="00412955" w:rsidRDefault="004551BE">
      <w:pPr>
        <w:ind w:left="720"/>
        <w:rPr>
          <w:rFonts w:ascii="Consolas" w:eastAsia="Consolas" w:hAnsi="Consolas" w:cs="Consolas"/>
          <w:color w:val="24292E"/>
        </w:rPr>
      </w:pPr>
      <w:r>
        <w:rPr>
          <w:rFonts w:ascii="Consolas" w:eastAsia="Consolas" w:hAnsi="Consolas" w:cs="Consolas"/>
          <w:color w:val="24292E"/>
        </w:rPr>
        <w:t xml:space="preserve">(clix-data) </w:t>
      </w:r>
      <w:r>
        <w:rPr>
          <w:rFonts w:ascii="Consolas" w:eastAsia="Consolas" w:hAnsi="Consolas" w:cs="Consolas"/>
          <w:color w:val="24292E"/>
        </w:rPr>
        <w:t>$ python aggregate_assessment_data.py --bank=&lt;&lt;</w:t>
      </w:r>
      <w:proofErr w:type="spellStart"/>
      <w:r>
        <w:rPr>
          <w:rFonts w:ascii="Consolas" w:eastAsia="Consolas" w:hAnsi="Consolas" w:cs="Consolas"/>
          <w:color w:val="24292E"/>
        </w:rPr>
        <w:t>bankId</w:t>
      </w:r>
      <w:proofErr w:type="spellEnd"/>
      <w:r>
        <w:rPr>
          <w:rFonts w:ascii="Consolas" w:eastAsia="Consolas" w:hAnsi="Consolas" w:cs="Consolas"/>
          <w:color w:val="24292E"/>
        </w:rPr>
        <w:t>&gt;&gt; --offered=&lt;&lt;</w:t>
      </w:r>
      <w:proofErr w:type="spellStart"/>
      <w:r>
        <w:rPr>
          <w:rFonts w:ascii="Consolas" w:eastAsia="Consolas" w:hAnsi="Consolas" w:cs="Consolas"/>
          <w:color w:val="24292E"/>
        </w:rPr>
        <w:t>offeredId</w:t>
      </w:r>
      <w:proofErr w:type="spellEnd"/>
      <w:r>
        <w:rPr>
          <w:rFonts w:ascii="Consolas" w:eastAsia="Consolas" w:hAnsi="Consolas" w:cs="Consolas"/>
          <w:color w:val="24292E"/>
        </w:rPr>
        <w:t>&gt;&gt; --email=&lt;&lt;email address&gt;&gt;</w:t>
      </w:r>
    </w:p>
    <w:p w:rsidR="00412955" w:rsidRDefault="004551BE">
      <w:pPr>
        <w:ind w:left="720"/>
        <w:rPr>
          <w:rFonts w:ascii="Consolas" w:eastAsia="Consolas" w:hAnsi="Consolas" w:cs="Consolas"/>
          <w:color w:val="24292E"/>
        </w:rPr>
      </w:pPr>
      <w:r>
        <w:rPr>
          <w:rFonts w:ascii="Consolas" w:eastAsia="Consolas" w:hAnsi="Consolas" w:cs="Consolas"/>
          <w:color w:val="24292E"/>
        </w:rPr>
        <w:t>(clix-data) $ python aggregate_assessment_data.py --bank=assessment.Bank%3A58c991b791d0d90467f4679d%40ODL.MIT.EDU --</w:t>
      </w:r>
      <w:r>
        <w:rPr>
          <w:rFonts w:ascii="Consolas" w:eastAsia="Consolas" w:hAnsi="Consolas" w:cs="Consolas"/>
          <w:color w:val="24292E"/>
        </w:rPr>
        <w:lastRenderedPageBreak/>
        <w:t>offered=assessment.AssessmentOffer</w:t>
      </w:r>
      <w:r>
        <w:rPr>
          <w:rFonts w:ascii="Consolas" w:eastAsia="Consolas" w:hAnsi="Consolas" w:cs="Consolas"/>
          <w:color w:val="24292E"/>
        </w:rPr>
        <w:t>ed%3A59101a5991d0d93c65c55d41%40ODL.MIT.EDU --email=kirky@mit.edu</w:t>
      </w:r>
    </w:p>
    <w:p w:rsidR="00412955" w:rsidRDefault="00412955"/>
    <w:p w:rsidR="00412955" w:rsidRDefault="004551BE">
      <w:pPr>
        <w:pStyle w:val="Heading2"/>
      </w:pPr>
      <w:proofErr w:type="spellStart"/>
      <w:r>
        <w:t>bankId</w:t>
      </w:r>
      <w:proofErr w:type="spellEnd"/>
      <w:r>
        <w:t xml:space="preserve"> and </w:t>
      </w:r>
      <w:proofErr w:type="spellStart"/>
      <w:r>
        <w:t>offeredId</w:t>
      </w:r>
      <w:proofErr w:type="spellEnd"/>
    </w:p>
    <w:p w:rsidR="00412955" w:rsidRDefault="004551BE">
      <w:r>
        <w:t xml:space="preserve">What are the </w:t>
      </w:r>
      <w:proofErr w:type="spellStart"/>
      <w:r>
        <w:t>bankId</w:t>
      </w:r>
      <w:proofErr w:type="spellEnd"/>
      <w:r>
        <w:t xml:space="preserve"> and the </w:t>
      </w:r>
      <w:proofErr w:type="spellStart"/>
      <w:r>
        <w:t>offeredId</w:t>
      </w:r>
      <w:proofErr w:type="spellEnd"/>
      <w:r>
        <w:t xml:space="preserve"> and why are they important?</w:t>
      </w:r>
    </w:p>
    <w:p w:rsidR="00412955" w:rsidRDefault="004551BE">
      <w:r>
        <w:t xml:space="preserve">The Open Educational Assessments (OEA) tool is embedded into a webpage using an iframe. An iframe, or </w:t>
      </w:r>
      <w:r>
        <w:t>"inline frame", is used to load content from someplace else into the current webpage. In this case, the iframe is loading the OEA tool into the current webpage and displaying an assessment for the student to take.</w:t>
      </w:r>
    </w:p>
    <w:p w:rsidR="00412955" w:rsidRDefault="004551BE">
      <w:r>
        <w:t>The OEA tool, just like a script, needs to know certain information before it can work. In this case, the tool needs to know where the assessment collection is located (</w:t>
      </w:r>
      <w:proofErr w:type="spellStart"/>
      <w:r>
        <w:t>bankId</w:t>
      </w:r>
      <w:proofErr w:type="spellEnd"/>
      <w:r>
        <w:t>) and which particular assessment it should display (</w:t>
      </w:r>
      <w:proofErr w:type="spellStart"/>
      <w:r>
        <w:t>offeredId</w:t>
      </w:r>
      <w:proofErr w:type="spellEnd"/>
      <w:r>
        <w:t>). This information</w:t>
      </w:r>
      <w:r>
        <w:t xml:space="preserve"> is located in the </w:t>
      </w:r>
      <w:proofErr w:type="spellStart"/>
      <w:r>
        <w:t>src</w:t>
      </w:r>
      <w:proofErr w:type="spellEnd"/>
      <w:r>
        <w:t xml:space="preserve"> variable in the iframe. The iframe code can be found in two places: the authoring server &lt;embed code&gt; and the </w:t>
      </w:r>
      <w:proofErr w:type="spellStart"/>
      <w:r>
        <w:t>GStudio</w:t>
      </w:r>
      <w:proofErr w:type="spellEnd"/>
      <w:r>
        <w:t xml:space="preserve"> or </w:t>
      </w:r>
      <w:proofErr w:type="spellStart"/>
      <w:r>
        <w:t>Unplatform</w:t>
      </w:r>
      <w:proofErr w:type="spellEnd"/>
      <w:r>
        <w:t xml:space="preserve"> page where the assessment is located.</w:t>
      </w:r>
    </w:p>
    <w:p w:rsidR="00412955" w:rsidRDefault="004551BE">
      <w:r>
        <w:t>For example, look at the iframe for English Beginner, Unit 1, L</w:t>
      </w:r>
      <w:r>
        <w:t>esson 3. This is a word play activity.</w:t>
      </w:r>
    </w:p>
    <w:p w:rsidR="00412955" w:rsidRDefault="004551BE">
      <w:pPr>
        <w:ind w:left="720"/>
        <w:rPr>
          <w:rFonts w:ascii="Consolas" w:eastAsia="Consolas" w:hAnsi="Consolas" w:cs="Consolas"/>
          <w:sz w:val="24"/>
          <w:szCs w:val="24"/>
        </w:rPr>
      </w:pPr>
      <w:r>
        <w:rPr>
          <w:rFonts w:ascii="Consolas" w:eastAsia="Consolas" w:hAnsi="Consolas" w:cs="Consolas"/>
          <w:sz w:val="24"/>
          <w:szCs w:val="24"/>
        </w:rPr>
        <w:t>&lt;iframe src="https://unplatform.mit.edu/static/oea?unlock_next=ON_CORRECT&amp;bank=assessment.Bank%3A57e526c2b3fcec5f10d00d48%40ODL.MIT.EDU&amp;assessment_offered_id=assessment.AssessmentOffered%3A57e90d2ab3fcec1309c4e5f7%40O</w:t>
      </w:r>
      <w:r>
        <w:rPr>
          <w:rFonts w:ascii="Consolas" w:eastAsia="Consolas" w:hAnsi="Consolas" w:cs="Consolas"/>
          <w:sz w:val="24"/>
          <w:szCs w:val="24"/>
        </w:rPr>
        <w:t>DL.MIT.EDU" title="eb_u01l03a06 Assessment"/&gt;</w:t>
      </w:r>
    </w:p>
    <w:p w:rsidR="00412955" w:rsidRDefault="004551BE">
      <w:r>
        <w:t xml:space="preserve">Look at just the </w:t>
      </w:r>
      <w:proofErr w:type="spellStart"/>
      <w:r>
        <w:t>src</w:t>
      </w:r>
      <w:proofErr w:type="spellEnd"/>
      <w:r>
        <w:t xml:space="preserve"> variable and break down its components.</w:t>
      </w:r>
    </w:p>
    <w:p w:rsidR="00412955" w:rsidRDefault="004551BE">
      <w:pPr>
        <w:ind w:left="720"/>
        <w:rPr>
          <w:rFonts w:ascii="Consolas" w:eastAsia="Consolas" w:hAnsi="Consolas" w:cs="Consolas"/>
          <w:sz w:val="24"/>
          <w:szCs w:val="24"/>
        </w:rPr>
      </w:pPr>
      <w:r>
        <w:rPr>
          <w:rFonts w:ascii="Consolas" w:eastAsia="Consolas" w:hAnsi="Consolas" w:cs="Consolas"/>
          <w:sz w:val="24"/>
          <w:szCs w:val="24"/>
        </w:rPr>
        <w:t>src="https://unplatform.mit.edu/static/oea?unlock_next=ON_CORRECT&amp;bank=assessment.Bank%3A57e526c2b3fcec5f10d00d48%40ODL.MIT.EDU&amp;assessment_offered_id</w:t>
      </w:r>
      <w:r>
        <w:rPr>
          <w:rFonts w:ascii="Consolas" w:eastAsia="Consolas" w:hAnsi="Consolas" w:cs="Consolas"/>
          <w:sz w:val="24"/>
          <w:szCs w:val="24"/>
        </w:rPr>
        <w:t>=assessment.AssessmentOffered%3A57e90d2ab3fcec1309c4e5f7%40ODL.MIT.EDU"</w:t>
      </w:r>
    </w:p>
    <w:p w:rsidR="00412955" w:rsidRDefault="004551BE">
      <w:pPr>
        <w:pStyle w:val="Heading2"/>
        <w:rPr>
          <w:color w:val="000000"/>
          <w:sz w:val="22"/>
          <w:szCs w:val="22"/>
        </w:rPr>
      </w:pPr>
      <w:r>
        <w:rPr>
          <w:color w:val="000000"/>
          <w:sz w:val="22"/>
          <w:szCs w:val="22"/>
        </w:rPr>
        <w:t xml:space="preserve">From this iframe </w:t>
      </w:r>
      <w:proofErr w:type="spellStart"/>
      <w:r>
        <w:rPr>
          <w:color w:val="000000"/>
          <w:sz w:val="22"/>
          <w:szCs w:val="22"/>
        </w:rPr>
        <w:t>src</w:t>
      </w:r>
      <w:proofErr w:type="spellEnd"/>
      <w:r>
        <w:rPr>
          <w:color w:val="000000"/>
          <w:sz w:val="22"/>
          <w:szCs w:val="22"/>
        </w:rPr>
        <w:t xml:space="preserve"> variable you can see several things. (1) what URL was used to get the assessment, (2) what </w:t>
      </w:r>
      <w:proofErr w:type="spellStart"/>
      <w:r>
        <w:rPr>
          <w:color w:val="000000"/>
          <w:sz w:val="22"/>
          <w:szCs w:val="22"/>
        </w:rPr>
        <w:t>bankId</w:t>
      </w:r>
      <w:proofErr w:type="spellEnd"/>
      <w:r>
        <w:rPr>
          <w:color w:val="000000"/>
          <w:sz w:val="22"/>
          <w:szCs w:val="22"/>
        </w:rPr>
        <w:t xml:space="preserve"> or assessment collection it accesses and (3) which assessment was displayed (</w:t>
      </w:r>
      <w:proofErr w:type="spellStart"/>
      <w:r>
        <w:rPr>
          <w:color w:val="000000"/>
          <w:sz w:val="22"/>
          <w:szCs w:val="22"/>
        </w:rPr>
        <w:t>offeredId</w:t>
      </w:r>
      <w:proofErr w:type="spellEnd"/>
      <w:r>
        <w:rPr>
          <w:color w:val="000000"/>
          <w:sz w:val="22"/>
          <w:szCs w:val="22"/>
        </w:rPr>
        <w:t>).</w:t>
      </w:r>
    </w:p>
    <w:p w:rsidR="00412955" w:rsidRDefault="004551BE">
      <w:pPr>
        <w:pStyle w:val="Heading2"/>
        <w:numPr>
          <w:ilvl w:val="0"/>
          <w:numId w:val="4"/>
        </w:numPr>
        <w:rPr>
          <w:color w:val="000000"/>
          <w:sz w:val="22"/>
          <w:szCs w:val="22"/>
        </w:rPr>
      </w:pPr>
      <w:r>
        <w:rPr>
          <w:color w:val="000000"/>
          <w:sz w:val="22"/>
          <w:szCs w:val="22"/>
        </w:rPr>
        <w:t>https://unplatform.mit.edu/static/oea?unlock_nex</w:t>
      </w:r>
      <w:r>
        <w:rPr>
          <w:color w:val="000000"/>
          <w:sz w:val="22"/>
          <w:szCs w:val="22"/>
        </w:rPr>
        <w:t>t=ON_CORRECT</w:t>
      </w:r>
    </w:p>
    <w:p w:rsidR="00412955" w:rsidRDefault="004551BE">
      <w:pPr>
        <w:pStyle w:val="Heading2"/>
        <w:numPr>
          <w:ilvl w:val="0"/>
          <w:numId w:val="4"/>
        </w:numPr>
        <w:rPr>
          <w:color w:val="000000"/>
          <w:sz w:val="22"/>
          <w:szCs w:val="22"/>
        </w:rPr>
      </w:pPr>
      <w:r>
        <w:rPr>
          <w:color w:val="000000"/>
          <w:sz w:val="22"/>
          <w:szCs w:val="22"/>
        </w:rPr>
        <w:t>bank=</w:t>
      </w:r>
      <w:r>
        <w:rPr>
          <w:color w:val="000000"/>
          <w:sz w:val="22"/>
          <w:szCs w:val="22"/>
          <w:highlight w:val="yellow"/>
        </w:rPr>
        <w:t>assessment.Bank%3A57e526c2b3fcec5f10d00d48%40ODL.MIT.EDU</w:t>
      </w:r>
    </w:p>
    <w:p w:rsidR="00412955" w:rsidRDefault="004551BE">
      <w:pPr>
        <w:pStyle w:val="Heading2"/>
        <w:numPr>
          <w:ilvl w:val="0"/>
          <w:numId w:val="4"/>
        </w:numPr>
        <w:rPr>
          <w:color w:val="000000"/>
          <w:sz w:val="22"/>
          <w:szCs w:val="22"/>
        </w:rPr>
      </w:pPr>
      <w:r>
        <w:rPr>
          <w:color w:val="000000"/>
          <w:sz w:val="22"/>
          <w:szCs w:val="22"/>
        </w:rPr>
        <w:t>assessment_offered_id=</w:t>
      </w:r>
      <w:r>
        <w:rPr>
          <w:color w:val="000000"/>
          <w:sz w:val="22"/>
          <w:szCs w:val="22"/>
          <w:highlight w:val="cyan"/>
        </w:rPr>
        <w:t>assessment.AssessmentOffered%3A57e90d2ab3fcec1309c4e5f7%40ODL.MIT.EDU</w:t>
      </w:r>
    </w:p>
    <w:p w:rsidR="00412955" w:rsidRDefault="00412955">
      <w:pPr>
        <w:rPr>
          <w:color w:val="2E75B5"/>
          <w:sz w:val="26"/>
          <w:szCs w:val="26"/>
        </w:rPr>
      </w:pPr>
    </w:p>
    <w:p w:rsidR="00412955" w:rsidRDefault="004551BE">
      <w:r>
        <w:t xml:space="preserve">For the Assessment / click-log CSV Script, you will need items (2) the </w:t>
      </w:r>
      <w:proofErr w:type="spellStart"/>
      <w:r>
        <w:t>bankId</w:t>
      </w:r>
      <w:proofErr w:type="spellEnd"/>
      <w:r>
        <w:t xml:space="preserve"> and (3) th</w:t>
      </w:r>
      <w:r>
        <w:t xml:space="preserve">e </w:t>
      </w:r>
      <w:proofErr w:type="spellStart"/>
      <w:r>
        <w:t>offeredId</w:t>
      </w:r>
      <w:proofErr w:type="spellEnd"/>
      <w:r>
        <w:t xml:space="preserve"> to run the script.</w:t>
      </w:r>
    </w:p>
    <w:p w:rsidR="00412955" w:rsidRDefault="004551BE">
      <w:r>
        <w:t>Remember the script needs the following information:</w:t>
      </w:r>
    </w:p>
    <w:p w:rsidR="00412955" w:rsidRDefault="004551BE">
      <w:pPr>
        <w:ind w:left="720"/>
        <w:rPr>
          <w:rFonts w:ascii="Consolas" w:eastAsia="Consolas" w:hAnsi="Consolas" w:cs="Consolas"/>
          <w:color w:val="24292E"/>
        </w:rPr>
      </w:pPr>
      <w:r>
        <w:rPr>
          <w:rFonts w:ascii="Consolas" w:eastAsia="Consolas" w:hAnsi="Consolas" w:cs="Consolas"/>
          <w:color w:val="24292E"/>
        </w:rPr>
        <w:t>(clix-data) $ python aggregate_assessment_data.py --bank=&lt;&lt;</w:t>
      </w:r>
      <w:proofErr w:type="spellStart"/>
      <w:r>
        <w:rPr>
          <w:rFonts w:ascii="Consolas" w:eastAsia="Consolas" w:hAnsi="Consolas" w:cs="Consolas"/>
          <w:color w:val="24292E"/>
        </w:rPr>
        <w:t>bankId</w:t>
      </w:r>
      <w:proofErr w:type="spellEnd"/>
      <w:r>
        <w:rPr>
          <w:rFonts w:ascii="Consolas" w:eastAsia="Consolas" w:hAnsi="Consolas" w:cs="Consolas"/>
          <w:color w:val="24292E"/>
        </w:rPr>
        <w:t>&gt;&gt; --offered=&lt;&lt;</w:t>
      </w:r>
      <w:proofErr w:type="spellStart"/>
      <w:r>
        <w:rPr>
          <w:rFonts w:ascii="Consolas" w:eastAsia="Consolas" w:hAnsi="Consolas" w:cs="Consolas"/>
          <w:color w:val="24292E"/>
        </w:rPr>
        <w:t>OfferedId</w:t>
      </w:r>
      <w:proofErr w:type="spellEnd"/>
      <w:r>
        <w:rPr>
          <w:rFonts w:ascii="Consolas" w:eastAsia="Consolas" w:hAnsi="Consolas" w:cs="Consolas"/>
          <w:color w:val="24292E"/>
        </w:rPr>
        <w:t>&gt;&gt; --email=&lt;&lt;email address&gt;&gt;</w:t>
      </w:r>
    </w:p>
    <w:p w:rsidR="00412955" w:rsidRDefault="004551BE">
      <w:pPr>
        <w:pStyle w:val="Heading2"/>
        <w:ind w:left="720"/>
        <w:rPr>
          <w:rFonts w:ascii="Consolas" w:eastAsia="Consolas" w:hAnsi="Consolas" w:cs="Consolas"/>
          <w:color w:val="24292E"/>
          <w:sz w:val="22"/>
          <w:szCs w:val="22"/>
        </w:rPr>
      </w:pPr>
      <w:r>
        <w:rPr>
          <w:rFonts w:ascii="Consolas" w:eastAsia="Consolas" w:hAnsi="Consolas" w:cs="Consolas"/>
          <w:color w:val="24292E"/>
          <w:sz w:val="22"/>
          <w:szCs w:val="22"/>
        </w:rPr>
        <w:lastRenderedPageBreak/>
        <w:t>(clix-data) $ python aggregate_assessment_data.py --ba</w:t>
      </w:r>
      <w:r>
        <w:rPr>
          <w:rFonts w:ascii="Consolas" w:eastAsia="Consolas" w:hAnsi="Consolas" w:cs="Consolas"/>
          <w:color w:val="24292E"/>
          <w:sz w:val="22"/>
          <w:szCs w:val="22"/>
        </w:rPr>
        <w:t>nk=</w:t>
      </w:r>
      <w:r>
        <w:rPr>
          <w:rFonts w:ascii="Consolas" w:eastAsia="Consolas" w:hAnsi="Consolas" w:cs="Consolas"/>
          <w:sz w:val="22"/>
          <w:szCs w:val="22"/>
          <w:highlight w:val="yellow"/>
        </w:rPr>
        <w:t xml:space="preserve"> </w:t>
      </w:r>
      <w:r>
        <w:rPr>
          <w:rFonts w:ascii="Consolas" w:eastAsia="Consolas" w:hAnsi="Consolas" w:cs="Consolas"/>
          <w:color w:val="000000"/>
          <w:sz w:val="22"/>
          <w:szCs w:val="22"/>
          <w:highlight w:val="yellow"/>
        </w:rPr>
        <w:t>assessment.Bank%3A57e526c2b3fcec5f10d00d48%40ODL.MIT.EDU</w:t>
      </w:r>
      <w:r>
        <w:rPr>
          <w:rFonts w:ascii="Consolas" w:eastAsia="Consolas" w:hAnsi="Consolas" w:cs="Consolas"/>
          <w:color w:val="24292E"/>
          <w:sz w:val="22"/>
          <w:szCs w:val="22"/>
        </w:rPr>
        <w:t xml:space="preserve"> --offered=</w:t>
      </w:r>
      <w:r>
        <w:rPr>
          <w:rFonts w:ascii="Consolas" w:eastAsia="Consolas" w:hAnsi="Consolas" w:cs="Consolas"/>
          <w:color w:val="000000"/>
          <w:sz w:val="22"/>
          <w:szCs w:val="22"/>
          <w:highlight w:val="cyan"/>
        </w:rPr>
        <w:t xml:space="preserve"> </w:t>
      </w:r>
      <w:proofErr w:type="gramStart"/>
      <w:r>
        <w:rPr>
          <w:rFonts w:ascii="Consolas" w:eastAsia="Consolas" w:hAnsi="Consolas" w:cs="Consolas"/>
          <w:color w:val="000000"/>
          <w:sz w:val="22"/>
          <w:szCs w:val="22"/>
          <w:highlight w:val="cyan"/>
        </w:rPr>
        <w:t>assessment.AssessmentOffered%3A57e90d2ab3fcec1309c4e5f7%40ODL.MIT.EDU</w:t>
      </w:r>
      <w:r>
        <w:rPr>
          <w:rFonts w:ascii="Consolas" w:eastAsia="Consolas" w:hAnsi="Consolas" w:cs="Consolas"/>
          <w:color w:val="000000"/>
          <w:sz w:val="22"/>
          <w:szCs w:val="22"/>
        </w:rPr>
        <w:t xml:space="preserve"> </w:t>
      </w:r>
      <w:r>
        <w:rPr>
          <w:rFonts w:ascii="Consolas" w:eastAsia="Consolas" w:hAnsi="Consolas" w:cs="Consolas"/>
          <w:color w:val="24292E"/>
          <w:sz w:val="22"/>
          <w:szCs w:val="22"/>
        </w:rPr>
        <w:t xml:space="preserve"> --email=kirky@mit.edu</w:t>
      </w:r>
      <w:proofErr w:type="gramEnd"/>
    </w:p>
    <w:p w:rsidR="00412955" w:rsidRDefault="00412955"/>
    <w:p w:rsidR="00412955" w:rsidRDefault="004551BE">
      <w:pPr>
        <w:jc w:val="right"/>
      </w:pPr>
      <w:r>
        <w:rPr>
          <w:noProof/>
        </w:rPr>
        <w:drawing>
          <wp:inline distT="0" distB="0" distL="0" distR="0">
            <wp:extent cx="5596823" cy="29533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r="16567" b="21732"/>
                    <a:stretch>
                      <a:fillRect/>
                    </a:stretch>
                  </pic:blipFill>
                  <pic:spPr>
                    <a:xfrm>
                      <a:off x="0" y="0"/>
                      <a:ext cx="5596823" cy="2953305"/>
                    </a:xfrm>
                    <a:prstGeom prst="rect">
                      <a:avLst/>
                    </a:prstGeom>
                    <a:ln/>
                  </pic:spPr>
                </pic:pic>
              </a:graphicData>
            </a:graphic>
          </wp:inline>
        </w:drawing>
      </w:r>
    </w:p>
    <w:p w:rsidR="00412955" w:rsidRDefault="004551BE">
      <w:pPr>
        <w:pStyle w:val="Heading2"/>
      </w:pPr>
      <w:r>
        <w:t>OST / RKR click-log CSV Script</w:t>
      </w:r>
    </w:p>
    <w:p w:rsidR="00412955" w:rsidRDefault="004551BE">
      <w:r>
        <w:t xml:space="preserve">This script is named </w:t>
      </w:r>
      <w:r>
        <w:rPr>
          <w:rFonts w:ascii="Arial" w:eastAsia="Arial" w:hAnsi="Arial" w:cs="Arial"/>
          <w:color w:val="24292E"/>
          <w:sz w:val="20"/>
          <w:szCs w:val="20"/>
        </w:rPr>
        <w:t>get_default_log_entries.py</w:t>
      </w:r>
      <w:r>
        <w:t xml:space="preserve"> and takes 2 arguments:</w:t>
      </w:r>
    </w:p>
    <w:p w:rsidR="00412955" w:rsidRDefault="004551BE">
      <w:pPr>
        <w:numPr>
          <w:ilvl w:val="0"/>
          <w:numId w:val="1"/>
        </w:numPr>
        <w:pBdr>
          <w:top w:val="nil"/>
          <w:left w:val="nil"/>
          <w:bottom w:val="nil"/>
          <w:right w:val="nil"/>
          <w:between w:val="nil"/>
        </w:pBdr>
        <w:spacing w:after="0"/>
        <w:contextualSpacing/>
      </w:pPr>
      <w:r>
        <w:rPr>
          <w:color w:val="000000"/>
        </w:rPr>
        <w:t xml:space="preserve">tool: the name of the tool. Acceptable values are </w:t>
      </w:r>
      <w:proofErr w:type="spellStart"/>
      <w:r>
        <w:rPr>
          <w:rFonts w:ascii="Arial" w:eastAsia="Arial" w:hAnsi="Arial" w:cs="Arial"/>
          <w:color w:val="24292E"/>
          <w:sz w:val="20"/>
          <w:szCs w:val="20"/>
        </w:rPr>
        <w:t>OpenStory</w:t>
      </w:r>
      <w:proofErr w:type="spellEnd"/>
      <w:r>
        <w:rPr>
          <w:color w:val="000000"/>
        </w:rPr>
        <w:t xml:space="preserve"> or </w:t>
      </w:r>
      <w:proofErr w:type="spellStart"/>
      <w:r>
        <w:rPr>
          <w:rFonts w:ascii="Arial" w:eastAsia="Arial" w:hAnsi="Arial" w:cs="Arial"/>
          <w:color w:val="24292E"/>
          <w:sz w:val="20"/>
          <w:szCs w:val="20"/>
        </w:rPr>
        <w:t>runkittyrun</w:t>
      </w:r>
      <w:proofErr w:type="spellEnd"/>
    </w:p>
    <w:p w:rsidR="00412955" w:rsidRDefault="004551BE">
      <w:pPr>
        <w:numPr>
          <w:ilvl w:val="0"/>
          <w:numId w:val="1"/>
        </w:numPr>
        <w:pBdr>
          <w:top w:val="nil"/>
          <w:left w:val="nil"/>
          <w:bottom w:val="nil"/>
          <w:right w:val="nil"/>
          <w:between w:val="nil"/>
        </w:pBdr>
        <w:contextualSpacing/>
      </w:pPr>
      <w:r>
        <w:rPr>
          <w:color w:val="000000"/>
        </w:rPr>
        <w:t xml:space="preserve">email: where to send the results (only works if script run from MIT network, </w:t>
      </w:r>
      <w:r>
        <w:t>but you must include this argument, even if not on the MIT network</w:t>
      </w:r>
      <w:r>
        <w:rPr>
          <w:color w:val="000000"/>
        </w:rPr>
        <w:t xml:space="preserve">), like </w:t>
      </w:r>
      <w:r>
        <w:rPr>
          <w:rFonts w:ascii="Arial" w:eastAsia="Arial" w:hAnsi="Arial" w:cs="Arial"/>
          <w:color w:val="24292E"/>
          <w:sz w:val="20"/>
          <w:szCs w:val="20"/>
        </w:rPr>
        <w:t>kirky</w:t>
      </w:r>
      <w:r>
        <w:rPr>
          <w:rFonts w:ascii="Arial" w:eastAsia="Arial" w:hAnsi="Arial" w:cs="Arial"/>
          <w:color w:val="24292E"/>
          <w:sz w:val="20"/>
          <w:szCs w:val="20"/>
        </w:rPr>
        <w:t>@</w:t>
      </w:r>
      <w:r>
        <w:rPr>
          <w:rFonts w:ascii="Arial" w:eastAsia="Arial" w:hAnsi="Arial" w:cs="Arial"/>
          <w:color w:val="24292E"/>
          <w:sz w:val="20"/>
          <w:szCs w:val="20"/>
        </w:rPr>
        <w:t>mit.edu</w:t>
      </w:r>
    </w:p>
    <w:p w:rsidR="00412955" w:rsidRDefault="004551BE">
      <w:r>
        <w:t>Please be aware this script will not work with the 2017 platform data because of a misconfiguration issue, the tool data was not collected. This script will only work with the 2018 platform data (** The Learning Outcome study in Mizoram used the 20</w:t>
      </w:r>
      <w:r>
        <w:t>17 platform).</w:t>
      </w:r>
    </w:p>
    <w:p w:rsidR="00412955" w:rsidRDefault="004551BE">
      <w:r>
        <w:t>Example:</w:t>
      </w:r>
    </w:p>
    <w:p w:rsidR="00412955" w:rsidRDefault="004551BE">
      <w:pPr>
        <w:ind w:left="720"/>
        <w:rPr>
          <w:rFonts w:ascii="Consolas" w:eastAsia="Consolas" w:hAnsi="Consolas" w:cs="Consolas"/>
          <w:color w:val="24292E"/>
        </w:rPr>
      </w:pPr>
      <w:r>
        <w:rPr>
          <w:rFonts w:ascii="Consolas" w:eastAsia="Consolas" w:hAnsi="Consolas" w:cs="Consolas"/>
          <w:color w:val="24292E"/>
        </w:rPr>
        <w:t>(clix-data) $ python get_default_log_entries.py --tool=&lt;&lt;tool name&gt;&gt; --email=&lt;&lt;email address&gt;&gt;</w:t>
      </w:r>
    </w:p>
    <w:p w:rsidR="00412955" w:rsidRDefault="004551BE">
      <w:pPr>
        <w:ind w:left="720"/>
        <w:rPr>
          <w:rFonts w:ascii="Consolas" w:eastAsia="Consolas" w:hAnsi="Consolas" w:cs="Consolas"/>
          <w:color w:val="24292E"/>
        </w:rPr>
      </w:pPr>
      <w:r>
        <w:rPr>
          <w:rFonts w:ascii="Consolas" w:eastAsia="Consolas" w:hAnsi="Consolas" w:cs="Consolas"/>
          <w:color w:val="24292E"/>
        </w:rPr>
        <w:t>(clix-data) $ python get_default_log_entries.py --tool=</w:t>
      </w:r>
      <w:proofErr w:type="spellStart"/>
      <w:r>
        <w:rPr>
          <w:rFonts w:ascii="Consolas" w:eastAsia="Consolas" w:hAnsi="Consolas" w:cs="Consolas"/>
          <w:color w:val="24292E"/>
        </w:rPr>
        <w:t>OpenStory</w:t>
      </w:r>
      <w:proofErr w:type="spellEnd"/>
      <w:r>
        <w:rPr>
          <w:rFonts w:ascii="Consolas" w:eastAsia="Consolas" w:hAnsi="Consolas" w:cs="Consolas"/>
          <w:color w:val="24292E"/>
        </w:rPr>
        <w:t xml:space="preserve"> --email=kirky@mit.edu</w:t>
      </w:r>
    </w:p>
    <w:p w:rsidR="00412955" w:rsidRDefault="00412955"/>
    <w:sectPr w:rsidR="004129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B10"/>
    <w:multiLevelType w:val="multilevel"/>
    <w:tmpl w:val="48C05F4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C9761A"/>
    <w:multiLevelType w:val="multilevel"/>
    <w:tmpl w:val="399A1D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350E30"/>
    <w:multiLevelType w:val="multilevel"/>
    <w:tmpl w:val="DD5218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FD139B7"/>
    <w:multiLevelType w:val="multilevel"/>
    <w:tmpl w:val="E174C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53596D"/>
    <w:multiLevelType w:val="multilevel"/>
    <w:tmpl w:val="E9F03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65FF1"/>
    <w:multiLevelType w:val="multilevel"/>
    <w:tmpl w:val="E334ED6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55610D"/>
    <w:multiLevelType w:val="multilevel"/>
    <w:tmpl w:val="F31869F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1E84A6B"/>
    <w:multiLevelType w:val="multilevel"/>
    <w:tmpl w:val="5A4C8D7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9936B8E"/>
    <w:multiLevelType w:val="multilevel"/>
    <w:tmpl w:val="EF16B2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DF06991"/>
    <w:multiLevelType w:val="multilevel"/>
    <w:tmpl w:val="69FC834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FD508EE"/>
    <w:multiLevelType w:val="multilevel"/>
    <w:tmpl w:val="A4CCA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5E231E"/>
    <w:multiLevelType w:val="multilevel"/>
    <w:tmpl w:val="F3C8DA6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E24CBD"/>
    <w:multiLevelType w:val="multilevel"/>
    <w:tmpl w:val="484E2C8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04B1984"/>
    <w:multiLevelType w:val="multilevel"/>
    <w:tmpl w:val="3664F5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2035064"/>
    <w:multiLevelType w:val="multilevel"/>
    <w:tmpl w:val="992492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E62C64"/>
    <w:multiLevelType w:val="multilevel"/>
    <w:tmpl w:val="5156C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6B582A"/>
    <w:multiLevelType w:val="multilevel"/>
    <w:tmpl w:val="03E48F6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3"/>
  </w:num>
  <w:num w:numId="3">
    <w:abstractNumId w:val="4"/>
  </w:num>
  <w:num w:numId="4">
    <w:abstractNumId w:val="11"/>
  </w:num>
  <w:num w:numId="5">
    <w:abstractNumId w:val="10"/>
  </w:num>
  <w:num w:numId="6">
    <w:abstractNumId w:val="8"/>
  </w:num>
  <w:num w:numId="7">
    <w:abstractNumId w:val="9"/>
  </w:num>
  <w:num w:numId="8">
    <w:abstractNumId w:val="2"/>
  </w:num>
  <w:num w:numId="9">
    <w:abstractNumId w:val="0"/>
  </w:num>
  <w:num w:numId="10">
    <w:abstractNumId w:val="6"/>
  </w:num>
  <w:num w:numId="11">
    <w:abstractNumId w:val="7"/>
  </w:num>
  <w:num w:numId="12">
    <w:abstractNumId w:val="3"/>
  </w:num>
  <w:num w:numId="13">
    <w:abstractNumId w:val="12"/>
  </w:num>
  <w:num w:numId="14">
    <w:abstractNumId w:val="5"/>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12955"/>
    <w:rsid w:val="002607F2"/>
    <w:rsid w:val="00412955"/>
    <w:rsid w:val="0045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AB4D"/>
  <w15:docId w15:val="{72BFB81C-9917-4F85-9112-636F1C41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6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gnuwin32.sourceforge.net/packages/wget.htm" TargetMode="External"/><Relationship Id="rId12" Type="http://schemas.openxmlformats.org/officeDocument/2006/relationships/hyperlink" Target="mailto:--email=kirky@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wnload-center" TargetMode="External"/><Relationship Id="rId11" Type="http://schemas.openxmlformats.org/officeDocument/2006/relationships/hyperlink" Target="mailto:--email=example@mit.edu" TargetMode="External"/><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2280</Words>
  <Characters>12997</Characters>
  <Application>Microsoft Office Word</Application>
  <DocSecurity>0</DocSecurity>
  <Lines>108</Lines>
  <Paragraphs>30</Paragraphs>
  <ScaleCrop>false</ScaleCrop>
  <Company>MIT</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Kirky</cp:lastModifiedBy>
  <cp:revision>3</cp:revision>
  <dcterms:created xsi:type="dcterms:W3CDTF">2018-08-13T16:54:00Z</dcterms:created>
  <dcterms:modified xsi:type="dcterms:W3CDTF">2018-08-13T16:57:00Z</dcterms:modified>
</cp:coreProperties>
</file>