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BEAAC" w14:textId="77777777" w:rsidR="00B0555A" w:rsidRDefault="00B0555A" w:rsidP="00B0555A">
      <w:pPr>
        <w:jc w:val="center"/>
        <w:rPr>
          <w:rFonts w:ascii="Liberation Sans" w:hAnsi="Liberation Sans"/>
          <w:sz w:val="80"/>
          <w:szCs w:val="80"/>
        </w:rPr>
      </w:pPr>
    </w:p>
    <w:p w14:paraId="3A56864E" w14:textId="77777777" w:rsidR="00B0555A" w:rsidRDefault="00B0555A" w:rsidP="00B0555A">
      <w:pPr>
        <w:jc w:val="center"/>
        <w:rPr>
          <w:rFonts w:ascii="Liberation Sans" w:hAnsi="Liberation Sans"/>
          <w:sz w:val="80"/>
          <w:szCs w:val="80"/>
        </w:rPr>
      </w:pPr>
      <w:r>
        <w:rPr>
          <w:rFonts w:ascii="Liberation Sans" w:hAnsi="Liberation Sans"/>
          <w:sz w:val="80"/>
          <w:szCs w:val="80"/>
        </w:rPr>
        <w:t>CLJD</w:t>
      </w:r>
    </w:p>
    <w:p w14:paraId="246B2330" w14:textId="77777777" w:rsidR="00B0555A" w:rsidRDefault="00B0555A" w:rsidP="00B0555A">
      <w:pPr>
        <w:jc w:val="center"/>
        <w:rPr>
          <w:rFonts w:ascii="Liberation Sans" w:hAnsi="Liberation Sans"/>
          <w:sz w:val="80"/>
          <w:szCs w:val="80"/>
        </w:rPr>
      </w:pPr>
    </w:p>
    <w:p w14:paraId="3D31B038" w14:textId="77777777" w:rsidR="00B0555A" w:rsidRDefault="00B0555A" w:rsidP="00B0555A">
      <w:pPr>
        <w:jc w:val="center"/>
        <w:rPr>
          <w:rFonts w:ascii="Liberation Sans" w:hAnsi="Liberation Sans"/>
          <w:sz w:val="36"/>
          <w:szCs w:val="36"/>
        </w:rPr>
      </w:pPr>
      <w:r>
        <w:rPr>
          <w:rFonts w:ascii="Liberation Sans" w:hAnsi="Liberation Sans"/>
          <w:sz w:val="36"/>
          <w:szCs w:val="36"/>
        </w:rPr>
        <w:t>Updated Report</w:t>
      </w:r>
    </w:p>
    <w:p w14:paraId="36422EA2" w14:textId="77777777" w:rsidR="00B0555A" w:rsidRDefault="00B0555A" w:rsidP="00B0555A">
      <w:pPr>
        <w:jc w:val="center"/>
        <w:rPr>
          <w:rFonts w:ascii="Liberation Sans" w:hAnsi="Liberation Sans"/>
          <w:sz w:val="36"/>
          <w:szCs w:val="36"/>
        </w:rPr>
      </w:pPr>
    </w:p>
    <w:p w14:paraId="2403D1F9" w14:textId="77777777" w:rsidR="00B0555A" w:rsidRDefault="00B0555A" w:rsidP="00B0555A">
      <w:pPr>
        <w:jc w:val="center"/>
        <w:rPr>
          <w:rFonts w:ascii="Liberation Sans" w:hAnsi="Liberation Sans"/>
          <w:sz w:val="28"/>
          <w:szCs w:val="28"/>
        </w:rPr>
      </w:pPr>
    </w:p>
    <w:p w14:paraId="419AFE1F" w14:textId="322155DE" w:rsidR="00B0555A" w:rsidRDefault="00B0555A" w:rsidP="00B0555A">
      <w:pPr>
        <w:jc w:val="center"/>
        <w:rPr>
          <w:rFonts w:ascii="Liberation Sans" w:hAnsi="Liberation Sans"/>
          <w:sz w:val="28"/>
          <w:szCs w:val="28"/>
        </w:rPr>
      </w:pPr>
      <w:r>
        <w:rPr>
          <w:rFonts w:ascii="Liberation Sans" w:hAnsi="Liberation Sans"/>
          <w:sz w:val="28"/>
          <w:szCs w:val="28"/>
        </w:rPr>
        <w:t>&lt;2019-11-2</w:t>
      </w:r>
      <w:r w:rsidR="00BC08AA">
        <w:rPr>
          <w:rFonts w:ascii="Liberation Sans" w:hAnsi="Liberation Sans"/>
          <w:sz w:val="28"/>
          <w:szCs w:val="28"/>
        </w:rPr>
        <w:t>2&gt;</w:t>
      </w:r>
    </w:p>
    <w:p w14:paraId="7213BBBB" w14:textId="77777777" w:rsidR="005E3201" w:rsidRDefault="005E3201"/>
    <w:p w14:paraId="7A15F848" w14:textId="77777777" w:rsidR="00B0555A" w:rsidRDefault="00B0555A"/>
    <w:p w14:paraId="37E2CC08" w14:textId="77777777" w:rsidR="00B0555A" w:rsidRDefault="00B0555A"/>
    <w:p w14:paraId="12BA1BB6" w14:textId="77777777" w:rsidR="00B0555A" w:rsidRDefault="00B0555A"/>
    <w:p w14:paraId="08C5CF91" w14:textId="77777777" w:rsidR="00B0555A" w:rsidRDefault="00B0555A"/>
    <w:p w14:paraId="27B894DD" w14:textId="77777777" w:rsidR="00B0555A" w:rsidRDefault="00B0555A"/>
    <w:p w14:paraId="6F33BC0C" w14:textId="77777777" w:rsidR="00B0555A" w:rsidRDefault="00B0555A"/>
    <w:p w14:paraId="2EC2096D" w14:textId="77777777" w:rsidR="00B0555A" w:rsidRDefault="00B0555A"/>
    <w:p w14:paraId="64F0782E" w14:textId="77777777" w:rsidR="00B0555A" w:rsidRDefault="00B0555A"/>
    <w:p w14:paraId="783F77E4" w14:textId="77777777" w:rsidR="00B0555A" w:rsidRDefault="00B0555A"/>
    <w:p w14:paraId="35E75758" w14:textId="77777777" w:rsidR="00B0555A" w:rsidRDefault="00B0555A"/>
    <w:p w14:paraId="070EAC01" w14:textId="77777777" w:rsidR="00B0555A" w:rsidRDefault="00B0555A"/>
    <w:p w14:paraId="58E95E74" w14:textId="77777777" w:rsidR="00B0555A" w:rsidRDefault="00B0555A"/>
    <w:p w14:paraId="0BD97BE9" w14:textId="77777777" w:rsidR="00B0555A" w:rsidRDefault="00B0555A"/>
    <w:p w14:paraId="31733F1C" w14:textId="77777777" w:rsidR="00B0555A" w:rsidRDefault="00B0555A"/>
    <w:p w14:paraId="2D48E81E" w14:textId="77777777" w:rsidR="00B0555A" w:rsidRDefault="00B0555A"/>
    <w:p w14:paraId="60FDA3A8" w14:textId="77777777" w:rsidR="00B0555A" w:rsidRDefault="00B0555A"/>
    <w:p w14:paraId="7D7C5F49" w14:textId="77777777" w:rsidR="00B0555A" w:rsidRDefault="00B0555A"/>
    <w:p w14:paraId="27606C02" w14:textId="77777777" w:rsidR="00B0555A" w:rsidRDefault="00B0555A"/>
    <w:p w14:paraId="391C3F33" w14:textId="77777777" w:rsidR="00B0555A" w:rsidRDefault="00B0555A"/>
    <w:p w14:paraId="0BB16365" w14:textId="77777777" w:rsidR="00B0555A" w:rsidRDefault="00B0555A"/>
    <w:p w14:paraId="2F3EC154" w14:textId="77777777" w:rsidR="00B0555A" w:rsidRDefault="00B0555A"/>
    <w:p w14:paraId="158B90BB" w14:textId="77777777" w:rsidR="00B0555A" w:rsidRDefault="00B0555A"/>
    <w:p w14:paraId="263C07EA" w14:textId="77777777" w:rsidR="00B0555A" w:rsidRDefault="00B0555A"/>
    <w:p w14:paraId="68085567" w14:textId="77777777" w:rsidR="00B0555A" w:rsidRDefault="00B0555A"/>
    <w:p w14:paraId="22C12F81" w14:textId="77777777" w:rsidR="00B0555A" w:rsidRDefault="00B0555A"/>
    <w:p w14:paraId="68482E98" w14:textId="77777777" w:rsidR="00B0555A" w:rsidRDefault="00B0555A"/>
    <w:p w14:paraId="3430690B" w14:textId="77777777" w:rsidR="00B0555A" w:rsidRDefault="00B0555A"/>
    <w:p w14:paraId="403A8D15" w14:textId="77777777" w:rsidR="00B0555A" w:rsidRDefault="00B0555A"/>
    <w:p w14:paraId="2143406A" w14:textId="77777777" w:rsidR="00B0555A" w:rsidRDefault="00B0555A"/>
    <w:p w14:paraId="2C0AD78F" w14:textId="77777777" w:rsidR="00B0555A" w:rsidRDefault="00B0555A"/>
    <w:p w14:paraId="36FC5381" w14:textId="77777777" w:rsidR="00B0555A" w:rsidRPr="00E67788" w:rsidRDefault="00B0555A">
      <w:pPr>
        <w:rPr>
          <w:sz w:val="28"/>
          <w:szCs w:val="28"/>
        </w:rPr>
      </w:pPr>
      <w:r w:rsidRPr="00E67788">
        <w:rPr>
          <w:sz w:val="28"/>
          <w:szCs w:val="28"/>
        </w:rPr>
        <w:lastRenderedPageBreak/>
        <w:t xml:space="preserve">Updated Description </w:t>
      </w:r>
    </w:p>
    <w:p w14:paraId="091C4B71" w14:textId="77777777" w:rsidR="00B0555A" w:rsidRPr="00E67788" w:rsidRDefault="00B0555A">
      <w:pPr>
        <w:rPr>
          <w:sz w:val="28"/>
          <w:szCs w:val="28"/>
        </w:rPr>
      </w:pPr>
    </w:p>
    <w:p w14:paraId="1D86DDC8" w14:textId="77777777" w:rsidR="00CA3F30" w:rsidRPr="00E67788" w:rsidRDefault="00B0555A">
      <w:pPr>
        <w:rPr>
          <w:sz w:val="28"/>
          <w:szCs w:val="28"/>
        </w:rPr>
      </w:pPr>
      <w:r w:rsidRPr="00E67788">
        <w:rPr>
          <w:sz w:val="28"/>
          <w:szCs w:val="28"/>
        </w:rPr>
        <w:t>The Arithmetic Logic Unit, or ALU as descripted in the draft description, still fulfils the requirements of taking a set of data and instruction inputs to perform different arithmetic operations. The ALU calculates these inputs, as if it were a calculator. The ALU functions fulfilled are add, subtract, multiply, and divide. The size of the numbers being calculated are 16 bit integers, thus we have carry-over and overflow errors that the ALU handles.</w:t>
      </w:r>
      <w:r w:rsidR="00CA3F30" w:rsidRPr="00E67788">
        <w:rPr>
          <w:sz w:val="28"/>
          <w:szCs w:val="28"/>
        </w:rPr>
        <w:t xml:space="preserve"> The ALU reflected from this report can perform the following basic logic functions: ANDing, </w:t>
      </w:r>
      <w:proofErr w:type="spellStart"/>
      <w:r w:rsidR="00CA3F30" w:rsidRPr="00E67788">
        <w:rPr>
          <w:sz w:val="28"/>
          <w:szCs w:val="28"/>
        </w:rPr>
        <w:t>ORing</w:t>
      </w:r>
      <w:proofErr w:type="spellEnd"/>
      <w:r w:rsidR="00CA3F30" w:rsidRPr="00E67788">
        <w:rPr>
          <w:sz w:val="28"/>
          <w:szCs w:val="28"/>
        </w:rPr>
        <w:t xml:space="preserve">, XORing, </w:t>
      </w:r>
      <w:proofErr w:type="spellStart"/>
      <w:r w:rsidR="00CA3F30" w:rsidRPr="00E67788">
        <w:rPr>
          <w:sz w:val="28"/>
          <w:szCs w:val="28"/>
        </w:rPr>
        <w:t>NOTing</w:t>
      </w:r>
      <w:proofErr w:type="spellEnd"/>
      <w:r w:rsidR="00CA3F30" w:rsidRPr="00E67788">
        <w:rPr>
          <w:sz w:val="28"/>
          <w:szCs w:val="28"/>
        </w:rPr>
        <w:t xml:space="preserve">, </w:t>
      </w:r>
      <w:proofErr w:type="spellStart"/>
      <w:r w:rsidR="00CA3F30" w:rsidRPr="00E67788">
        <w:rPr>
          <w:sz w:val="28"/>
          <w:szCs w:val="28"/>
        </w:rPr>
        <w:t>NANDing</w:t>
      </w:r>
      <w:proofErr w:type="spellEnd"/>
      <w:r w:rsidR="00CA3F30" w:rsidRPr="00E67788">
        <w:rPr>
          <w:sz w:val="28"/>
          <w:szCs w:val="28"/>
        </w:rPr>
        <w:t xml:space="preserve">, </w:t>
      </w:r>
      <w:proofErr w:type="spellStart"/>
      <w:r w:rsidR="00CA3F30" w:rsidRPr="00E67788">
        <w:rPr>
          <w:sz w:val="28"/>
          <w:szCs w:val="28"/>
        </w:rPr>
        <w:t>NORing</w:t>
      </w:r>
      <w:proofErr w:type="spellEnd"/>
      <w:r w:rsidR="00CA3F30" w:rsidRPr="00E67788">
        <w:rPr>
          <w:sz w:val="28"/>
          <w:szCs w:val="28"/>
        </w:rPr>
        <w:t xml:space="preserve">, and </w:t>
      </w:r>
      <w:proofErr w:type="spellStart"/>
      <w:r w:rsidR="00CA3F30" w:rsidRPr="00E67788">
        <w:rPr>
          <w:sz w:val="28"/>
          <w:szCs w:val="28"/>
        </w:rPr>
        <w:t>XNORing</w:t>
      </w:r>
      <w:proofErr w:type="spellEnd"/>
      <w:r w:rsidR="00E67788" w:rsidRPr="00E67788">
        <w:rPr>
          <w:sz w:val="28"/>
          <w:szCs w:val="28"/>
        </w:rPr>
        <w:t xml:space="preserve">. </w:t>
      </w:r>
    </w:p>
    <w:p w14:paraId="59F7102E" w14:textId="77777777" w:rsidR="00E67788" w:rsidRPr="00E67788" w:rsidRDefault="00B0555A">
      <w:pPr>
        <w:rPr>
          <w:color w:val="000000" w:themeColor="text1"/>
          <w:sz w:val="28"/>
          <w:szCs w:val="28"/>
        </w:rPr>
      </w:pPr>
      <w:r w:rsidRPr="00E67788">
        <w:rPr>
          <w:b/>
          <w:bCs/>
          <w:color w:val="0070C0"/>
          <w:sz w:val="28"/>
          <w:szCs w:val="28"/>
        </w:rPr>
        <w:t xml:space="preserve">The obvious but unforeseen carry-over error that was added is handling carry-over in the multiply module. </w:t>
      </w:r>
      <w:r w:rsidRPr="00E67788">
        <w:rPr>
          <w:color w:val="000000" w:themeColor="text1"/>
          <w:sz w:val="28"/>
          <w:szCs w:val="28"/>
        </w:rPr>
        <w:t xml:space="preserve">Another unforeseen </w:t>
      </w:r>
      <w:r w:rsidR="00CA3F30" w:rsidRPr="00E67788">
        <w:rPr>
          <w:color w:val="000000" w:themeColor="text1"/>
          <w:sz w:val="28"/>
          <w:szCs w:val="28"/>
        </w:rPr>
        <w:t xml:space="preserve">error handle which was not explicitly stated in the first progress report is </w:t>
      </w:r>
      <w:r w:rsidR="00CA3F30" w:rsidRPr="00E67788">
        <w:rPr>
          <w:b/>
          <w:bCs/>
          <w:color w:val="0070C0"/>
          <w:sz w:val="28"/>
          <w:szCs w:val="28"/>
        </w:rPr>
        <w:t>handling a divide-by-zero error</w:t>
      </w:r>
      <w:r w:rsidR="00CA3F30" w:rsidRPr="00E67788">
        <w:rPr>
          <w:color w:val="000000" w:themeColor="text1"/>
          <w:sz w:val="28"/>
          <w:szCs w:val="28"/>
        </w:rPr>
        <w:t xml:space="preserve">. The divide module currently reflects this error handle. </w:t>
      </w:r>
      <w:r w:rsidR="00E67788" w:rsidRPr="00E67788">
        <w:rPr>
          <w:b/>
          <w:bCs/>
          <w:color w:val="0070C0"/>
          <w:sz w:val="28"/>
          <w:szCs w:val="28"/>
        </w:rPr>
        <w:t>We have also defined a decoder, multiplexer, and a state machine</w:t>
      </w:r>
      <w:r w:rsidR="00E67788" w:rsidRPr="00E67788">
        <w:rPr>
          <w:color w:val="0070C0"/>
          <w:sz w:val="28"/>
          <w:szCs w:val="28"/>
        </w:rPr>
        <w:t xml:space="preserve"> </w:t>
      </w:r>
      <w:r w:rsidR="00E67788" w:rsidRPr="00E67788">
        <w:rPr>
          <w:color w:val="000000" w:themeColor="text1"/>
          <w:sz w:val="28"/>
          <w:szCs w:val="28"/>
        </w:rPr>
        <w:t xml:space="preserve">which was not originally defined in the draft description. </w:t>
      </w:r>
    </w:p>
    <w:p w14:paraId="76349C55" w14:textId="77777777" w:rsidR="00E67788" w:rsidRPr="00E67788" w:rsidRDefault="00E67788">
      <w:pPr>
        <w:rPr>
          <w:color w:val="000000" w:themeColor="text1"/>
          <w:sz w:val="28"/>
          <w:szCs w:val="28"/>
        </w:rPr>
      </w:pPr>
      <w:r w:rsidRPr="00E67788">
        <w:rPr>
          <w:color w:val="000000" w:themeColor="text1"/>
          <w:sz w:val="28"/>
          <w:szCs w:val="28"/>
        </w:rPr>
        <w:t xml:space="preserve">Our development workspaces differ but we are still using Verilog version 10.1 as the central language. </w:t>
      </w:r>
    </w:p>
    <w:p w14:paraId="5B5E7119" w14:textId="77777777" w:rsidR="00E67788" w:rsidRDefault="00E67788">
      <w:pPr>
        <w:rPr>
          <w:color w:val="000000" w:themeColor="text1"/>
          <w:sz w:val="28"/>
          <w:szCs w:val="28"/>
        </w:rPr>
      </w:pPr>
      <w:r w:rsidRPr="00E67788">
        <w:rPr>
          <w:color w:val="000000" w:themeColor="text1"/>
          <w:sz w:val="28"/>
          <w:szCs w:val="28"/>
        </w:rPr>
        <w:t xml:space="preserve">The overall purpose of the ALU is to perform simple calculations via a combinational digital logic circuit, and to follow the requirements specifications listed in </w:t>
      </w:r>
      <w:proofErr w:type="spellStart"/>
      <w:r w:rsidRPr="00E67788">
        <w:rPr>
          <w:color w:val="000000" w:themeColor="text1"/>
          <w:sz w:val="28"/>
          <w:szCs w:val="28"/>
        </w:rPr>
        <w:t>Dr.</w:t>
      </w:r>
      <w:proofErr w:type="spellEnd"/>
      <w:r w:rsidRPr="00E67788">
        <w:rPr>
          <w:color w:val="000000" w:themeColor="text1"/>
          <w:sz w:val="28"/>
          <w:szCs w:val="28"/>
        </w:rPr>
        <w:t xml:space="preserve"> Becker’s project description. </w:t>
      </w:r>
    </w:p>
    <w:p w14:paraId="5125AE9D" w14:textId="77777777" w:rsidR="00E67788" w:rsidRDefault="00E67788">
      <w:pPr>
        <w:rPr>
          <w:color w:val="000000" w:themeColor="text1"/>
          <w:sz w:val="28"/>
          <w:szCs w:val="28"/>
        </w:rPr>
      </w:pPr>
    </w:p>
    <w:p w14:paraId="25A230BB" w14:textId="7FE94A92" w:rsidR="00E67788" w:rsidRDefault="00E67788">
      <w:pPr>
        <w:rPr>
          <w:color w:val="000000" w:themeColor="text1"/>
          <w:sz w:val="28"/>
          <w:szCs w:val="28"/>
        </w:rPr>
      </w:pPr>
      <w:bookmarkStart w:id="0" w:name="_GoBack"/>
      <w:bookmarkEnd w:id="0"/>
      <w:r>
        <w:rPr>
          <w:color w:val="000000" w:themeColor="text1"/>
          <w:sz w:val="28"/>
          <w:szCs w:val="28"/>
        </w:rPr>
        <w:br w:type="page"/>
      </w:r>
    </w:p>
    <w:p w14:paraId="5A344F2C" w14:textId="6418921C" w:rsidR="00E67788" w:rsidRDefault="00E67788" w:rsidP="00D0028D">
      <w:pPr>
        <w:tabs>
          <w:tab w:val="left" w:pos="3708"/>
        </w:tabs>
        <w:rPr>
          <w:color w:val="000000" w:themeColor="text1"/>
          <w:sz w:val="28"/>
          <w:szCs w:val="28"/>
        </w:rPr>
      </w:pPr>
      <w:r>
        <w:rPr>
          <w:color w:val="000000" w:themeColor="text1"/>
          <w:sz w:val="28"/>
          <w:szCs w:val="28"/>
        </w:rPr>
        <w:lastRenderedPageBreak/>
        <w:t>Updated Member Task List</w:t>
      </w:r>
      <w:r w:rsidR="00D0028D">
        <w:rPr>
          <w:color w:val="000000" w:themeColor="text1"/>
          <w:sz w:val="28"/>
          <w:szCs w:val="28"/>
        </w:rPr>
        <w:tab/>
      </w:r>
    </w:p>
    <w:p w14:paraId="24377EF1" w14:textId="77777777" w:rsidR="00D0028D" w:rsidRDefault="00D0028D" w:rsidP="00D0028D">
      <w:pPr>
        <w:pStyle w:val="ListParagraph"/>
        <w:rPr>
          <w:rFonts w:ascii="Liberation Sans" w:hAnsi="Liberation Sans"/>
          <w:sz w:val="28"/>
          <w:szCs w:val="28"/>
        </w:rPr>
      </w:pPr>
      <w:r>
        <w:rPr>
          <w:rFonts w:ascii="Liberation Sans" w:hAnsi="Liberation Sans"/>
          <w:sz w:val="28"/>
          <w:szCs w:val="28"/>
        </w:rPr>
        <w:t>Draft Member Tasks</w:t>
      </w:r>
    </w:p>
    <w:tbl>
      <w:tblPr>
        <w:tblW w:w="9638" w:type="dxa"/>
        <w:tblCellMar>
          <w:top w:w="55" w:type="dxa"/>
          <w:left w:w="55" w:type="dxa"/>
          <w:bottom w:w="55" w:type="dxa"/>
          <w:right w:w="55" w:type="dxa"/>
        </w:tblCellMar>
        <w:tblLook w:val="04A0" w:firstRow="1" w:lastRow="0" w:firstColumn="1" w:lastColumn="0" w:noHBand="0" w:noVBand="1"/>
      </w:tblPr>
      <w:tblGrid>
        <w:gridCol w:w="1927"/>
        <w:gridCol w:w="1928"/>
        <w:gridCol w:w="1927"/>
        <w:gridCol w:w="1928"/>
        <w:gridCol w:w="1928"/>
      </w:tblGrid>
      <w:tr w:rsidR="00D0028D" w14:paraId="60372C52" w14:textId="77777777" w:rsidTr="00D0028D">
        <w:tc>
          <w:tcPr>
            <w:tcW w:w="1927" w:type="dxa"/>
            <w:tcBorders>
              <w:top w:val="single" w:sz="4" w:space="0" w:color="000000"/>
              <w:left w:val="single" w:sz="4" w:space="0" w:color="000000"/>
              <w:bottom w:val="single" w:sz="4" w:space="0" w:color="000000"/>
            </w:tcBorders>
            <w:shd w:val="clear" w:color="auto" w:fill="auto"/>
          </w:tcPr>
          <w:p w14:paraId="000D9FF2" w14:textId="77777777" w:rsidR="00D0028D" w:rsidRDefault="00D0028D" w:rsidP="00CF5E10">
            <w:pPr>
              <w:pStyle w:val="TableContents"/>
              <w:rPr>
                <w:rFonts w:ascii="Liberation Sans" w:hAnsi="Liberation Sans"/>
                <w:color w:val="000000"/>
              </w:rPr>
            </w:pPr>
          </w:p>
        </w:tc>
        <w:tc>
          <w:tcPr>
            <w:tcW w:w="1928" w:type="dxa"/>
            <w:tcBorders>
              <w:top w:val="single" w:sz="4" w:space="0" w:color="000000"/>
              <w:left w:val="single" w:sz="4" w:space="0" w:color="000000"/>
              <w:bottom w:val="single" w:sz="4" w:space="0" w:color="000000"/>
            </w:tcBorders>
            <w:shd w:val="clear" w:color="auto" w:fill="C5E0B3" w:themeFill="accent6" w:themeFillTint="66"/>
          </w:tcPr>
          <w:p w14:paraId="25BDC9D4" w14:textId="77777777" w:rsidR="00D0028D" w:rsidRPr="00D0028D" w:rsidRDefault="00D0028D" w:rsidP="00D0028D">
            <w:pPr>
              <w:pStyle w:val="TableContents"/>
              <w:jc w:val="center"/>
              <w:rPr>
                <w:rFonts w:ascii="Liberation Sans" w:hAnsi="Liberation Sans"/>
                <w:b/>
                <w:bCs/>
                <w:color w:val="000000"/>
              </w:rPr>
            </w:pPr>
            <w:r w:rsidRPr="00D0028D">
              <w:rPr>
                <w:rFonts w:ascii="Liberation Sans" w:hAnsi="Liberation Sans"/>
                <w:b/>
                <w:bCs/>
                <w:color w:val="000000"/>
              </w:rPr>
              <w:t>Charles</w:t>
            </w:r>
          </w:p>
        </w:tc>
        <w:tc>
          <w:tcPr>
            <w:tcW w:w="1927" w:type="dxa"/>
            <w:tcBorders>
              <w:top w:val="single" w:sz="4" w:space="0" w:color="000000"/>
              <w:left w:val="single" w:sz="4" w:space="0" w:color="000000"/>
              <w:bottom w:val="single" w:sz="4" w:space="0" w:color="000000"/>
            </w:tcBorders>
            <w:shd w:val="clear" w:color="auto" w:fill="BDD6EE" w:themeFill="accent5" w:themeFillTint="66"/>
          </w:tcPr>
          <w:p w14:paraId="7CF4855B" w14:textId="77777777" w:rsidR="00D0028D" w:rsidRPr="00D0028D" w:rsidRDefault="00D0028D" w:rsidP="00D0028D">
            <w:pPr>
              <w:pStyle w:val="TableContents"/>
              <w:jc w:val="center"/>
              <w:rPr>
                <w:rFonts w:ascii="Liberation Sans" w:hAnsi="Liberation Sans"/>
                <w:b/>
                <w:bCs/>
                <w:color w:val="000000"/>
              </w:rPr>
            </w:pPr>
            <w:proofErr w:type="spellStart"/>
            <w:r w:rsidRPr="00D0028D">
              <w:rPr>
                <w:rFonts w:ascii="Liberation Sans" w:hAnsi="Liberation Sans"/>
                <w:b/>
                <w:bCs/>
                <w:color w:val="000000"/>
              </w:rPr>
              <w:t>Liora</w:t>
            </w:r>
            <w:proofErr w:type="spellEnd"/>
          </w:p>
        </w:tc>
        <w:tc>
          <w:tcPr>
            <w:tcW w:w="1928" w:type="dxa"/>
            <w:tcBorders>
              <w:top w:val="single" w:sz="4" w:space="0" w:color="000000"/>
              <w:left w:val="single" w:sz="4" w:space="0" w:color="000000"/>
              <w:bottom w:val="single" w:sz="4" w:space="0" w:color="000000"/>
            </w:tcBorders>
            <w:shd w:val="clear" w:color="auto" w:fill="FFE599" w:themeFill="accent4" w:themeFillTint="66"/>
          </w:tcPr>
          <w:p w14:paraId="4BACFC81" w14:textId="77777777" w:rsidR="00D0028D" w:rsidRPr="00D0028D" w:rsidRDefault="00D0028D" w:rsidP="00D0028D">
            <w:pPr>
              <w:pStyle w:val="TableContents"/>
              <w:jc w:val="center"/>
              <w:rPr>
                <w:rFonts w:ascii="Liberation Sans" w:hAnsi="Liberation Sans"/>
                <w:b/>
                <w:bCs/>
                <w:color w:val="000000"/>
              </w:rPr>
            </w:pPr>
            <w:r w:rsidRPr="00D0028D">
              <w:rPr>
                <w:rFonts w:ascii="Liberation Sans" w:hAnsi="Liberation Sans"/>
                <w:b/>
                <w:bCs/>
                <w:color w:val="000000"/>
              </w:rPr>
              <w:t>Jacob</w:t>
            </w:r>
          </w:p>
        </w:tc>
        <w:tc>
          <w:tcPr>
            <w:tcW w:w="1928"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465FB1DC" w14:textId="77777777" w:rsidR="00D0028D" w:rsidRPr="00D0028D" w:rsidRDefault="00D0028D" w:rsidP="00D0028D">
            <w:pPr>
              <w:pStyle w:val="TableContents"/>
              <w:jc w:val="center"/>
              <w:rPr>
                <w:rFonts w:ascii="Liberation Sans" w:hAnsi="Liberation Sans"/>
                <w:b/>
                <w:bCs/>
                <w:color w:val="000000"/>
              </w:rPr>
            </w:pPr>
            <w:r w:rsidRPr="00D0028D">
              <w:rPr>
                <w:rFonts w:ascii="Liberation Sans" w:hAnsi="Liberation Sans"/>
                <w:b/>
                <w:bCs/>
                <w:color w:val="000000"/>
              </w:rPr>
              <w:t>Dylan</w:t>
            </w:r>
          </w:p>
        </w:tc>
      </w:tr>
      <w:tr w:rsidR="00D0028D" w14:paraId="4D178930" w14:textId="77777777" w:rsidTr="00CF5E10">
        <w:tc>
          <w:tcPr>
            <w:tcW w:w="9638" w:type="dxa"/>
            <w:gridSpan w:val="5"/>
            <w:tcBorders>
              <w:left w:val="single" w:sz="4" w:space="0" w:color="000000"/>
              <w:bottom w:val="single" w:sz="4" w:space="0" w:color="000000"/>
              <w:right w:val="single" w:sz="4" w:space="0" w:color="000000"/>
            </w:tcBorders>
            <w:shd w:val="clear" w:color="auto" w:fill="auto"/>
          </w:tcPr>
          <w:p w14:paraId="3FAC391B" w14:textId="77777777" w:rsidR="00D0028D" w:rsidRDefault="00D0028D" w:rsidP="00CF5E10">
            <w:pPr>
              <w:pStyle w:val="TableContents"/>
              <w:jc w:val="center"/>
              <w:rPr>
                <w:rFonts w:ascii="Liberation Sans" w:hAnsi="Liberation Sans"/>
                <w:color w:val="000000"/>
              </w:rPr>
            </w:pPr>
            <w:r>
              <w:rPr>
                <w:rFonts w:ascii="Liberation Sans" w:hAnsi="Liberation Sans"/>
                <w:color w:val="000000"/>
              </w:rPr>
              <w:t>Updated Report</w:t>
            </w:r>
          </w:p>
        </w:tc>
      </w:tr>
      <w:tr w:rsidR="00D0028D" w14:paraId="7B231E77" w14:textId="77777777" w:rsidTr="00D0028D">
        <w:tc>
          <w:tcPr>
            <w:tcW w:w="1927" w:type="dxa"/>
            <w:tcBorders>
              <w:top w:val="single" w:sz="4" w:space="0" w:color="auto"/>
              <w:left w:val="single" w:sz="4" w:space="0" w:color="000000"/>
              <w:bottom w:val="single" w:sz="4" w:space="0" w:color="000000"/>
            </w:tcBorders>
            <w:shd w:val="clear" w:color="auto" w:fill="auto"/>
          </w:tcPr>
          <w:p w14:paraId="1AF6E21D" w14:textId="77777777" w:rsidR="00D0028D" w:rsidRDefault="00D0028D" w:rsidP="00CF5E10">
            <w:pPr>
              <w:pStyle w:val="TableContents"/>
              <w:rPr>
                <w:rFonts w:ascii="Liberation Sans" w:hAnsi="Liberation Sans"/>
                <w:color w:val="000000"/>
              </w:rPr>
            </w:pPr>
            <w:r>
              <w:rPr>
                <w:rFonts w:ascii="Liberation Sans" w:hAnsi="Liberation Sans"/>
                <w:color w:val="000000"/>
              </w:rPr>
              <w:t>Title Page</w:t>
            </w:r>
          </w:p>
        </w:tc>
        <w:tc>
          <w:tcPr>
            <w:tcW w:w="1928" w:type="dxa"/>
            <w:tcBorders>
              <w:top w:val="single" w:sz="4" w:space="0" w:color="auto"/>
              <w:left w:val="single" w:sz="4" w:space="0" w:color="000000"/>
              <w:bottom w:val="single" w:sz="4" w:space="0" w:color="000000"/>
            </w:tcBorders>
            <w:shd w:val="clear" w:color="auto" w:fill="C5E0B3" w:themeFill="accent6" w:themeFillTint="66"/>
          </w:tcPr>
          <w:p w14:paraId="0C4D26B0" w14:textId="01EF912A" w:rsidR="00D0028D" w:rsidRDefault="00D0028D" w:rsidP="00D0028D">
            <w:pPr>
              <w:pStyle w:val="TableContents"/>
              <w:tabs>
                <w:tab w:val="center" w:pos="909"/>
              </w:tab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06D1F19A"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3F2E553F"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F7CAAC" w:themeFill="accent2" w:themeFillTint="66"/>
          </w:tcPr>
          <w:p w14:paraId="6F89237B" w14:textId="5EF1FCB5" w:rsidR="00D0028D" w:rsidRDefault="00D0028D" w:rsidP="00CF5E10">
            <w:pPr>
              <w:pStyle w:val="TableContents"/>
              <w:rPr>
                <w:rFonts w:ascii="Liberation Sans" w:hAnsi="Liberation Sans"/>
                <w:color w:val="000000"/>
              </w:rPr>
            </w:pPr>
          </w:p>
        </w:tc>
      </w:tr>
      <w:tr w:rsidR="00D0028D" w14:paraId="4193B37E" w14:textId="77777777" w:rsidTr="00D0028D">
        <w:tc>
          <w:tcPr>
            <w:tcW w:w="1927" w:type="dxa"/>
            <w:tcBorders>
              <w:left w:val="single" w:sz="4" w:space="0" w:color="000000"/>
              <w:bottom w:val="single" w:sz="4" w:space="0" w:color="000000"/>
            </w:tcBorders>
            <w:shd w:val="clear" w:color="auto" w:fill="auto"/>
          </w:tcPr>
          <w:p w14:paraId="0D54B3F2" w14:textId="77777777" w:rsidR="00D0028D" w:rsidRDefault="00D0028D" w:rsidP="00CF5E10">
            <w:pPr>
              <w:pStyle w:val="TableContents"/>
              <w:rPr>
                <w:rFonts w:ascii="Liberation Sans" w:hAnsi="Liberation Sans"/>
                <w:color w:val="000000"/>
              </w:rPr>
            </w:pPr>
            <w:r>
              <w:rPr>
                <w:rFonts w:ascii="Liberation Sans" w:hAnsi="Liberation Sans"/>
                <w:color w:val="000000"/>
              </w:rPr>
              <w:t>Updated Report</w:t>
            </w:r>
          </w:p>
        </w:tc>
        <w:tc>
          <w:tcPr>
            <w:tcW w:w="1928" w:type="dxa"/>
            <w:tcBorders>
              <w:left w:val="single" w:sz="4" w:space="0" w:color="000000"/>
              <w:bottom w:val="single" w:sz="4" w:space="0" w:color="000000"/>
            </w:tcBorders>
            <w:shd w:val="clear" w:color="auto" w:fill="auto"/>
          </w:tcPr>
          <w:p w14:paraId="0587F002"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4B0F2CD5"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2037B262"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F7CAAC" w:themeFill="accent2" w:themeFillTint="66"/>
          </w:tcPr>
          <w:p w14:paraId="13C32CA0" w14:textId="04789C3A" w:rsidR="00D0028D" w:rsidRDefault="00D0028D" w:rsidP="00CF5E10">
            <w:pPr>
              <w:pStyle w:val="TableContents"/>
              <w:rPr>
                <w:rFonts w:ascii="Liberation Sans" w:hAnsi="Liberation Sans"/>
                <w:color w:val="000000"/>
              </w:rPr>
            </w:pPr>
          </w:p>
        </w:tc>
      </w:tr>
      <w:tr w:rsidR="00D0028D" w14:paraId="58C0CCD2" w14:textId="77777777" w:rsidTr="00D0028D">
        <w:tc>
          <w:tcPr>
            <w:tcW w:w="1927" w:type="dxa"/>
            <w:tcBorders>
              <w:left w:val="single" w:sz="4" w:space="0" w:color="000000"/>
              <w:bottom w:val="single" w:sz="4" w:space="0" w:color="000000"/>
            </w:tcBorders>
            <w:shd w:val="clear" w:color="auto" w:fill="auto"/>
          </w:tcPr>
          <w:p w14:paraId="5A59B98B" w14:textId="77777777" w:rsidR="00D0028D" w:rsidRDefault="00D0028D" w:rsidP="00CF5E10">
            <w:pPr>
              <w:pStyle w:val="TableContents"/>
              <w:rPr>
                <w:rFonts w:ascii="Liberation Sans" w:hAnsi="Liberation Sans"/>
                <w:color w:val="000000"/>
              </w:rPr>
            </w:pPr>
            <w:r>
              <w:rPr>
                <w:rFonts w:ascii="Liberation Sans" w:hAnsi="Liberation Sans"/>
                <w:color w:val="000000"/>
              </w:rPr>
              <w:t>Updated Description</w:t>
            </w:r>
          </w:p>
        </w:tc>
        <w:tc>
          <w:tcPr>
            <w:tcW w:w="1928" w:type="dxa"/>
            <w:tcBorders>
              <w:left w:val="single" w:sz="4" w:space="0" w:color="000000"/>
              <w:bottom w:val="single" w:sz="4" w:space="0" w:color="000000"/>
            </w:tcBorders>
            <w:shd w:val="clear" w:color="auto" w:fill="auto"/>
          </w:tcPr>
          <w:p w14:paraId="3F30025B"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2FD73660"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6E4DC821"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F7CAAC" w:themeFill="accent2" w:themeFillTint="66"/>
          </w:tcPr>
          <w:p w14:paraId="3903903A" w14:textId="220E02D6" w:rsidR="00D0028D" w:rsidRDefault="00D0028D" w:rsidP="00CF5E10">
            <w:pPr>
              <w:pStyle w:val="TableContents"/>
              <w:rPr>
                <w:rFonts w:ascii="Liberation Sans" w:hAnsi="Liberation Sans"/>
                <w:color w:val="000000"/>
              </w:rPr>
            </w:pPr>
          </w:p>
        </w:tc>
      </w:tr>
      <w:tr w:rsidR="00D0028D" w14:paraId="0FA1EC3E" w14:textId="77777777" w:rsidTr="00D0028D">
        <w:tc>
          <w:tcPr>
            <w:tcW w:w="1927" w:type="dxa"/>
            <w:tcBorders>
              <w:left w:val="single" w:sz="4" w:space="0" w:color="000000"/>
              <w:bottom w:val="single" w:sz="4" w:space="0" w:color="000000"/>
            </w:tcBorders>
            <w:shd w:val="clear" w:color="auto" w:fill="auto"/>
          </w:tcPr>
          <w:p w14:paraId="777E86A0" w14:textId="77777777" w:rsidR="00D0028D" w:rsidRDefault="00D0028D" w:rsidP="00CF5E10">
            <w:pPr>
              <w:pStyle w:val="TableContents"/>
              <w:rPr>
                <w:rFonts w:ascii="Liberation Sans" w:hAnsi="Liberation Sans"/>
                <w:color w:val="000000"/>
              </w:rPr>
            </w:pPr>
            <w:r>
              <w:rPr>
                <w:rFonts w:ascii="Liberation Sans" w:hAnsi="Liberation Sans"/>
                <w:color w:val="000000"/>
              </w:rPr>
              <w:t>Updated Member Task List</w:t>
            </w:r>
          </w:p>
        </w:tc>
        <w:tc>
          <w:tcPr>
            <w:tcW w:w="1928" w:type="dxa"/>
            <w:tcBorders>
              <w:left w:val="single" w:sz="4" w:space="0" w:color="000000"/>
              <w:bottom w:val="single" w:sz="4" w:space="0" w:color="000000"/>
            </w:tcBorders>
            <w:shd w:val="clear" w:color="auto" w:fill="C5E0B3" w:themeFill="accent6" w:themeFillTint="66"/>
          </w:tcPr>
          <w:p w14:paraId="4BFFAF5F" w14:textId="5EA0AA7E"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BDD6EE" w:themeFill="accent5" w:themeFillTint="66"/>
          </w:tcPr>
          <w:p w14:paraId="2AF7A41B" w14:textId="54B9981C"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FFE599" w:themeFill="accent4" w:themeFillTint="66"/>
          </w:tcPr>
          <w:p w14:paraId="795F7C6B" w14:textId="5CD7D422"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F7CAAC" w:themeFill="accent2" w:themeFillTint="66"/>
          </w:tcPr>
          <w:p w14:paraId="5F350231" w14:textId="0E8F9434" w:rsidR="00D0028D" w:rsidRDefault="00D0028D" w:rsidP="00CF5E10">
            <w:pPr>
              <w:pStyle w:val="TableContents"/>
              <w:rPr>
                <w:rFonts w:ascii="Liberation Sans" w:hAnsi="Liberation Sans"/>
                <w:color w:val="000000"/>
              </w:rPr>
            </w:pPr>
          </w:p>
        </w:tc>
      </w:tr>
      <w:tr w:rsidR="00D0028D" w14:paraId="36F24C7F" w14:textId="77777777" w:rsidTr="00D0028D">
        <w:tc>
          <w:tcPr>
            <w:tcW w:w="1927" w:type="dxa"/>
            <w:tcBorders>
              <w:left w:val="single" w:sz="4" w:space="0" w:color="000000"/>
              <w:bottom w:val="single" w:sz="4" w:space="0" w:color="000000"/>
            </w:tcBorders>
            <w:shd w:val="clear" w:color="auto" w:fill="auto"/>
          </w:tcPr>
          <w:p w14:paraId="51F0C337" w14:textId="77777777" w:rsidR="00D0028D" w:rsidRDefault="00D0028D" w:rsidP="00CF5E10">
            <w:pPr>
              <w:pStyle w:val="TableContents"/>
              <w:rPr>
                <w:rFonts w:ascii="Liberation Sans" w:hAnsi="Liberation Sans"/>
                <w:color w:val="000000"/>
              </w:rPr>
            </w:pPr>
            <w:r>
              <w:rPr>
                <w:rFonts w:ascii="Liberation Sans" w:hAnsi="Liberation Sans"/>
                <w:color w:val="000000"/>
              </w:rPr>
              <w:t>Updated Software Discovery</w:t>
            </w:r>
          </w:p>
        </w:tc>
        <w:tc>
          <w:tcPr>
            <w:tcW w:w="1928" w:type="dxa"/>
            <w:tcBorders>
              <w:left w:val="single" w:sz="4" w:space="0" w:color="000000"/>
              <w:bottom w:val="single" w:sz="4" w:space="0" w:color="000000"/>
            </w:tcBorders>
            <w:shd w:val="clear" w:color="auto" w:fill="auto"/>
          </w:tcPr>
          <w:p w14:paraId="1C7DF3C4"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BDD6EE" w:themeFill="accent5" w:themeFillTint="66"/>
          </w:tcPr>
          <w:p w14:paraId="26FD776D" w14:textId="6F0D3FF6"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64DB668A"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4FF9A315" w14:textId="77777777" w:rsidR="00D0028D" w:rsidRDefault="00D0028D" w:rsidP="00CF5E10">
            <w:pPr>
              <w:pStyle w:val="TableContents"/>
              <w:rPr>
                <w:rFonts w:ascii="Liberation Sans" w:hAnsi="Liberation Sans"/>
                <w:color w:val="000000"/>
              </w:rPr>
            </w:pPr>
          </w:p>
        </w:tc>
      </w:tr>
      <w:tr w:rsidR="00D0028D" w14:paraId="377D4EF0" w14:textId="77777777" w:rsidTr="00D0028D">
        <w:tc>
          <w:tcPr>
            <w:tcW w:w="1927" w:type="dxa"/>
            <w:tcBorders>
              <w:left w:val="single" w:sz="4" w:space="0" w:color="000000"/>
              <w:bottom w:val="single" w:sz="4" w:space="0" w:color="000000"/>
            </w:tcBorders>
            <w:shd w:val="clear" w:color="auto" w:fill="auto"/>
          </w:tcPr>
          <w:p w14:paraId="086D853F" w14:textId="77777777" w:rsidR="00D0028D" w:rsidRDefault="00D0028D" w:rsidP="00CF5E10">
            <w:pPr>
              <w:pStyle w:val="TableContents"/>
              <w:rPr>
                <w:rFonts w:ascii="Liberation Sans" w:hAnsi="Liberation Sans"/>
                <w:color w:val="000000"/>
              </w:rPr>
            </w:pPr>
            <w:r>
              <w:rPr>
                <w:rFonts w:ascii="Liberation Sans" w:hAnsi="Liberation Sans"/>
                <w:color w:val="000000"/>
              </w:rPr>
              <w:t xml:space="preserve">Updated Participation </w:t>
            </w:r>
          </w:p>
          <w:p w14:paraId="6C9D84F2" w14:textId="77777777" w:rsidR="00D0028D" w:rsidRDefault="00D0028D" w:rsidP="00CF5E10">
            <w:pPr>
              <w:pStyle w:val="TableContents"/>
              <w:rPr>
                <w:rFonts w:ascii="Liberation Sans" w:hAnsi="Liberation Sans"/>
                <w:color w:val="000000"/>
              </w:rPr>
            </w:pPr>
            <w:r>
              <w:rPr>
                <w:rFonts w:ascii="Liberation Sans" w:hAnsi="Liberation Sans"/>
                <w:color w:val="000000"/>
              </w:rPr>
              <w:t>Census</w:t>
            </w:r>
          </w:p>
        </w:tc>
        <w:tc>
          <w:tcPr>
            <w:tcW w:w="1928" w:type="dxa"/>
            <w:tcBorders>
              <w:left w:val="single" w:sz="4" w:space="0" w:color="000000"/>
              <w:bottom w:val="single" w:sz="4" w:space="0" w:color="000000"/>
            </w:tcBorders>
            <w:shd w:val="clear" w:color="auto" w:fill="auto"/>
          </w:tcPr>
          <w:p w14:paraId="7202278E"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BDD6EE" w:themeFill="accent5" w:themeFillTint="66"/>
          </w:tcPr>
          <w:p w14:paraId="57B4654D" w14:textId="6A5BBFBE"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3E9F1869"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78783B06" w14:textId="77777777" w:rsidR="00D0028D" w:rsidRDefault="00D0028D" w:rsidP="00CF5E10">
            <w:pPr>
              <w:pStyle w:val="TableContents"/>
              <w:rPr>
                <w:rFonts w:ascii="Liberation Sans" w:hAnsi="Liberation Sans"/>
                <w:color w:val="000000"/>
              </w:rPr>
            </w:pPr>
          </w:p>
        </w:tc>
      </w:tr>
      <w:tr w:rsidR="00D0028D" w14:paraId="01BF3E19" w14:textId="77777777" w:rsidTr="00CF5E10">
        <w:tc>
          <w:tcPr>
            <w:tcW w:w="9638" w:type="dxa"/>
            <w:gridSpan w:val="5"/>
            <w:tcBorders>
              <w:left w:val="single" w:sz="4" w:space="0" w:color="000000"/>
              <w:bottom w:val="single" w:sz="4" w:space="0" w:color="000000"/>
              <w:right w:val="single" w:sz="4" w:space="0" w:color="000000"/>
            </w:tcBorders>
            <w:shd w:val="clear" w:color="auto" w:fill="auto"/>
          </w:tcPr>
          <w:p w14:paraId="5D4A2D78" w14:textId="77777777" w:rsidR="00D0028D" w:rsidRDefault="00D0028D" w:rsidP="00CF5E10">
            <w:pPr>
              <w:pStyle w:val="TableContents"/>
              <w:jc w:val="center"/>
              <w:rPr>
                <w:rFonts w:ascii="Liberation Sans" w:hAnsi="Liberation Sans"/>
                <w:color w:val="000000"/>
              </w:rPr>
            </w:pPr>
            <w:r>
              <w:rPr>
                <w:rFonts w:ascii="Liberation Sans" w:hAnsi="Liberation Sans"/>
                <w:color w:val="000000"/>
              </w:rPr>
              <w:t>System Design</w:t>
            </w:r>
          </w:p>
        </w:tc>
      </w:tr>
      <w:tr w:rsidR="00D0028D" w14:paraId="3158CF9E" w14:textId="77777777" w:rsidTr="00D0028D">
        <w:tc>
          <w:tcPr>
            <w:tcW w:w="1927" w:type="dxa"/>
            <w:tcBorders>
              <w:left w:val="single" w:sz="4" w:space="0" w:color="000000"/>
              <w:bottom w:val="single" w:sz="4" w:space="0" w:color="000000"/>
            </w:tcBorders>
            <w:shd w:val="clear" w:color="auto" w:fill="auto"/>
          </w:tcPr>
          <w:p w14:paraId="20BDEEF8" w14:textId="77777777" w:rsidR="00D0028D" w:rsidRDefault="00D0028D" w:rsidP="00CF5E10">
            <w:pPr>
              <w:pStyle w:val="TableContents"/>
              <w:rPr>
                <w:rFonts w:ascii="Liberation Sans" w:hAnsi="Liberation Sans"/>
                <w:color w:val="000000"/>
              </w:rPr>
            </w:pPr>
            <w:r>
              <w:rPr>
                <w:rFonts w:ascii="Liberation Sans" w:hAnsi="Liberation Sans"/>
                <w:color w:val="000000"/>
              </w:rPr>
              <w:t>Title Page</w:t>
            </w:r>
          </w:p>
        </w:tc>
        <w:tc>
          <w:tcPr>
            <w:tcW w:w="1928" w:type="dxa"/>
            <w:tcBorders>
              <w:left w:val="single" w:sz="4" w:space="0" w:color="000000"/>
              <w:bottom w:val="single" w:sz="4" w:space="0" w:color="000000"/>
            </w:tcBorders>
            <w:shd w:val="clear" w:color="auto" w:fill="C5E0B3" w:themeFill="accent6" w:themeFillTint="66"/>
          </w:tcPr>
          <w:p w14:paraId="3185682E" w14:textId="353534CE"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65FA6D26"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533A2CBC"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79D311A5" w14:textId="77777777" w:rsidR="00D0028D" w:rsidRDefault="00D0028D" w:rsidP="00CF5E10">
            <w:pPr>
              <w:pStyle w:val="TableContents"/>
              <w:rPr>
                <w:rFonts w:ascii="Liberation Sans" w:hAnsi="Liberation Sans"/>
                <w:color w:val="000000"/>
              </w:rPr>
            </w:pPr>
          </w:p>
        </w:tc>
      </w:tr>
      <w:tr w:rsidR="00D0028D" w14:paraId="1C7B3D45" w14:textId="77777777" w:rsidTr="00D0028D">
        <w:tc>
          <w:tcPr>
            <w:tcW w:w="1927" w:type="dxa"/>
            <w:tcBorders>
              <w:left w:val="single" w:sz="4" w:space="0" w:color="000000"/>
              <w:bottom w:val="single" w:sz="4" w:space="0" w:color="000000"/>
            </w:tcBorders>
            <w:shd w:val="clear" w:color="auto" w:fill="auto"/>
          </w:tcPr>
          <w:p w14:paraId="3721B0CC" w14:textId="77777777" w:rsidR="00D0028D" w:rsidRDefault="00D0028D" w:rsidP="00CF5E10">
            <w:pPr>
              <w:pStyle w:val="TableContents"/>
              <w:rPr>
                <w:rFonts w:ascii="Liberation Sans" w:hAnsi="Liberation Sans"/>
                <w:color w:val="000000"/>
              </w:rPr>
            </w:pPr>
            <w:r>
              <w:rPr>
                <w:rFonts w:ascii="Liberation Sans" w:hAnsi="Liberation Sans"/>
                <w:color w:val="000000"/>
              </w:rPr>
              <w:t>Parts List</w:t>
            </w:r>
          </w:p>
        </w:tc>
        <w:tc>
          <w:tcPr>
            <w:tcW w:w="1928" w:type="dxa"/>
            <w:tcBorders>
              <w:left w:val="single" w:sz="4" w:space="0" w:color="000000"/>
              <w:bottom w:val="single" w:sz="4" w:space="0" w:color="000000"/>
            </w:tcBorders>
            <w:shd w:val="clear" w:color="auto" w:fill="auto"/>
          </w:tcPr>
          <w:p w14:paraId="22885821"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63A9B18B"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000D0D3F"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F7CAAC" w:themeFill="accent2" w:themeFillTint="66"/>
          </w:tcPr>
          <w:p w14:paraId="0FC1E502" w14:textId="21B49B7F" w:rsidR="00D0028D" w:rsidRDefault="00D0028D" w:rsidP="00CF5E10">
            <w:pPr>
              <w:pStyle w:val="TableContents"/>
              <w:rPr>
                <w:rFonts w:ascii="Liberation Sans" w:hAnsi="Liberation Sans"/>
                <w:color w:val="000000"/>
              </w:rPr>
            </w:pPr>
          </w:p>
        </w:tc>
      </w:tr>
      <w:tr w:rsidR="00D0028D" w14:paraId="7D0ADB0B" w14:textId="77777777" w:rsidTr="00D0028D">
        <w:tc>
          <w:tcPr>
            <w:tcW w:w="1927" w:type="dxa"/>
            <w:tcBorders>
              <w:left w:val="single" w:sz="4" w:space="0" w:color="000000"/>
              <w:bottom w:val="single" w:sz="4" w:space="0" w:color="000000"/>
            </w:tcBorders>
            <w:shd w:val="clear" w:color="auto" w:fill="auto"/>
          </w:tcPr>
          <w:p w14:paraId="3EEA4266" w14:textId="77777777" w:rsidR="00D0028D" w:rsidRDefault="00D0028D" w:rsidP="00CF5E10">
            <w:pPr>
              <w:pStyle w:val="TableContents"/>
              <w:rPr>
                <w:rFonts w:ascii="Liberation Sans" w:hAnsi="Liberation Sans"/>
                <w:color w:val="000000"/>
              </w:rPr>
            </w:pPr>
            <w:r>
              <w:rPr>
                <w:rFonts w:ascii="Liberation Sans" w:hAnsi="Liberation Sans"/>
                <w:color w:val="000000"/>
              </w:rPr>
              <w:t>Input List</w:t>
            </w:r>
          </w:p>
        </w:tc>
        <w:tc>
          <w:tcPr>
            <w:tcW w:w="1928" w:type="dxa"/>
            <w:tcBorders>
              <w:left w:val="single" w:sz="4" w:space="0" w:color="000000"/>
              <w:bottom w:val="single" w:sz="4" w:space="0" w:color="000000"/>
            </w:tcBorders>
            <w:shd w:val="clear" w:color="auto" w:fill="auto"/>
          </w:tcPr>
          <w:p w14:paraId="3C020B83"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35806CDE"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ADD570B"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F7CAAC" w:themeFill="accent2" w:themeFillTint="66"/>
          </w:tcPr>
          <w:p w14:paraId="38610508" w14:textId="28BE0FDC" w:rsidR="00D0028D" w:rsidRDefault="00D0028D" w:rsidP="00CF5E10">
            <w:pPr>
              <w:pStyle w:val="TableContents"/>
              <w:rPr>
                <w:rFonts w:ascii="Liberation Sans" w:hAnsi="Liberation Sans"/>
                <w:color w:val="000000"/>
              </w:rPr>
            </w:pPr>
          </w:p>
        </w:tc>
      </w:tr>
      <w:tr w:rsidR="00D0028D" w14:paraId="5C9F8914" w14:textId="77777777" w:rsidTr="00D0028D">
        <w:tc>
          <w:tcPr>
            <w:tcW w:w="1927" w:type="dxa"/>
            <w:tcBorders>
              <w:left w:val="single" w:sz="4" w:space="0" w:color="000000"/>
              <w:bottom w:val="single" w:sz="4" w:space="0" w:color="000000"/>
            </w:tcBorders>
            <w:shd w:val="clear" w:color="auto" w:fill="auto"/>
          </w:tcPr>
          <w:p w14:paraId="24823EB7" w14:textId="77777777" w:rsidR="00D0028D" w:rsidRDefault="00D0028D" w:rsidP="00CF5E10">
            <w:pPr>
              <w:pStyle w:val="TableContents"/>
              <w:rPr>
                <w:rFonts w:ascii="Liberation Sans" w:hAnsi="Liberation Sans"/>
                <w:color w:val="000000"/>
              </w:rPr>
            </w:pPr>
            <w:r>
              <w:rPr>
                <w:rFonts w:ascii="Liberation Sans" w:hAnsi="Liberation Sans"/>
                <w:color w:val="000000"/>
              </w:rPr>
              <w:t>Output List</w:t>
            </w:r>
          </w:p>
        </w:tc>
        <w:tc>
          <w:tcPr>
            <w:tcW w:w="1928" w:type="dxa"/>
            <w:tcBorders>
              <w:left w:val="single" w:sz="4" w:space="0" w:color="000000"/>
              <w:bottom w:val="single" w:sz="4" w:space="0" w:color="000000"/>
            </w:tcBorders>
            <w:shd w:val="clear" w:color="auto" w:fill="auto"/>
          </w:tcPr>
          <w:p w14:paraId="33ACC6ED"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065840C7"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02B9BB22"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F7CAAC" w:themeFill="accent2" w:themeFillTint="66"/>
          </w:tcPr>
          <w:p w14:paraId="2A4CBA9B" w14:textId="1E7331A8" w:rsidR="00D0028D" w:rsidRDefault="00D0028D" w:rsidP="00CF5E10">
            <w:pPr>
              <w:pStyle w:val="TableContents"/>
              <w:rPr>
                <w:rFonts w:ascii="Liberation Sans" w:hAnsi="Liberation Sans"/>
                <w:color w:val="000000"/>
              </w:rPr>
            </w:pPr>
          </w:p>
        </w:tc>
      </w:tr>
      <w:tr w:rsidR="00D0028D" w14:paraId="52C89A9A" w14:textId="77777777" w:rsidTr="00D0028D">
        <w:tc>
          <w:tcPr>
            <w:tcW w:w="1927" w:type="dxa"/>
            <w:tcBorders>
              <w:left w:val="single" w:sz="4" w:space="0" w:color="000000"/>
              <w:bottom w:val="single" w:sz="4" w:space="0" w:color="000000"/>
            </w:tcBorders>
            <w:shd w:val="clear" w:color="auto" w:fill="auto"/>
          </w:tcPr>
          <w:p w14:paraId="6F5A9AA8" w14:textId="77777777" w:rsidR="00D0028D" w:rsidRDefault="00D0028D" w:rsidP="00CF5E10">
            <w:pPr>
              <w:pStyle w:val="TableContents"/>
              <w:rPr>
                <w:rFonts w:ascii="Liberation Sans" w:hAnsi="Liberation Sans"/>
                <w:color w:val="000000"/>
              </w:rPr>
            </w:pPr>
            <w:r>
              <w:rPr>
                <w:rFonts w:ascii="Liberation Sans" w:hAnsi="Liberation Sans"/>
                <w:color w:val="000000"/>
              </w:rPr>
              <w:t>Interface List</w:t>
            </w:r>
          </w:p>
        </w:tc>
        <w:tc>
          <w:tcPr>
            <w:tcW w:w="1928" w:type="dxa"/>
            <w:tcBorders>
              <w:left w:val="single" w:sz="4" w:space="0" w:color="000000"/>
              <w:bottom w:val="single" w:sz="4" w:space="0" w:color="000000"/>
            </w:tcBorders>
            <w:shd w:val="clear" w:color="auto" w:fill="auto"/>
          </w:tcPr>
          <w:p w14:paraId="01EC096F"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5732981A"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4B0200CD"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F7CAAC" w:themeFill="accent2" w:themeFillTint="66"/>
          </w:tcPr>
          <w:p w14:paraId="26E5A3C6" w14:textId="4444BF7D" w:rsidR="00D0028D" w:rsidRDefault="00D0028D" w:rsidP="00CF5E10">
            <w:pPr>
              <w:pStyle w:val="TableContents"/>
              <w:rPr>
                <w:rFonts w:ascii="Liberation Sans" w:hAnsi="Liberation Sans"/>
                <w:color w:val="000000"/>
              </w:rPr>
            </w:pPr>
          </w:p>
        </w:tc>
      </w:tr>
      <w:tr w:rsidR="00D0028D" w14:paraId="2F7C9141" w14:textId="77777777" w:rsidTr="00D0028D">
        <w:tc>
          <w:tcPr>
            <w:tcW w:w="1927" w:type="dxa"/>
            <w:tcBorders>
              <w:left w:val="single" w:sz="4" w:space="0" w:color="000000"/>
              <w:bottom w:val="single" w:sz="4" w:space="0" w:color="000000"/>
            </w:tcBorders>
            <w:shd w:val="clear" w:color="auto" w:fill="auto"/>
          </w:tcPr>
          <w:p w14:paraId="74DFDE35" w14:textId="77777777" w:rsidR="00D0028D" w:rsidRDefault="00D0028D" w:rsidP="00CF5E10">
            <w:pPr>
              <w:pStyle w:val="TableContents"/>
              <w:rPr>
                <w:rFonts w:ascii="Liberation Sans" w:hAnsi="Liberation Sans"/>
                <w:color w:val="000000"/>
              </w:rPr>
            </w:pPr>
            <w:r>
              <w:rPr>
                <w:rFonts w:ascii="Liberation Sans" w:hAnsi="Liberation Sans"/>
                <w:color w:val="000000"/>
              </w:rPr>
              <w:t>Module List</w:t>
            </w:r>
          </w:p>
        </w:tc>
        <w:tc>
          <w:tcPr>
            <w:tcW w:w="1928" w:type="dxa"/>
            <w:tcBorders>
              <w:left w:val="single" w:sz="4" w:space="0" w:color="000000"/>
              <w:bottom w:val="single" w:sz="4" w:space="0" w:color="000000"/>
            </w:tcBorders>
            <w:shd w:val="clear" w:color="auto" w:fill="C5E0B3" w:themeFill="accent6" w:themeFillTint="66"/>
          </w:tcPr>
          <w:p w14:paraId="4B5C9668" w14:textId="5537993A"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3A02F710"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ECCEE24"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36D89FF0" w14:textId="77777777" w:rsidR="00D0028D" w:rsidRDefault="00D0028D" w:rsidP="00CF5E10">
            <w:pPr>
              <w:pStyle w:val="TableContents"/>
              <w:rPr>
                <w:rFonts w:ascii="Liberation Sans" w:hAnsi="Liberation Sans"/>
                <w:color w:val="000000"/>
              </w:rPr>
            </w:pPr>
          </w:p>
        </w:tc>
      </w:tr>
      <w:tr w:rsidR="00D0028D" w14:paraId="38EC26F5" w14:textId="77777777" w:rsidTr="00D0028D">
        <w:tc>
          <w:tcPr>
            <w:tcW w:w="1927" w:type="dxa"/>
            <w:tcBorders>
              <w:left w:val="single" w:sz="4" w:space="0" w:color="000000"/>
              <w:bottom w:val="single" w:sz="4" w:space="0" w:color="000000"/>
            </w:tcBorders>
            <w:shd w:val="clear" w:color="auto" w:fill="auto"/>
          </w:tcPr>
          <w:p w14:paraId="58DD4700" w14:textId="77777777" w:rsidR="00D0028D" w:rsidRDefault="00D0028D" w:rsidP="00CF5E10">
            <w:pPr>
              <w:pStyle w:val="TableContents"/>
              <w:rPr>
                <w:rFonts w:ascii="Liberation Sans" w:hAnsi="Liberation Sans"/>
                <w:color w:val="000000"/>
              </w:rPr>
            </w:pPr>
            <w:r>
              <w:rPr>
                <w:rFonts w:ascii="Liberation Sans" w:hAnsi="Liberation Sans"/>
                <w:color w:val="000000"/>
              </w:rPr>
              <w:t>Mode List</w:t>
            </w:r>
          </w:p>
        </w:tc>
        <w:tc>
          <w:tcPr>
            <w:tcW w:w="1928" w:type="dxa"/>
            <w:tcBorders>
              <w:left w:val="single" w:sz="4" w:space="0" w:color="000000"/>
              <w:bottom w:val="single" w:sz="4" w:space="0" w:color="000000"/>
            </w:tcBorders>
            <w:shd w:val="clear" w:color="auto" w:fill="auto"/>
          </w:tcPr>
          <w:p w14:paraId="3BF9A36A"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BDD6EE" w:themeFill="accent5" w:themeFillTint="66"/>
          </w:tcPr>
          <w:p w14:paraId="72FF003B" w14:textId="05FE1FF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3BB8D8C3"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3D607819" w14:textId="77777777" w:rsidR="00D0028D" w:rsidRDefault="00D0028D" w:rsidP="00CF5E10">
            <w:pPr>
              <w:pStyle w:val="TableContents"/>
              <w:rPr>
                <w:rFonts w:ascii="Liberation Sans" w:hAnsi="Liberation Sans"/>
                <w:color w:val="000000"/>
              </w:rPr>
            </w:pPr>
          </w:p>
        </w:tc>
      </w:tr>
      <w:tr w:rsidR="00D0028D" w14:paraId="2B77BAC0" w14:textId="77777777" w:rsidTr="00D0028D">
        <w:tc>
          <w:tcPr>
            <w:tcW w:w="1927" w:type="dxa"/>
            <w:tcBorders>
              <w:left w:val="single" w:sz="4" w:space="0" w:color="000000"/>
              <w:bottom w:val="single" w:sz="4" w:space="0" w:color="000000"/>
            </w:tcBorders>
            <w:shd w:val="clear" w:color="auto" w:fill="auto"/>
          </w:tcPr>
          <w:p w14:paraId="569F509B" w14:textId="77777777" w:rsidR="00D0028D" w:rsidRDefault="00D0028D" w:rsidP="00CF5E10">
            <w:pPr>
              <w:pStyle w:val="TableContents"/>
              <w:rPr>
                <w:rFonts w:ascii="Liberation Sans" w:hAnsi="Liberation Sans"/>
                <w:color w:val="000000"/>
              </w:rPr>
            </w:pPr>
            <w:r>
              <w:rPr>
                <w:rFonts w:ascii="Liberation Sans" w:hAnsi="Liberation Sans"/>
                <w:color w:val="000000"/>
              </w:rPr>
              <w:t>Circuit Diagram</w:t>
            </w:r>
          </w:p>
        </w:tc>
        <w:tc>
          <w:tcPr>
            <w:tcW w:w="1928" w:type="dxa"/>
            <w:tcBorders>
              <w:left w:val="single" w:sz="4" w:space="0" w:color="000000"/>
              <w:bottom w:val="single" w:sz="4" w:space="0" w:color="000000"/>
            </w:tcBorders>
            <w:shd w:val="clear" w:color="auto" w:fill="auto"/>
          </w:tcPr>
          <w:p w14:paraId="38E42EB7"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24E0E53E"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FFE599" w:themeFill="accent4" w:themeFillTint="66"/>
          </w:tcPr>
          <w:p w14:paraId="62C74F4B" w14:textId="011D0779"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1339CCEF" w14:textId="77777777" w:rsidR="00D0028D" w:rsidRDefault="00D0028D" w:rsidP="00CF5E10">
            <w:pPr>
              <w:pStyle w:val="TableContents"/>
              <w:rPr>
                <w:rFonts w:ascii="Liberation Sans" w:hAnsi="Liberation Sans"/>
                <w:color w:val="000000"/>
              </w:rPr>
            </w:pPr>
          </w:p>
        </w:tc>
      </w:tr>
      <w:tr w:rsidR="00D0028D" w14:paraId="66A7800C" w14:textId="77777777" w:rsidTr="00D0028D">
        <w:tc>
          <w:tcPr>
            <w:tcW w:w="1927" w:type="dxa"/>
            <w:tcBorders>
              <w:left w:val="single" w:sz="4" w:space="0" w:color="000000"/>
              <w:bottom w:val="single" w:sz="4" w:space="0" w:color="000000"/>
            </w:tcBorders>
            <w:shd w:val="clear" w:color="auto" w:fill="auto"/>
          </w:tcPr>
          <w:p w14:paraId="2B442DFE" w14:textId="77777777" w:rsidR="00D0028D" w:rsidRDefault="00D0028D" w:rsidP="00CF5E10">
            <w:pPr>
              <w:pStyle w:val="TableContents"/>
              <w:rPr>
                <w:rFonts w:ascii="Liberation Sans" w:hAnsi="Liberation Sans"/>
                <w:color w:val="000000"/>
              </w:rPr>
            </w:pPr>
            <w:r>
              <w:rPr>
                <w:rFonts w:ascii="Liberation Sans" w:hAnsi="Liberation Sans"/>
                <w:color w:val="000000"/>
              </w:rPr>
              <w:t>State Machine Diagram</w:t>
            </w:r>
          </w:p>
        </w:tc>
        <w:tc>
          <w:tcPr>
            <w:tcW w:w="1928" w:type="dxa"/>
            <w:tcBorders>
              <w:left w:val="single" w:sz="4" w:space="0" w:color="000000"/>
              <w:bottom w:val="single" w:sz="4" w:space="0" w:color="000000"/>
            </w:tcBorders>
            <w:shd w:val="clear" w:color="auto" w:fill="auto"/>
          </w:tcPr>
          <w:p w14:paraId="71A545BB"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6C711CAE"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FFE599" w:themeFill="accent4" w:themeFillTint="66"/>
          </w:tcPr>
          <w:p w14:paraId="4A6621E4" w14:textId="51B45E09"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4B2F0A35" w14:textId="77777777" w:rsidR="00D0028D" w:rsidRDefault="00D0028D" w:rsidP="00CF5E10">
            <w:pPr>
              <w:pStyle w:val="TableContents"/>
              <w:rPr>
                <w:rFonts w:ascii="Liberation Sans" w:hAnsi="Liberation Sans"/>
                <w:color w:val="000000"/>
              </w:rPr>
            </w:pPr>
          </w:p>
        </w:tc>
      </w:tr>
      <w:tr w:rsidR="00D0028D" w14:paraId="6352930E" w14:textId="77777777" w:rsidTr="00CF5E10">
        <w:tc>
          <w:tcPr>
            <w:tcW w:w="9638" w:type="dxa"/>
            <w:gridSpan w:val="5"/>
            <w:tcBorders>
              <w:left w:val="single" w:sz="4" w:space="0" w:color="000000"/>
              <w:bottom w:val="single" w:sz="4" w:space="0" w:color="000000"/>
              <w:right w:val="single" w:sz="4" w:space="0" w:color="000000"/>
            </w:tcBorders>
            <w:shd w:val="clear" w:color="auto" w:fill="auto"/>
          </w:tcPr>
          <w:p w14:paraId="42E842AC" w14:textId="77777777" w:rsidR="00D0028D" w:rsidRDefault="00D0028D" w:rsidP="00CF5E10">
            <w:pPr>
              <w:pStyle w:val="TableContents"/>
              <w:jc w:val="center"/>
              <w:rPr>
                <w:rFonts w:ascii="Liberation Sans" w:hAnsi="Liberation Sans"/>
                <w:color w:val="000000"/>
              </w:rPr>
            </w:pPr>
            <w:r>
              <w:rPr>
                <w:rFonts w:ascii="Liberation Sans" w:hAnsi="Liberation Sans"/>
                <w:color w:val="000000"/>
              </w:rPr>
              <w:t>Code and Output</w:t>
            </w:r>
          </w:p>
        </w:tc>
      </w:tr>
      <w:tr w:rsidR="00D0028D" w14:paraId="2A89BB5F" w14:textId="77777777" w:rsidTr="00D0028D">
        <w:tc>
          <w:tcPr>
            <w:tcW w:w="1927" w:type="dxa"/>
            <w:tcBorders>
              <w:left w:val="single" w:sz="4" w:space="0" w:color="000000"/>
              <w:bottom w:val="single" w:sz="4" w:space="0" w:color="000000"/>
            </w:tcBorders>
            <w:shd w:val="clear" w:color="auto" w:fill="auto"/>
          </w:tcPr>
          <w:p w14:paraId="71E0605E" w14:textId="77777777" w:rsidR="00D0028D" w:rsidRDefault="00D0028D" w:rsidP="00CF5E10">
            <w:pPr>
              <w:pStyle w:val="TableContents"/>
              <w:rPr>
                <w:rFonts w:ascii="Liberation Sans" w:hAnsi="Liberation Sans"/>
                <w:color w:val="000000"/>
              </w:rPr>
            </w:pPr>
            <w:r>
              <w:rPr>
                <w:rFonts w:ascii="Liberation Sans" w:hAnsi="Liberation Sans"/>
                <w:color w:val="000000"/>
              </w:rPr>
              <w:t>Add</w:t>
            </w:r>
          </w:p>
        </w:tc>
        <w:tc>
          <w:tcPr>
            <w:tcW w:w="1928" w:type="dxa"/>
            <w:tcBorders>
              <w:left w:val="single" w:sz="4" w:space="0" w:color="000000"/>
              <w:bottom w:val="single" w:sz="4" w:space="0" w:color="000000"/>
            </w:tcBorders>
            <w:shd w:val="clear" w:color="auto" w:fill="C5E0B3" w:themeFill="accent6" w:themeFillTint="66"/>
          </w:tcPr>
          <w:p w14:paraId="47DDDFA6" w14:textId="50FE3078"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25D9B38E"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2BCA16AB"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02D46DEC" w14:textId="77777777" w:rsidR="00D0028D" w:rsidRDefault="00D0028D" w:rsidP="00CF5E10">
            <w:pPr>
              <w:pStyle w:val="TableContents"/>
              <w:rPr>
                <w:rFonts w:ascii="Liberation Sans" w:hAnsi="Liberation Sans"/>
                <w:color w:val="000000"/>
              </w:rPr>
            </w:pPr>
          </w:p>
        </w:tc>
      </w:tr>
      <w:tr w:rsidR="00D0028D" w14:paraId="4F493AE4" w14:textId="77777777" w:rsidTr="00D0028D">
        <w:tc>
          <w:tcPr>
            <w:tcW w:w="1927" w:type="dxa"/>
            <w:tcBorders>
              <w:left w:val="single" w:sz="4" w:space="0" w:color="000000"/>
              <w:bottom w:val="single" w:sz="4" w:space="0" w:color="000000"/>
            </w:tcBorders>
            <w:shd w:val="clear" w:color="auto" w:fill="auto"/>
          </w:tcPr>
          <w:p w14:paraId="00E5EDAE" w14:textId="77777777" w:rsidR="00D0028D" w:rsidRDefault="00D0028D" w:rsidP="00CF5E10">
            <w:pPr>
              <w:pStyle w:val="TableContents"/>
              <w:rPr>
                <w:rFonts w:ascii="Liberation Sans" w:hAnsi="Liberation Sans"/>
                <w:color w:val="000000"/>
              </w:rPr>
            </w:pPr>
            <w:r>
              <w:rPr>
                <w:rFonts w:ascii="Liberation Sans" w:hAnsi="Liberation Sans"/>
                <w:color w:val="000000"/>
              </w:rPr>
              <w:t>Subtract</w:t>
            </w:r>
          </w:p>
        </w:tc>
        <w:tc>
          <w:tcPr>
            <w:tcW w:w="1928" w:type="dxa"/>
            <w:tcBorders>
              <w:left w:val="single" w:sz="4" w:space="0" w:color="000000"/>
              <w:bottom w:val="single" w:sz="4" w:space="0" w:color="000000"/>
            </w:tcBorders>
            <w:shd w:val="clear" w:color="auto" w:fill="auto"/>
          </w:tcPr>
          <w:p w14:paraId="0FDBDF3E"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BDD6EE" w:themeFill="accent5" w:themeFillTint="66"/>
          </w:tcPr>
          <w:p w14:paraId="010FF564" w14:textId="198B09A8"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5C45AE38"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783974F8" w14:textId="77777777" w:rsidR="00D0028D" w:rsidRDefault="00D0028D" w:rsidP="00CF5E10">
            <w:pPr>
              <w:pStyle w:val="TableContents"/>
              <w:rPr>
                <w:rFonts w:ascii="Liberation Sans" w:hAnsi="Liberation Sans"/>
                <w:color w:val="000000"/>
              </w:rPr>
            </w:pPr>
          </w:p>
        </w:tc>
      </w:tr>
      <w:tr w:rsidR="00D0028D" w14:paraId="311705AA" w14:textId="77777777" w:rsidTr="00D0028D">
        <w:tc>
          <w:tcPr>
            <w:tcW w:w="1927" w:type="dxa"/>
            <w:tcBorders>
              <w:left w:val="single" w:sz="4" w:space="0" w:color="000000"/>
              <w:bottom w:val="single" w:sz="4" w:space="0" w:color="000000"/>
            </w:tcBorders>
            <w:shd w:val="clear" w:color="auto" w:fill="auto"/>
          </w:tcPr>
          <w:p w14:paraId="47650CC7" w14:textId="77777777" w:rsidR="00D0028D" w:rsidRDefault="00D0028D" w:rsidP="00CF5E10">
            <w:pPr>
              <w:pStyle w:val="TableContents"/>
              <w:rPr>
                <w:rFonts w:ascii="Liberation Sans" w:hAnsi="Liberation Sans"/>
                <w:color w:val="000000"/>
              </w:rPr>
            </w:pPr>
            <w:r>
              <w:rPr>
                <w:rFonts w:ascii="Liberation Sans" w:hAnsi="Liberation Sans"/>
                <w:color w:val="000000"/>
              </w:rPr>
              <w:t>Multiply</w:t>
            </w:r>
          </w:p>
        </w:tc>
        <w:tc>
          <w:tcPr>
            <w:tcW w:w="1928" w:type="dxa"/>
            <w:tcBorders>
              <w:left w:val="single" w:sz="4" w:space="0" w:color="000000"/>
              <w:bottom w:val="single" w:sz="4" w:space="0" w:color="000000"/>
            </w:tcBorders>
            <w:shd w:val="clear" w:color="auto" w:fill="auto"/>
          </w:tcPr>
          <w:p w14:paraId="0AA800DE"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6A35FE91"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3473EA2D"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F7CAAC" w:themeFill="accent2" w:themeFillTint="66"/>
          </w:tcPr>
          <w:p w14:paraId="5DEB9098" w14:textId="7CAA05FC" w:rsidR="00D0028D" w:rsidRDefault="00D0028D" w:rsidP="00CF5E10">
            <w:pPr>
              <w:pStyle w:val="TableContents"/>
              <w:rPr>
                <w:rFonts w:ascii="Liberation Sans" w:hAnsi="Liberation Sans"/>
                <w:color w:val="000000"/>
              </w:rPr>
            </w:pPr>
          </w:p>
        </w:tc>
      </w:tr>
      <w:tr w:rsidR="00D0028D" w14:paraId="71489713" w14:textId="77777777" w:rsidTr="00D0028D">
        <w:tc>
          <w:tcPr>
            <w:tcW w:w="1927" w:type="dxa"/>
            <w:tcBorders>
              <w:left w:val="single" w:sz="4" w:space="0" w:color="000000"/>
              <w:bottom w:val="single" w:sz="4" w:space="0" w:color="000000"/>
            </w:tcBorders>
            <w:shd w:val="clear" w:color="auto" w:fill="auto"/>
          </w:tcPr>
          <w:p w14:paraId="5B411A8E" w14:textId="77777777" w:rsidR="00D0028D" w:rsidRDefault="00D0028D" w:rsidP="00CF5E10">
            <w:pPr>
              <w:pStyle w:val="TableContents"/>
              <w:rPr>
                <w:rFonts w:ascii="Liberation Sans" w:hAnsi="Liberation Sans"/>
                <w:color w:val="000000"/>
              </w:rPr>
            </w:pPr>
            <w:r>
              <w:rPr>
                <w:rFonts w:ascii="Liberation Sans" w:hAnsi="Liberation Sans"/>
                <w:color w:val="000000"/>
              </w:rPr>
              <w:t>Divide</w:t>
            </w:r>
          </w:p>
        </w:tc>
        <w:tc>
          <w:tcPr>
            <w:tcW w:w="1928" w:type="dxa"/>
            <w:tcBorders>
              <w:left w:val="single" w:sz="4" w:space="0" w:color="000000"/>
              <w:bottom w:val="single" w:sz="4" w:space="0" w:color="000000"/>
            </w:tcBorders>
            <w:shd w:val="clear" w:color="auto" w:fill="auto"/>
          </w:tcPr>
          <w:p w14:paraId="6BA4A495"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264AD0A8"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FFE599" w:themeFill="accent4" w:themeFillTint="66"/>
          </w:tcPr>
          <w:p w14:paraId="1F337F7F" w14:textId="0F885824"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15AEE309" w14:textId="77777777" w:rsidR="00D0028D" w:rsidRDefault="00D0028D" w:rsidP="00CF5E10">
            <w:pPr>
              <w:pStyle w:val="TableContents"/>
              <w:rPr>
                <w:rFonts w:ascii="Liberation Sans" w:hAnsi="Liberation Sans"/>
                <w:color w:val="000000"/>
              </w:rPr>
            </w:pPr>
          </w:p>
        </w:tc>
      </w:tr>
      <w:tr w:rsidR="00D0028D" w14:paraId="34A49188" w14:textId="77777777" w:rsidTr="00D0028D">
        <w:tc>
          <w:tcPr>
            <w:tcW w:w="1927" w:type="dxa"/>
            <w:tcBorders>
              <w:left w:val="single" w:sz="4" w:space="0" w:color="000000"/>
              <w:bottom w:val="single" w:sz="4" w:space="0" w:color="000000"/>
            </w:tcBorders>
            <w:shd w:val="clear" w:color="auto" w:fill="auto"/>
          </w:tcPr>
          <w:p w14:paraId="08D8A6B2" w14:textId="77777777" w:rsidR="00D0028D" w:rsidRDefault="00D0028D" w:rsidP="00CF5E10">
            <w:pPr>
              <w:pStyle w:val="TableContents"/>
              <w:rPr>
                <w:rFonts w:ascii="Liberation Sans" w:hAnsi="Liberation Sans"/>
                <w:color w:val="000000"/>
              </w:rPr>
            </w:pPr>
            <w:r>
              <w:rPr>
                <w:rFonts w:ascii="Liberation Sans" w:hAnsi="Liberation Sans"/>
                <w:color w:val="000000"/>
              </w:rPr>
              <w:t>Bit Shift</w:t>
            </w:r>
          </w:p>
        </w:tc>
        <w:tc>
          <w:tcPr>
            <w:tcW w:w="1928" w:type="dxa"/>
            <w:tcBorders>
              <w:left w:val="single" w:sz="4" w:space="0" w:color="000000"/>
              <w:bottom w:val="single" w:sz="4" w:space="0" w:color="000000"/>
            </w:tcBorders>
            <w:shd w:val="clear" w:color="auto" w:fill="C5E0B3" w:themeFill="accent6" w:themeFillTint="66"/>
          </w:tcPr>
          <w:p w14:paraId="7A7FB8A0" w14:textId="429642BC"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10DADAA6"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3702C3FC"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00255E70" w14:textId="77777777" w:rsidR="00D0028D" w:rsidRDefault="00D0028D" w:rsidP="00CF5E10">
            <w:pPr>
              <w:pStyle w:val="TableContents"/>
              <w:rPr>
                <w:rFonts w:ascii="Liberation Sans" w:hAnsi="Liberation Sans"/>
                <w:color w:val="000000"/>
              </w:rPr>
            </w:pPr>
          </w:p>
        </w:tc>
      </w:tr>
    </w:tbl>
    <w:p w14:paraId="1DAA2AC5" w14:textId="77777777" w:rsidR="00D0028D" w:rsidRDefault="00D0028D" w:rsidP="00D0028D">
      <w:pPr>
        <w:tabs>
          <w:tab w:val="left" w:pos="3708"/>
        </w:tabs>
        <w:rPr>
          <w:color w:val="000000" w:themeColor="text1"/>
          <w:sz w:val="28"/>
          <w:szCs w:val="28"/>
        </w:rPr>
      </w:pPr>
    </w:p>
    <w:p w14:paraId="23CE31A3" w14:textId="77777777" w:rsidR="00E67788" w:rsidRDefault="00E67788">
      <w:pPr>
        <w:rPr>
          <w:color w:val="000000" w:themeColor="text1"/>
          <w:sz w:val="28"/>
          <w:szCs w:val="28"/>
        </w:rPr>
      </w:pPr>
      <w:r>
        <w:rPr>
          <w:color w:val="000000" w:themeColor="text1"/>
          <w:sz w:val="28"/>
          <w:szCs w:val="28"/>
        </w:rPr>
        <w:br w:type="page"/>
      </w:r>
    </w:p>
    <w:p w14:paraId="38530E36" w14:textId="62DBBAE3" w:rsidR="00E67788" w:rsidRDefault="00E67788">
      <w:pPr>
        <w:rPr>
          <w:color w:val="000000" w:themeColor="text1"/>
          <w:sz w:val="28"/>
          <w:szCs w:val="28"/>
        </w:rPr>
      </w:pPr>
      <w:r>
        <w:rPr>
          <w:color w:val="000000" w:themeColor="text1"/>
          <w:sz w:val="28"/>
          <w:szCs w:val="28"/>
        </w:rPr>
        <w:lastRenderedPageBreak/>
        <w:t xml:space="preserve">Updated Software Discovery </w:t>
      </w:r>
    </w:p>
    <w:p w14:paraId="0C10A0E4" w14:textId="77777777" w:rsidR="00B55744" w:rsidRDefault="00B55744">
      <w:pPr>
        <w:rPr>
          <w:color w:val="000000" w:themeColor="text1"/>
          <w:sz w:val="28"/>
          <w:szCs w:val="28"/>
        </w:rPr>
      </w:pPr>
    </w:p>
    <w:p w14:paraId="79936F5E" w14:textId="10F771B4" w:rsidR="00F77394" w:rsidRDefault="00B55744" w:rsidP="00A944EF">
      <w:pPr>
        <w:spacing w:line="360" w:lineRule="auto"/>
        <w:ind w:firstLine="720"/>
        <w:rPr>
          <w:color w:val="000000" w:themeColor="text1"/>
          <w:sz w:val="28"/>
          <w:szCs w:val="28"/>
        </w:rPr>
      </w:pPr>
      <w:r>
        <w:rPr>
          <w:color w:val="000000" w:themeColor="text1"/>
          <w:sz w:val="28"/>
          <w:szCs w:val="28"/>
        </w:rPr>
        <w:t xml:space="preserve">We are no longer choosing to use Logisim as the main circuit development software tool for our project. Although Logisim serves well to automatically generate circuits and k-maps based on Boolean logic and truth tables, we felt using draw.io would be a better fit for our team. Draw.io is also an open source technology used by millions of people, but what </w:t>
      </w:r>
      <w:r w:rsidR="007B18E6">
        <w:rPr>
          <w:color w:val="000000" w:themeColor="text1"/>
          <w:sz w:val="28"/>
          <w:szCs w:val="28"/>
        </w:rPr>
        <w:t xml:space="preserve">ultimately </w:t>
      </w:r>
      <w:r>
        <w:rPr>
          <w:color w:val="000000" w:themeColor="text1"/>
          <w:sz w:val="28"/>
          <w:szCs w:val="28"/>
        </w:rPr>
        <w:t>makes draw.io better</w:t>
      </w:r>
      <w:r w:rsidR="006064AA">
        <w:rPr>
          <w:color w:val="000000" w:themeColor="text1"/>
          <w:sz w:val="28"/>
          <w:szCs w:val="28"/>
        </w:rPr>
        <w:t xml:space="preserve"> and more efficient</w:t>
      </w:r>
      <w:r>
        <w:rPr>
          <w:color w:val="000000" w:themeColor="text1"/>
          <w:sz w:val="28"/>
          <w:szCs w:val="28"/>
        </w:rPr>
        <w:t xml:space="preserve"> </w:t>
      </w:r>
      <w:r w:rsidR="007B18E6">
        <w:rPr>
          <w:color w:val="000000" w:themeColor="text1"/>
          <w:sz w:val="28"/>
          <w:szCs w:val="28"/>
        </w:rPr>
        <w:t xml:space="preserve">than Logisim </w:t>
      </w:r>
      <w:r>
        <w:rPr>
          <w:color w:val="000000" w:themeColor="text1"/>
          <w:sz w:val="28"/>
          <w:szCs w:val="28"/>
        </w:rPr>
        <w:t xml:space="preserve">is its ability to enable team members to work on </w:t>
      </w:r>
      <w:r w:rsidR="007B18E6">
        <w:rPr>
          <w:color w:val="000000" w:themeColor="text1"/>
          <w:sz w:val="28"/>
          <w:szCs w:val="28"/>
        </w:rPr>
        <w:t>projects</w:t>
      </w:r>
      <w:r>
        <w:rPr>
          <w:color w:val="000000" w:themeColor="text1"/>
          <w:sz w:val="28"/>
          <w:szCs w:val="28"/>
        </w:rPr>
        <w:t xml:space="preserve"> collectively at the same time from different machines. We found it difficult to </w:t>
      </w:r>
      <w:r w:rsidR="007B18E6">
        <w:rPr>
          <w:color w:val="000000" w:themeColor="text1"/>
          <w:sz w:val="28"/>
          <w:szCs w:val="28"/>
        </w:rPr>
        <w:t xml:space="preserve">find time in our schedules to meet face to face outside of class, so </w:t>
      </w:r>
      <w:r w:rsidR="0051034B">
        <w:rPr>
          <w:color w:val="000000" w:themeColor="text1"/>
          <w:sz w:val="28"/>
          <w:szCs w:val="28"/>
        </w:rPr>
        <w:t xml:space="preserve">a feature like this </w:t>
      </w:r>
      <w:r w:rsidR="006064AA">
        <w:rPr>
          <w:color w:val="000000" w:themeColor="text1"/>
          <w:sz w:val="28"/>
          <w:szCs w:val="28"/>
        </w:rPr>
        <w:t>held</w:t>
      </w:r>
      <w:r w:rsidR="0051034B">
        <w:rPr>
          <w:color w:val="000000" w:themeColor="text1"/>
          <w:sz w:val="28"/>
          <w:szCs w:val="28"/>
        </w:rPr>
        <w:t xml:space="preserve"> more value over any other seen in other </w:t>
      </w:r>
      <w:r w:rsidR="006064AA">
        <w:rPr>
          <w:color w:val="000000" w:themeColor="text1"/>
          <w:sz w:val="28"/>
          <w:szCs w:val="28"/>
        </w:rPr>
        <w:t>open source</w:t>
      </w:r>
      <w:r w:rsidR="00194C7C">
        <w:rPr>
          <w:color w:val="000000" w:themeColor="text1"/>
          <w:sz w:val="28"/>
          <w:szCs w:val="28"/>
        </w:rPr>
        <w:t xml:space="preserve"> </w:t>
      </w:r>
      <w:proofErr w:type="spellStart"/>
      <w:r w:rsidR="00194C7C">
        <w:rPr>
          <w:color w:val="000000" w:themeColor="text1"/>
          <w:sz w:val="28"/>
          <w:szCs w:val="28"/>
        </w:rPr>
        <w:t>software</w:t>
      </w:r>
      <w:r w:rsidR="00A944EF">
        <w:rPr>
          <w:color w:val="000000" w:themeColor="text1"/>
          <w:sz w:val="28"/>
          <w:szCs w:val="28"/>
        </w:rPr>
        <w:t>s</w:t>
      </w:r>
      <w:proofErr w:type="spellEnd"/>
      <w:r w:rsidR="00194C7C">
        <w:rPr>
          <w:color w:val="000000" w:themeColor="text1"/>
          <w:sz w:val="28"/>
          <w:szCs w:val="28"/>
        </w:rPr>
        <w:t xml:space="preserve"> currently on the market. </w:t>
      </w:r>
      <w:r w:rsidR="00904D75">
        <w:rPr>
          <w:color w:val="000000" w:themeColor="text1"/>
          <w:sz w:val="28"/>
          <w:szCs w:val="28"/>
        </w:rPr>
        <w:t xml:space="preserve">Our draw.io circuit diagram is linked to our Google drives, </w:t>
      </w:r>
      <w:r w:rsidR="00194C7C">
        <w:rPr>
          <w:color w:val="000000" w:themeColor="text1"/>
          <w:sz w:val="28"/>
          <w:szCs w:val="28"/>
        </w:rPr>
        <w:t xml:space="preserve">which serves as a safe backup, and is also how we share </w:t>
      </w:r>
      <w:r w:rsidR="00904D75">
        <w:rPr>
          <w:color w:val="000000" w:themeColor="text1"/>
          <w:sz w:val="28"/>
          <w:szCs w:val="28"/>
        </w:rPr>
        <w:t xml:space="preserve">and work on </w:t>
      </w:r>
      <w:r w:rsidR="00194C7C">
        <w:rPr>
          <w:color w:val="000000" w:themeColor="text1"/>
          <w:sz w:val="28"/>
          <w:szCs w:val="28"/>
        </w:rPr>
        <w:t xml:space="preserve">the circuit diagram between team members. </w:t>
      </w:r>
    </w:p>
    <w:p w14:paraId="16C540A3" w14:textId="35543883" w:rsidR="00F77394" w:rsidRDefault="00F77394" w:rsidP="00A944EF">
      <w:pPr>
        <w:spacing w:line="360" w:lineRule="auto"/>
        <w:ind w:firstLine="720"/>
        <w:rPr>
          <w:color w:val="000000" w:themeColor="text1"/>
          <w:sz w:val="28"/>
          <w:szCs w:val="28"/>
        </w:rPr>
      </w:pPr>
      <w:r>
        <w:rPr>
          <w:color w:val="000000" w:themeColor="text1"/>
          <w:sz w:val="28"/>
          <w:szCs w:val="28"/>
        </w:rPr>
        <w:t xml:space="preserve">Furthermore, unlike Logisim which was last updated on October 11, 2014, draw.io is continuously being updated. The current version of draw.io is 12.2.8 which was updated on November 21, 2019. Draw.io is a very current form of </w:t>
      </w:r>
      <w:r w:rsidR="00EF7888">
        <w:rPr>
          <w:color w:val="000000" w:themeColor="text1"/>
          <w:sz w:val="28"/>
          <w:szCs w:val="28"/>
        </w:rPr>
        <w:t xml:space="preserve">open source </w:t>
      </w:r>
      <w:r>
        <w:rPr>
          <w:color w:val="000000" w:themeColor="text1"/>
          <w:sz w:val="28"/>
          <w:szCs w:val="28"/>
        </w:rPr>
        <w:t xml:space="preserve">software that </w:t>
      </w:r>
      <w:r w:rsidR="005110CD">
        <w:rPr>
          <w:color w:val="000000" w:themeColor="text1"/>
          <w:sz w:val="28"/>
          <w:szCs w:val="28"/>
        </w:rPr>
        <w:t xml:space="preserve">is </w:t>
      </w:r>
      <w:r w:rsidR="00606CBE">
        <w:rPr>
          <w:color w:val="000000" w:themeColor="text1"/>
          <w:sz w:val="28"/>
          <w:szCs w:val="28"/>
        </w:rPr>
        <w:t>being widely</w:t>
      </w:r>
      <w:r>
        <w:rPr>
          <w:color w:val="000000" w:themeColor="text1"/>
          <w:sz w:val="28"/>
          <w:szCs w:val="28"/>
        </w:rPr>
        <w:t xml:space="preserve"> used by many, that with its continuous updates and versatility in diagrams</w:t>
      </w:r>
      <w:r w:rsidR="00EF7888">
        <w:rPr>
          <w:color w:val="000000" w:themeColor="text1"/>
          <w:sz w:val="28"/>
          <w:szCs w:val="28"/>
        </w:rPr>
        <w:t xml:space="preserve">, serves as a useful tool to be familiar with. </w:t>
      </w:r>
    </w:p>
    <w:p w14:paraId="6554F8D8" w14:textId="23B040F7" w:rsidR="00E67788" w:rsidRDefault="00A944EF" w:rsidP="00AE3412">
      <w:pPr>
        <w:spacing w:line="360" w:lineRule="auto"/>
        <w:ind w:firstLine="720"/>
        <w:rPr>
          <w:color w:val="000000" w:themeColor="text1"/>
          <w:sz w:val="28"/>
          <w:szCs w:val="28"/>
        </w:rPr>
      </w:pPr>
      <w:r>
        <w:rPr>
          <w:color w:val="000000" w:themeColor="text1"/>
          <w:sz w:val="28"/>
          <w:szCs w:val="28"/>
        </w:rPr>
        <w:t xml:space="preserve">In terms of Verilog, we are still using </w:t>
      </w:r>
      <w:proofErr w:type="spellStart"/>
      <w:r>
        <w:rPr>
          <w:color w:val="000000" w:themeColor="text1"/>
          <w:sz w:val="28"/>
          <w:szCs w:val="28"/>
        </w:rPr>
        <w:t>iVerilog</w:t>
      </w:r>
      <w:proofErr w:type="spellEnd"/>
      <w:r>
        <w:rPr>
          <w:color w:val="000000" w:themeColor="text1"/>
          <w:sz w:val="28"/>
          <w:szCs w:val="28"/>
        </w:rPr>
        <w:t xml:space="preserve"> version 10.1 for our project.</w:t>
      </w:r>
      <w:r w:rsidR="00E67788">
        <w:rPr>
          <w:color w:val="000000" w:themeColor="text1"/>
          <w:sz w:val="28"/>
          <w:szCs w:val="28"/>
        </w:rPr>
        <w:br w:type="page"/>
      </w:r>
    </w:p>
    <w:p w14:paraId="07DB5E66" w14:textId="27F51E44" w:rsidR="00E67788" w:rsidRPr="00E67788" w:rsidRDefault="00AE3412">
      <w:pPr>
        <w:rPr>
          <w:color w:val="000000" w:themeColor="text1"/>
          <w:sz w:val="28"/>
          <w:szCs w:val="28"/>
        </w:rPr>
      </w:pPr>
      <w:r>
        <w:rPr>
          <w:noProof/>
        </w:rPr>
        <w:lastRenderedPageBreak/>
        <w:drawing>
          <wp:anchor distT="0" distB="0" distL="114300" distR="114300" simplePos="0" relativeHeight="251663360" behindDoc="1" locked="0" layoutInCell="1" allowOverlap="1" wp14:anchorId="2958CDE3" wp14:editId="7AF31080">
            <wp:simplePos x="0" y="0"/>
            <wp:positionH relativeFrom="margin">
              <wp:posOffset>3924300</wp:posOffset>
            </wp:positionH>
            <wp:positionV relativeFrom="paragraph">
              <wp:posOffset>608542</wp:posOffset>
            </wp:positionV>
            <wp:extent cx="2009775" cy="2676525"/>
            <wp:effectExtent l="0" t="0" r="9525" b="9525"/>
            <wp:wrapTight wrapText="bothSides">
              <wp:wrapPolygon edited="0">
                <wp:start x="0" y="0"/>
                <wp:lineTo x="0" y="21523"/>
                <wp:lineTo x="21498" y="21523"/>
                <wp:lineTo x="214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09775" cy="2676525"/>
                    </a:xfrm>
                    <a:prstGeom prst="rect">
                      <a:avLst/>
                    </a:prstGeom>
                  </pic:spPr>
                </pic:pic>
              </a:graphicData>
            </a:graphic>
          </wp:anchor>
        </w:drawing>
      </w:r>
      <w:r>
        <w:rPr>
          <w:noProof/>
        </w:rPr>
        <w:drawing>
          <wp:anchor distT="0" distB="0" distL="114300" distR="114300" simplePos="0" relativeHeight="251662336" behindDoc="1" locked="0" layoutInCell="1" allowOverlap="1" wp14:anchorId="5AD9A9C5" wp14:editId="6A887CF9">
            <wp:simplePos x="0" y="0"/>
            <wp:positionH relativeFrom="margin">
              <wp:posOffset>0</wp:posOffset>
            </wp:positionH>
            <wp:positionV relativeFrom="paragraph">
              <wp:posOffset>623782</wp:posOffset>
            </wp:positionV>
            <wp:extent cx="2257425" cy="2638425"/>
            <wp:effectExtent l="0" t="0" r="9525" b="9525"/>
            <wp:wrapTight wrapText="bothSides">
              <wp:wrapPolygon edited="0">
                <wp:start x="0" y="0"/>
                <wp:lineTo x="0" y="21522"/>
                <wp:lineTo x="21509" y="21522"/>
                <wp:lineTo x="215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57425" cy="2638425"/>
                    </a:xfrm>
                    <a:prstGeom prst="rect">
                      <a:avLst/>
                    </a:prstGeom>
                  </pic:spPr>
                </pic:pic>
              </a:graphicData>
            </a:graphic>
          </wp:anchor>
        </w:drawing>
      </w:r>
      <w:r>
        <w:rPr>
          <w:noProof/>
        </w:rPr>
        <w:drawing>
          <wp:anchor distT="0" distB="0" distL="114300" distR="114300" simplePos="0" relativeHeight="251665408" behindDoc="1" locked="0" layoutInCell="1" allowOverlap="1" wp14:anchorId="2AED5E28" wp14:editId="70E7F92D">
            <wp:simplePos x="0" y="0"/>
            <wp:positionH relativeFrom="margin">
              <wp:align>right</wp:align>
            </wp:positionH>
            <wp:positionV relativeFrom="paragraph">
              <wp:posOffset>4465320</wp:posOffset>
            </wp:positionV>
            <wp:extent cx="2124075" cy="2609850"/>
            <wp:effectExtent l="0" t="0" r="9525" b="0"/>
            <wp:wrapTight wrapText="bothSides">
              <wp:wrapPolygon edited="0">
                <wp:start x="0" y="0"/>
                <wp:lineTo x="0" y="21442"/>
                <wp:lineTo x="21503" y="21442"/>
                <wp:lineTo x="2150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24075" cy="2609850"/>
                    </a:xfrm>
                    <a:prstGeom prst="rect">
                      <a:avLst/>
                    </a:prstGeom>
                  </pic:spPr>
                </pic:pic>
              </a:graphicData>
            </a:graphic>
          </wp:anchor>
        </w:drawing>
      </w:r>
      <w:r>
        <w:rPr>
          <w:noProof/>
        </w:rPr>
        <w:drawing>
          <wp:anchor distT="0" distB="0" distL="114300" distR="114300" simplePos="0" relativeHeight="251664384" behindDoc="1" locked="0" layoutInCell="1" allowOverlap="1" wp14:anchorId="4FFCE6FB" wp14:editId="0196F0FF">
            <wp:simplePos x="0" y="0"/>
            <wp:positionH relativeFrom="margin">
              <wp:align>left</wp:align>
            </wp:positionH>
            <wp:positionV relativeFrom="paragraph">
              <wp:posOffset>4457700</wp:posOffset>
            </wp:positionV>
            <wp:extent cx="2200275" cy="2590800"/>
            <wp:effectExtent l="0" t="0" r="9525" b="0"/>
            <wp:wrapTight wrapText="bothSides">
              <wp:wrapPolygon edited="0">
                <wp:start x="0" y="0"/>
                <wp:lineTo x="0" y="21441"/>
                <wp:lineTo x="21506" y="21441"/>
                <wp:lineTo x="2150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00275" cy="2590800"/>
                    </a:xfrm>
                    <a:prstGeom prst="rect">
                      <a:avLst/>
                    </a:prstGeom>
                  </pic:spPr>
                </pic:pic>
              </a:graphicData>
            </a:graphic>
          </wp:anchor>
        </w:drawing>
      </w:r>
      <w:r w:rsidRPr="00AE3412">
        <w:rPr>
          <w:noProof/>
        </w:rPr>
        <w:t xml:space="preserve">    </w:t>
      </w:r>
      <w:r w:rsidR="00E67788">
        <w:rPr>
          <w:color w:val="000000" w:themeColor="text1"/>
          <w:sz w:val="28"/>
          <w:szCs w:val="28"/>
        </w:rPr>
        <w:t xml:space="preserve">Updated Participation Census </w:t>
      </w:r>
    </w:p>
    <w:sectPr w:rsidR="00E67788" w:rsidRPr="00E67788" w:rsidSect="00D86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Liberation Sans">
    <w:altName w:val="Arial"/>
    <w:panose1 w:val="020B0604020202020204"/>
    <w:charset w:val="01"/>
    <w:family w:val="swiss"/>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5A"/>
    <w:rsid w:val="00191663"/>
    <w:rsid w:val="00194C7C"/>
    <w:rsid w:val="00202312"/>
    <w:rsid w:val="00312530"/>
    <w:rsid w:val="0051034B"/>
    <w:rsid w:val="005110CD"/>
    <w:rsid w:val="005E3201"/>
    <w:rsid w:val="006064AA"/>
    <w:rsid w:val="00606CBE"/>
    <w:rsid w:val="00715834"/>
    <w:rsid w:val="007B18E6"/>
    <w:rsid w:val="00904D75"/>
    <w:rsid w:val="00A944EF"/>
    <w:rsid w:val="00AE3412"/>
    <w:rsid w:val="00B0555A"/>
    <w:rsid w:val="00B55744"/>
    <w:rsid w:val="00BC08AA"/>
    <w:rsid w:val="00CA3F30"/>
    <w:rsid w:val="00D0028D"/>
    <w:rsid w:val="00D86766"/>
    <w:rsid w:val="00E67788"/>
    <w:rsid w:val="00EF7888"/>
    <w:rsid w:val="00F77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B158"/>
  <w15:chartTrackingRefBased/>
  <w15:docId w15:val="{79F4DB75-22C7-3646-8FAD-6695E0562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55A"/>
    <w:rPr>
      <w:rFonts w:ascii="Liberation Serif" w:eastAsia="Noto Sans CJK SC Regular" w:hAnsi="Liberation Serif" w:cs="FreeSans"/>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0028D"/>
    <w:pPr>
      <w:spacing w:after="160"/>
      <w:ind w:left="720"/>
      <w:contextualSpacing/>
    </w:pPr>
  </w:style>
  <w:style w:type="paragraph" w:customStyle="1" w:styleId="TableContents">
    <w:name w:val="Table Contents"/>
    <w:basedOn w:val="Normal"/>
    <w:qFormat/>
    <w:rsid w:val="00D0028D"/>
    <w:pPr>
      <w:suppressLineNumbers/>
    </w:pPr>
  </w:style>
  <w:style w:type="character" w:styleId="Hyperlink">
    <w:name w:val="Hyperlink"/>
    <w:basedOn w:val="DefaultParagraphFont"/>
    <w:uiPriority w:val="99"/>
    <w:unhideWhenUsed/>
    <w:rsid w:val="00AE3412"/>
    <w:rPr>
      <w:color w:val="0563C1" w:themeColor="hyperlink"/>
      <w:u w:val="single"/>
    </w:rPr>
  </w:style>
  <w:style w:type="character" w:styleId="UnresolvedMention">
    <w:name w:val="Unresolved Mention"/>
    <w:basedOn w:val="DefaultParagraphFont"/>
    <w:uiPriority w:val="99"/>
    <w:semiHidden/>
    <w:unhideWhenUsed/>
    <w:rsid w:val="00AE34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032DD-4334-1046-BE9B-B64AC9CCB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2019-11-20T16:41:00Z</dcterms:created>
  <dcterms:modified xsi:type="dcterms:W3CDTF">2019-11-22T23:20:00Z</dcterms:modified>
</cp:coreProperties>
</file>