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D6D" w:rsidRDefault="00CA52E3">
      <w:r>
        <w:rPr>
          <w:noProof/>
          <w:lang w:val="en-GB" w:eastAsia="en-GB"/>
        </w:rPr>
        <w:drawing>
          <wp:inline distT="0" distB="0" distL="0" distR="0" wp14:anchorId="773BB881" wp14:editId="3EA65CD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9C2D6D" w:rsidSect="00CA52E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E3"/>
    <w:rsid w:val="001B709C"/>
    <w:rsid w:val="00B851AF"/>
    <w:rsid w:val="00CA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84015-E815-468F-847B-C4097A91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tudelft.net\staff-groups\tnw\bn\dm\Shared\Lukas\BEP\CellContactNetwork\Network%20Analysis\qualityAssess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Quality Assessment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Sheet1!$L$7:$O$7</c:f>
              <c:strCache>
                <c:ptCount val="4"/>
                <c:pt idx="0">
                  <c:v>Node FP rate</c:v>
                </c:pt>
                <c:pt idx="1">
                  <c:v>Node FN rate</c:v>
                </c:pt>
                <c:pt idx="2">
                  <c:v>Edge FP rate</c:v>
                </c:pt>
                <c:pt idx="3">
                  <c:v>Edge FN rate</c:v>
                </c:pt>
              </c:strCache>
            </c:strRef>
          </c:cat>
          <c:val>
            <c:numRef>
              <c:f>Sheet1!$L$8:$O$8</c:f>
              <c:numCache>
                <c:formatCode>General</c:formatCode>
                <c:ptCount val="4"/>
                <c:pt idx="0">
                  <c:v>0</c:v>
                </c:pt>
                <c:pt idx="1">
                  <c:v>2.275079992471297</c:v>
                </c:pt>
                <c:pt idx="2">
                  <c:v>6.9779250838203808</c:v>
                </c:pt>
                <c:pt idx="3">
                  <c:v>3.2377167897076826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8F-4018-9DB8-954D28381A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8480592"/>
        <c:axId val="548478952"/>
      </c:barChart>
      <c:catAx>
        <c:axId val="548480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478952"/>
        <c:crosses val="autoZero"/>
        <c:auto val="1"/>
        <c:lblAlgn val="ctr"/>
        <c:lblOffset val="100"/>
        <c:noMultiLvlLbl val="0"/>
      </c:catAx>
      <c:valAx>
        <c:axId val="548478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Percentage (%)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480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van den Heuvel</dc:creator>
  <cp:keywords/>
  <dc:description/>
  <cp:lastModifiedBy>Lukas van den Heuvel</cp:lastModifiedBy>
  <cp:revision>1</cp:revision>
  <dcterms:created xsi:type="dcterms:W3CDTF">2020-11-24T11:17:00Z</dcterms:created>
  <dcterms:modified xsi:type="dcterms:W3CDTF">2020-11-24T11:19:00Z</dcterms:modified>
</cp:coreProperties>
</file>