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BD94F" w14:textId="77777777" w:rsidR="00D337B1" w:rsidRDefault="00D337B1" w:rsidP="00D337B1">
      <w:r>
        <w:t xml:space="preserve"># </w:t>
      </w:r>
      <w:r>
        <w:rPr>
          <w:rFonts w:cs="Arial"/>
          <w:rtl/>
        </w:rPr>
        <w:t>تقرير حول قدرات وكلاء الذكاء الاصطناعي على فهم السياق وتخطيط المهام</w:t>
      </w:r>
      <w:r>
        <w:t xml:space="preserve"> (2020-2026)</w:t>
      </w:r>
    </w:p>
    <w:p w14:paraId="03FC774E" w14:textId="77777777" w:rsidR="00D337B1" w:rsidRDefault="00D337B1" w:rsidP="00D337B1"/>
    <w:p w14:paraId="0779A961" w14:textId="77777777" w:rsidR="00D337B1" w:rsidRDefault="00D337B1" w:rsidP="00D337B1">
      <w:r>
        <w:rPr>
          <w:rFonts w:cs="Arial"/>
          <w:rtl/>
        </w:rPr>
        <w:t>يمثل ظهور وكلاء الذكاء الاصطناعي تحولًا جوهريًا في قدرات وتطبيقات الذكاء الاصطناعي، متجاوزًا أنظمة الذكاء الاصطناعي التوليدي التقليدية</w:t>
      </w:r>
      <w:r>
        <w:t xml:space="preserve"> [ref: 0-0]. </w:t>
      </w:r>
      <w:r>
        <w:rPr>
          <w:rFonts w:cs="Arial"/>
          <w:rtl/>
        </w:rPr>
        <w:t>يتميز الذكاء الاصطناعي الوكيل بالقدرة على أداء مهام بشكل مستقل نيابة عن مستخدم أو نظام آخر، من خلال تصميم سير عمله واستخدام الأدوات المتاحة</w:t>
      </w:r>
      <w:r>
        <w:t xml:space="preserve"> [ref: 0-0]. </w:t>
      </w:r>
      <w:r>
        <w:rPr>
          <w:rFonts w:cs="Arial"/>
          <w:rtl/>
        </w:rPr>
        <w:t>هذا التقرير يستكشف أحدث التطورات في قدرة وكلاء الذكاء الاصطناعي على فهم السياق وتخطيط المهام المعقدة، مع التركيز على التقنيات والأطر البرمجية والأمثلة العملية من 2020 فصاعدًا</w:t>
      </w:r>
      <w:r>
        <w:t>.</w:t>
      </w:r>
    </w:p>
    <w:p w14:paraId="6163B0FF" w14:textId="77777777" w:rsidR="00D337B1" w:rsidRDefault="00D337B1" w:rsidP="00D337B1"/>
    <w:p w14:paraId="488A20C5" w14:textId="77777777" w:rsidR="00D337B1" w:rsidRDefault="00D337B1" w:rsidP="00D337B1">
      <w:r>
        <w:t xml:space="preserve">## 1. </w:t>
      </w:r>
      <w:r>
        <w:rPr>
          <w:rFonts w:cs="Arial"/>
          <w:rtl/>
        </w:rPr>
        <w:t>أحدث النماذج والتقنيات لتعزيز قدرة وكلاء الذكاء الاصطناعي على فهم السياق</w:t>
      </w:r>
    </w:p>
    <w:p w14:paraId="76180240" w14:textId="77777777" w:rsidR="00D337B1" w:rsidRDefault="00D337B1" w:rsidP="00D337B1"/>
    <w:p w14:paraId="121B458B" w14:textId="77777777" w:rsidR="00D337B1" w:rsidRDefault="00D337B1" w:rsidP="00D337B1">
      <w:r>
        <w:rPr>
          <w:rFonts w:cs="Arial"/>
          <w:rtl/>
        </w:rPr>
        <w:t>تعزز العديد من النماذج والتقنيات الحديثة قدرة وكلاء الذكاء الاصطناعي على فهم السياق بدقة، مما يمكنهم من التفاعل بفعالية مع بيئات معقدة</w:t>
      </w:r>
      <w:r>
        <w:t>:</w:t>
      </w:r>
    </w:p>
    <w:p w14:paraId="3B479560" w14:textId="77777777" w:rsidR="00D337B1" w:rsidRDefault="00D337B1" w:rsidP="00D337B1"/>
    <w:p w14:paraId="443A6056" w14:textId="77777777" w:rsidR="00D337B1" w:rsidRDefault="00D337B1" w:rsidP="00D337B1">
      <w:r>
        <w:t xml:space="preserve">### 1.1 </w:t>
      </w:r>
      <w:r>
        <w:rPr>
          <w:rFonts w:cs="Arial"/>
          <w:rtl/>
        </w:rPr>
        <w:t>نماذج اللغة الكبيرة الموسعة</w:t>
      </w:r>
      <w:r>
        <w:t xml:space="preserve"> (Expanded LLMs) </w:t>
      </w:r>
      <w:r>
        <w:rPr>
          <w:rFonts w:cs="Arial"/>
          <w:rtl/>
        </w:rPr>
        <w:t>كمحرك التفكير</w:t>
      </w:r>
    </w:p>
    <w:p w14:paraId="0E8EA2A1" w14:textId="77777777" w:rsidR="00D337B1" w:rsidRDefault="00D337B1" w:rsidP="00D337B1">
      <w:r>
        <w:rPr>
          <w:rFonts w:cs="Arial"/>
          <w:rtl/>
        </w:rPr>
        <w:t>تشكل نماذج اللغة الكبيرة</w:t>
      </w:r>
      <w:r>
        <w:t xml:space="preserve"> (LLMs) </w:t>
      </w:r>
      <w:r>
        <w:rPr>
          <w:rFonts w:cs="Arial"/>
          <w:rtl/>
        </w:rPr>
        <w:t>جوهر الذكاء الاصطناعي الوكيل، حيث تعمل كـ "العقل" أو "المحرك الأساسي</w:t>
      </w:r>
      <w:r>
        <w:t xml:space="preserve">" [ref: 2-1, 2-3]. </w:t>
      </w:r>
      <w:r>
        <w:rPr>
          <w:rFonts w:cs="Arial"/>
          <w:rtl/>
        </w:rPr>
        <w:t>هذه النماذج، مثل</w:t>
      </w:r>
      <w:r>
        <w:t xml:space="preserve"> GPT-4o</w:t>
      </w:r>
      <w:r>
        <w:rPr>
          <w:rFonts w:cs="Arial"/>
          <w:rtl/>
        </w:rPr>
        <w:t>، و</w:t>
      </w:r>
      <w:r>
        <w:t>Claude 3</w:t>
      </w:r>
      <w:r>
        <w:rPr>
          <w:rFonts w:cs="Arial"/>
          <w:rtl/>
        </w:rPr>
        <w:t>، و</w:t>
      </w:r>
      <w:r>
        <w:t>Gemini 1.5</w:t>
      </w:r>
      <w:r>
        <w:rPr>
          <w:rFonts w:cs="Arial"/>
          <w:rtl/>
        </w:rPr>
        <w:t>، و</w:t>
      </w:r>
      <w:r>
        <w:t>Llama 3</w:t>
      </w:r>
      <w:r>
        <w:rPr>
          <w:rFonts w:cs="Arial"/>
          <w:rtl/>
        </w:rPr>
        <w:t>، قادرة على فهم اللغة الطبيعية وتوليدها، وتفسير الأهداف، وتخطيط الخطوات، وتقييم النتائج، واتخاذ القرارات</w:t>
      </w:r>
      <w:r>
        <w:t xml:space="preserve"> [ref: 2-3, 2-4]. </w:t>
      </w:r>
      <w:r>
        <w:rPr>
          <w:rFonts w:cs="Arial"/>
          <w:rtl/>
        </w:rPr>
        <w:t>في عام 2026، أصبحت هذه النماذج قادرة على التفكير المنطقي المتسلسل</w:t>
      </w:r>
      <w:r>
        <w:t xml:space="preserve"> (Chain of Thought)</w:t>
      </w:r>
      <w:r>
        <w:rPr>
          <w:rFonts w:cs="Arial"/>
          <w:rtl/>
        </w:rPr>
        <w:t>، مما يتجاوز مجرد إكمال النصوص ليصبح تفكيرًا واستنتاجًا</w:t>
      </w:r>
      <w:r>
        <w:t xml:space="preserve"> [ref: 2-1].</w:t>
      </w:r>
    </w:p>
    <w:p w14:paraId="1101B6BC" w14:textId="77777777" w:rsidR="00D337B1" w:rsidRDefault="00D337B1" w:rsidP="00D337B1"/>
    <w:p w14:paraId="09CBFF46" w14:textId="77777777" w:rsidR="00D337B1" w:rsidRDefault="00D337B1" w:rsidP="00D337B1">
      <w:r>
        <w:t xml:space="preserve">### 1.2 </w:t>
      </w:r>
      <w:r>
        <w:rPr>
          <w:rFonts w:cs="Arial"/>
          <w:rtl/>
        </w:rPr>
        <w:t>هندسة السياق</w:t>
      </w:r>
      <w:r>
        <w:t xml:space="preserve"> (Context Engineering)</w:t>
      </w:r>
    </w:p>
    <w:p w14:paraId="720CE403" w14:textId="77777777" w:rsidR="00D337B1" w:rsidRDefault="00D337B1" w:rsidP="00D337B1">
      <w:r>
        <w:rPr>
          <w:rFonts w:cs="Arial"/>
          <w:rtl/>
        </w:rPr>
        <w:t>بينما تعتبر "هندسة الأوامر</w:t>
      </w:r>
      <w:r>
        <w:t xml:space="preserve">" (Prompt Engineering) </w:t>
      </w:r>
      <w:r>
        <w:rPr>
          <w:rFonts w:cs="Arial"/>
          <w:rtl/>
        </w:rPr>
        <w:t>فعالة للتفاعلات الفردية، فقد حلت محلها "هندسة السياق" في أنظمة الوكلاء المنتجة</w:t>
      </w:r>
      <w:r>
        <w:t xml:space="preserve"> [ref: 1-1, 1-3]. </w:t>
      </w:r>
      <w:r>
        <w:rPr>
          <w:rFonts w:cs="Arial"/>
          <w:rtl/>
        </w:rPr>
        <w:t>تهدف هندسة السياق إلى تصميم وبناء أنظمة ديناميكية توفر المعلومات والأدوات الصحيحة، وبالتنسيق الصحيح، وفي الوقت المناسب للنموذج</w:t>
      </w:r>
      <w:r>
        <w:t xml:space="preserve"> [ref: 1-1]. </w:t>
      </w:r>
      <w:r>
        <w:rPr>
          <w:rFonts w:cs="Arial"/>
          <w:rtl/>
        </w:rPr>
        <w:t>تتضمن الممارسات الرئيسية لتحسين معدل إصابة ذاكرة التخزين المؤقت للمفاتيح والقيم</w:t>
      </w:r>
      <w:r>
        <w:t xml:space="preserve"> (KV-cache hit rate) - </w:t>
      </w:r>
      <w:r>
        <w:rPr>
          <w:rFonts w:cs="Arial"/>
          <w:rtl/>
        </w:rPr>
        <w:t>وهو مقياس حاسم للأداء والتكلفة - الحفاظ على استقرار بادئة الموجه، وجعل السياق قابلًا للإضافة فقط، ووضع علامات صريحة على نقاط انقطاع ذاكرة التخزين المؤقت عند الحاجة</w:t>
      </w:r>
      <w:r>
        <w:t xml:space="preserve"> [ref: 0-7]. </w:t>
      </w:r>
      <w:r>
        <w:rPr>
          <w:rFonts w:cs="Arial"/>
          <w:rtl/>
        </w:rPr>
        <w:t>يجب أن تكون جودة السياق عالية، حيث أن المعلومات الكثيرة أو غير ذات الصلة يمكن أن تؤدي إلى "تعفن السياق</w:t>
      </w:r>
      <w:r>
        <w:t xml:space="preserve">" (Context Rot) </w:t>
      </w:r>
      <w:r>
        <w:rPr>
          <w:rFonts w:cs="Arial"/>
          <w:rtl/>
        </w:rPr>
        <w:t>وتدهور الأداء</w:t>
      </w:r>
      <w:r>
        <w:t xml:space="preserve"> [ref: 1-1].</w:t>
      </w:r>
    </w:p>
    <w:p w14:paraId="73944125" w14:textId="77777777" w:rsidR="00D337B1" w:rsidRDefault="00D337B1" w:rsidP="00D337B1"/>
    <w:p w14:paraId="1994249A" w14:textId="77777777" w:rsidR="00D337B1" w:rsidRDefault="00D337B1" w:rsidP="00D337B1">
      <w:r>
        <w:t xml:space="preserve">### 1.3 </w:t>
      </w:r>
      <w:r>
        <w:rPr>
          <w:rFonts w:cs="Arial"/>
          <w:rtl/>
        </w:rPr>
        <w:t>أنظمة الوكلاء المتعددة</w:t>
      </w:r>
      <w:r>
        <w:t xml:space="preserve"> (Multi-Agent Systems)</w:t>
      </w:r>
    </w:p>
    <w:p w14:paraId="634CDAAC" w14:textId="77777777" w:rsidR="00D337B1" w:rsidRDefault="00D337B1" w:rsidP="00D337B1">
      <w:r>
        <w:rPr>
          <w:rFonts w:cs="Arial"/>
          <w:rtl/>
        </w:rPr>
        <w:t>تتضمن هذه الهياكل عدة وكلاء متخصصين يعملون معًا لحل المشكلات المعقدة</w:t>
      </w:r>
      <w:r>
        <w:t xml:space="preserve"> [ref: 2-0]. </w:t>
      </w:r>
      <w:r>
        <w:rPr>
          <w:rFonts w:cs="Arial"/>
          <w:rtl/>
        </w:rPr>
        <w:t>يمكن تخصيص كل وكيل لوظيفة معينة (مثل معالجة اللغة الطبيعية أو رؤية الكمبيوتر)، ويتعاونون لتحقيق هدف أوسع. هذه الأنظمة مرنة للغاية، وتسمح بالمعالجة المتوازية، ولكنها تواجه تحديات في التنسيق وبروتوكولات الاتصال</w:t>
      </w:r>
      <w:r>
        <w:t xml:space="preserve"> [ref: 2-0]. </w:t>
      </w:r>
      <w:r>
        <w:rPr>
          <w:rFonts w:cs="Arial"/>
          <w:rtl/>
        </w:rPr>
        <w:t>في الأنظمة متعددة الوكلاء، يحتاج الوكلاء إلى التخطيط لأفعالهم الخاصة والتفاعل مع تصرفات الوكلاء الآخرين، مما قد يكون مركزيًا (وكيل واحد يخطط للجميع) أو لا مركزيًا (كل وكيل يخطط لنفسه ويتعاون)</w:t>
      </w:r>
      <w:r>
        <w:t xml:space="preserve"> [ref: 2-7].</w:t>
      </w:r>
    </w:p>
    <w:p w14:paraId="166DD134" w14:textId="77777777" w:rsidR="00D337B1" w:rsidRDefault="00D337B1" w:rsidP="00D337B1"/>
    <w:p w14:paraId="0DFF6DC4" w14:textId="77777777" w:rsidR="00D337B1" w:rsidRDefault="00D337B1" w:rsidP="00D337B1">
      <w:r>
        <w:t xml:space="preserve">### 1.4 </w:t>
      </w:r>
      <w:r>
        <w:rPr>
          <w:rFonts w:cs="Arial"/>
          <w:rtl/>
        </w:rPr>
        <w:t>الذاكرة المعززة</w:t>
      </w:r>
      <w:r>
        <w:t xml:space="preserve"> (Memory-Augmented Learning)</w:t>
      </w:r>
    </w:p>
    <w:p w14:paraId="1B22C2AF" w14:textId="77777777" w:rsidR="00D337B1" w:rsidRDefault="00D337B1" w:rsidP="00D337B1">
      <w:r>
        <w:rPr>
          <w:rFonts w:cs="Arial"/>
          <w:rtl/>
        </w:rPr>
        <w:lastRenderedPageBreak/>
        <w:t>تُعد الذاكرة ضرورية للوكلاء للعمل بفعالية على المدى الطويل</w:t>
      </w:r>
      <w:r>
        <w:t xml:space="preserve"> [ref: 1-2]. </w:t>
      </w:r>
      <w:r>
        <w:rPr>
          <w:rFonts w:cs="Arial"/>
          <w:rtl/>
        </w:rPr>
        <w:t>يتميز وكلاء الذكاء الاصطناعي بنوعين من الذاكرة</w:t>
      </w:r>
      <w:r>
        <w:t xml:space="preserve"> [ref: 2-3, 2-2]:</w:t>
      </w:r>
    </w:p>
    <w:p w14:paraId="1F937C2F" w14:textId="77777777" w:rsidR="00D337B1" w:rsidRDefault="00D337B1" w:rsidP="00D337B1">
      <w:r>
        <w:t>*   **</w:t>
      </w:r>
      <w:r>
        <w:rPr>
          <w:rFonts w:cs="Arial"/>
          <w:rtl/>
        </w:rPr>
        <w:t>الذاكرة قصيرة المدى</w:t>
      </w:r>
      <w:r>
        <w:t xml:space="preserve"> (Short-term memory</w:t>
      </w:r>
      <w:proofErr w:type="gramStart"/>
      <w:r>
        <w:t>):*</w:t>
      </w:r>
      <w:proofErr w:type="gramEnd"/>
      <w:r>
        <w:t xml:space="preserve">* </w:t>
      </w:r>
      <w:r>
        <w:rPr>
          <w:rFonts w:cs="Arial"/>
          <w:rtl/>
        </w:rPr>
        <w:t>هي نافذة السياق</w:t>
      </w:r>
      <w:r>
        <w:t xml:space="preserve"> (Context Window) </w:t>
      </w:r>
      <w:r>
        <w:rPr>
          <w:rFonts w:cs="Arial"/>
          <w:rtl/>
        </w:rPr>
        <w:t>للنموذج، حيث تحتفظ بالتفاصيل ذات الصلة للمهام أو المحادثات الجارية. هذه الذاكرة سريعة ولكنها محدودة ومؤقتة</w:t>
      </w:r>
      <w:r>
        <w:t xml:space="preserve"> [ref: 2-3, 1-2, 2-1].</w:t>
      </w:r>
    </w:p>
    <w:p w14:paraId="780FCAEC" w14:textId="77777777" w:rsidR="00D337B1" w:rsidRDefault="00D337B1" w:rsidP="00D337B1">
      <w:r>
        <w:t>*   **</w:t>
      </w:r>
      <w:r>
        <w:rPr>
          <w:rFonts w:cs="Arial"/>
          <w:rtl/>
        </w:rPr>
        <w:t>الذاكرة طويلة المدى</w:t>
      </w:r>
      <w:r>
        <w:t xml:space="preserve"> (Long-term memory</w:t>
      </w:r>
      <w:proofErr w:type="gramStart"/>
      <w:r>
        <w:t>):*</w:t>
      </w:r>
      <w:proofErr w:type="gramEnd"/>
      <w:r>
        <w:t xml:space="preserve">* </w:t>
      </w:r>
      <w:r>
        <w:rPr>
          <w:rFonts w:cs="Arial"/>
          <w:rtl/>
        </w:rPr>
        <w:t>تخزن البيانات التاريخية، وتفضيلات المستخدم، ونتائج الإجراءات السابقة في قواعد بيانات متجهة</w:t>
      </w:r>
      <w:r>
        <w:t xml:space="preserve"> (Vector Databases) </w:t>
      </w:r>
      <w:r>
        <w:rPr>
          <w:rFonts w:cs="Arial"/>
          <w:rtl/>
        </w:rPr>
        <w:t>مثل</w:t>
      </w:r>
      <w:r>
        <w:t xml:space="preserve"> Pinecone </w:t>
      </w:r>
      <w:r>
        <w:rPr>
          <w:rFonts w:cs="Arial"/>
          <w:rtl/>
        </w:rPr>
        <w:t>أو</w:t>
      </w:r>
      <w:r>
        <w:t xml:space="preserve"> </w:t>
      </w:r>
      <w:proofErr w:type="spellStart"/>
      <w:r>
        <w:t>Weaviate</w:t>
      </w:r>
      <w:proofErr w:type="spellEnd"/>
      <w:r>
        <w:t xml:space="preserve"> [ref: 2-1, 2-3, 2-2]. </w:t>
      </w:r>
      <w:r>
        <w:rPr>
          <w:rFonts w:cs="Arial"/>
          <w:rtl/>
        </w:rPr>
        <w:t>هذا يسمح للوكلاء بالتعلم من الخبرة وتكييف سلوكهم باستمرار</w:t>
      </w:r>
      <w:r>
        <w:t xml:space="preserve"> [ref: 2-2]. </w:t>
      </w:r>
      <w:r>
        <w:rPr>
          <w:rFonts w:cs="Arial"/>
          <w:rtl/>
        </w:rPr>
        <w:t>يتم التعامل مع نظام الملفات أيضًا كذاكرة خارجية يمكن للوكيل الكتابة فيها والقراءة منها، مما يوفر سياقًا مستمرًا وغير محدود الحجم بشكل أساسي</w:t>
      </w:r>
      <w:r>
        <w:t xml:space="preserve"> [ref: 0-7].</w:t>
      </w:r>
    </w:p>
    <w:p w14:paraId="10E8B440" w14:textId="77777777" w:rsidR="00D337B1" w:rsidRDefault="00D337B1" w:rsidP="00D337B1"/>
    <w:p w14:paraId="4A57C01C" w14:textId="77777777" w:rsidR="00D337B1" w:rsidRDefault="00D337B1" w:rsidP="00D337B1">
      <w:r>
        <w:t xml:space="preserve">### 1.5 </w:t>
      </w:r>
      <w:r>
        <w:rPr>
          <w:rFonts w:cs="Arial"/>
          <w:rtl/>
        </w:rPr>
        <w:t>استخدام الأدوات</w:t>
      </w:r>
      <w:r>
        <w:t xml:space="preserve"> (Tool Use)</w:t>
      </w:r>
    </w:p>
    <w:p w14:paraId="2371C93E" w14:textId="77777777" w:rsidR="00D337B1" w:rsidRDefault="00D337B1" w:rsidP="00D337B1">
      <w:r>
        <w:rPr>
          <w:rFonts w:cs="Arial"/>
          <w:rtl/>
        </w:rPr>
        <w:t>الأدوات هي الجسور التي تربط الذكاء الاصطناعي بالعالم الخارجي، مما يسمح للوكلاء بـ "الفعل" بدلاً من مجرد "التحدث</w:t>
      </w:r>
      <w:r>
        <w:t xml:space="preserve">" [ref: 2-1]. </w:t>
      </w:r>
      <w:r>
        <w:rPr>
          <w:rFonts w:cs="Arial"/>
          <w:rtl/>
        </w:rPr>
        <w:t>يمكن للوكلاء استخدام مجموعة واسعة من الأدوات مثل</w:t>
      </w:r>
      <w:r>
        <w:t xml:space="preserve"> [ref: 2-1, 2-3]:</w:t>
      </w:r>
    </w:p>
    <w:p w14:paraId="5F42058C" w14:textId="77777777" w:rsidR="00D337B1" w:rsidRDefault="00D337B1" w:rsidP="00D337B1">
      <w:r>
        <w:t xml:space="preserve">*   </w:t>
      </w:r>
      <w:r>
        <w:rPr>
          <w:rFonts w:cs="Arial"/>
          <w:rtl/>
        </w:rPr>
        <w:t>واجهات برمجة التطبيقات</w:t>
      </w:r>
      <w:r>
        <w:t xml:space="preserve"> (APIs) </w:t>
      </w:r>
      <w:r>
        <w:rPr>
          <w:rFonts w:cs="Arial"/>
          <w:rtl/>
        </w:rPr>
        <w:t>للاتصال بالخدمات الخارجية</w:t>
      </w:r>
      <w:r>
        <w:t xml:space="preserve"> (Gmail</w:t>
      </w:r>
      <w:r>
        <w:rPr>
          <w:rFonts w:cs="Arial"/>
          <w:rtl/>
        </w:rPr>
        <w:t xml:space="preserve">، </w:t>
      </w:r>
      <w:r>
        <w:t>Slack</w:t>
      </w:r>
      <w:r>
        <w:rPr>
          <w:rFonts w:cs="Arial"/>
          <w:rtl/>
        </w:rPr>
        <w:t xml:space="preserve">، </w:t>
      </w:r>
      <w:r>
        <w:t>Trello) [ref: 2-1].</w:t>
      </w:r>
    </w:p>
    <w:p w14:paraId="02DBA447" w14:textId="77777777" w:rsidR="00D337B1" w:rsidRDefault="00D337B1" w:rsidP="00D337B1">
      <w:r>
        <w:t xml:space="preserve">*   </w:t>
      </w:r>
      <w:r>
        <w:rPr>
          <w:rFonts w:cs="Arial"/>
          <w:rtl/>
        </w:rPr>
        <w:t>متصفحات الويب للتصفح الحي، وملء النماذج، واستخراج البيانات</w:t>
      </w:r>
      <w:r>
        <w:t xml:space="preserve"> [ref: 2-1, 2-6].</w:t>
      </w:r>
    </w:p>
    <w:p w14:paraId="3F39F828" w14:textId="77777777" w:rsidR="00D337B1" w:rsidRDefault="00D337B1" w:rsidP="00D337B1">
      <w:r>
        <w:t xml:space="preserve">*   </w:t>
      </w:r>
      <w:r>
        <w:rPr>
          <w:rFonts w:cs="Arial"/>
          <w:rtl/>
        </w:rPr>
        <w:t>مفسرات الأكواد</w:t>
      </w:r>
      <w:r>
        <w:t xml:space="preserve"> (Code Interpreters) </w:t>
      </w:r>
      <w:r>
        <w:rPr>
          <w:rFonts w:cs="Arial"/>
          <w:rtl/>
        </w:rPr>
        <w:t>لكتابة وتشغيل وتصحيح الأخطاء في التعليمات البرمجية</w:t>
      </w:r>
      <w:r>
        <w:t xml:space="preserve"> [ref: 2-1, 2-8].</w:t>
      </w:r>
    </w:p>
    <w:p w14:paraId="2DF1F17F" w14:textId="77777777" w:rsidR="00D337B1" w:rsidRDefault="00D337B1" w:rsidP="00D337B1">
      <w:r>
        <w:t xml:space="preserve">*   </w:t>
      </w:r>
      <w:r>
        <w:rPr>
          <w:rFonts w:cs="Arial"/>
          <w:rtl/>
        </w:rPr>
        <w:t>أنظمة الملفات لإدارة المستندات</w:t>
      </w:r>
      <w:r>
        <w:t xml:space="preserve"> [ref: 2-8].</w:t>
      </w:r>
    </w:p>
    <w:p w14:paraId="35CA733F" w14:textId="77777777" w:rsidR="00D337B1" w:rsidRDefault="00D337B1" w:rsidP="00D337B1">
      <w:r>
        <w:rPr>
          <w:rFonts w:cs="Arial"/>
          <w:rtl/>
        </w:rPr>
        <w:t>لحل مشكلة "تضخم تعريف الأداة</w:t>
      </w:r>
      <w:r>
        <w:t xml:space="preserve">" (Tool Definition Bloat) </w:t>
      </w:r>
      <w:r>
        <w:rPr>
          <w:rFonts w:cs="Arial"/>
          <w:rtl/>
        </w:rPr>
        <w:t>و"تضخم نتائج الأداة</w:t>
      </w:r>
      <w:r>
        <w:t xml:space="preserve">" (Tool Result Bloat) </w:t>
      </w:r>
      <w:r>
        <w:rPr>
          <w:rFonts w:cs="Arial"/>
          <w:rtl/>
        </w:rPr>
        <w:t>التي تستهلك مساحة السياق، ظهرت حلول مثل "المهارات</w:t>
      </w:r>
      <w:r>
        <w:t xml:space="preserve">" (Skills) [ref: 1-7]. </w:t>
      </w:r>
      <w:r>
        <w:rPr>
          <w:rFonts w:cs="Arial"/>
          <w:rtl/>
        </w:rPr>
        <w:t>تعتمد المهارات على الإفصاح التدريجي، حيث يتم تحميل المعلومات الأساسية فقط (الكتالوج) في البداية، ثم يتم تحميل التفاصيل الكاملة (دليل التشغيل) عند الحاجة، والموارد الإضافية (الملحق) عند الطلب</w:t>
      </w:r>
      <w:r>
        <w:t xml:space="preserve"> [ref: 1-7].</w:t>
      </w:r>
    </w:p>
    <w:p w14:paraId="32B4171F" w14:textId="77777777" w:rsidR="00D337B1" w:rsidRDefault="00D337B1" w:rsidP="00D337B1"/>
    <w:p w14:paraId="41E7D4EE" w14:textId="77777777" w:rsidR="00D337B1" w:rsidRDefault="00D337B1" w:rsidP="00D337B1">
      <w:r>
        <w:t xml:space="preserve">## 2. </w:t>
      </w:r>
      <w:r>
        <w:rPr>
          <w:rFonts w:cs="Arial"/>
          <w:rtl/>
        </w:rPr>
        <w:t>كيف تخطط هذه النماذج للمهام المعقدة وتحولها إلى خطوات قابلة للتنفيذ</w:t>
      </w:r>
    </w:p>
    <w:p w14:paraId="75E0920A" w14:textId="77777777" w:rsidR="00D337B1" w:rsidRDefault="00D337B1" w:rsidP="00D337B1"/>
    <w:p w14:paraId="434F72D5" w14:textId="77777777" w:rsidR="00D337B1" w:rsidRDefault="00D337B1" w:rsidP="00D337B1">
      <w:r>
        <w:rPr>
          <w:rFonts w:cs="Arial"/>
          <w:rtl/>
        </w:rPr>
        <w:t>يعمل وكلاء الذكاء الاصطناعي من خلال دورة عمل متكررة تضمن تحقيق الأهداف المعقدة</w:t>
      </w:r>
      <w:r>
        <w:t xml:space="preserve"> [ref: 2-1, 2-3]:</w:t>
      </w:r>
    </w:p>
    <w:p w14:paraId="59F5301E" w14:textId="77777777" w:rsidR="00D337B1" w:rsidRDefault="00D337B1" w:rsidP="00D337B1"/>
    <w:p w14:paraId="2E43C777" w14:textId="77777777" w:rsidR="00D337B1" w:rsidRDefault="00D337B1" w:rsidP="00D337B1">
      <w:r>
        <w:t>*   **</w:t>
      </w:r>
      <w:r>
        <w:rPr>
          <w:rFonts w:cs="Arial"/>
          <w:rtl/>
        </w:rPr>
        <w:t>الإدراك</w:t>
      </w:r>
      <w:r>
        <w:t xml:space="preserve"> (Perceive/Observe</w:t>
      </w:r>
      <w:proofErr w:type="gramStart"/>
      <w:r>
        <w:t>):*</w:t>
      </w:r>
      <w:proofErr w:type="gramEnd"/>
      <w:r>
        <w:t xml:space="preserve">* </w:t>
      </w:r>
      <w:r>
        <w:rPr>
          <w:rFonts w:cs="Arial"/>
          <w:rtl/>
        </w:rPr>
        <w:t>يستقبل الوكيل المدخلات من بيئته (مثل تعليمات المستخدم، أو نتائج أداة سابقة، أو بيانات المستشعرات) ويحللها</w:t>
      </w:r>
      <w:r>
        <w:t xml:space="preserve"> [ref: 2-1, 2-3, 2-0].</w:t>
      </w:r>
    </w:p>
    <w:p w14:paraId="7947EE87" w14:textId="77777777" w:rsidR="00D337B1" w:rsidRDefault="00D337B1" w:rsidP="00D337B1">
      <w:r>
        <w:t>*   **</w:t>
      </w:r>
      <w:r>
        <w:rPr>
          <w:rFonts w:cs="Arial"/>
          <w:rtl/>
        </w:rPr>
        <w:t>التفكير والتخطيط</w:t>
      </w:r>
      <w:r>
        <w:t xml:space="preserve"> (Think/Plan</w:t>
      </w:r>
      <w:proofErr w:type="gramStart"/>
      <w:r>
        <w:t>):*</w:t>
      </w:r>
      <w:proofErr w:type="gramEnd"/>
      <w:r>
        <w:t xml:space="preserve">* </w:t>
      </w:r>
      <w:r>
        <w:rPr>
          <w:rFonts w:cs="Arial"/>
          <w:rtl/>
        </w:rPr>
        <w:t>يحدد الوكيل تسلسلاً من الإجراءات لتحقيق هدف محدد</w:t>
      </w:r>
      <w:r>
        <w:t xml:space="preserve"> [ref: 2-7]. </w:t>
      </w:r>
      <w:r>
        <w:rPr>
          <w:rFonts w:cs="Arial"/>
          <w:rtl/>
        </w:rPr>
        <w:t>يتضمن ذلك</w:t>
      </w:r>
      <w:r>
        <w:t>:</w:t>
      </w:r>
    </w:p>
    <w:p w14:paraId="5796AA20" w14:textId="77777777" w:rsidR="00D337B1" w:rsidRDefault="00D337B1" w:rsidP="00D337B1">
      <w:r>
        <w:t xml:space="preserve">    *   **</w:t>
      </w:r>
      <w:r>
        <w:rPr>
          <w:rFonts w:cs="Arial"/>
          <w:rtl/>
        </w:rPr>
        <w:t xml:space="preserve">تحديد الأهداف وتحليل </w:t>
      </w:r>
      <w:proofErr w:type="gramStart"/>
      <w:r>
        <w:rPr>
          <w:rFonts w:cs="Arial"/>
          <w:rtl/>
        </w:rPr>
        <w:t>المهام:*</w:t>
      </w:r>
      <w:proofErr w:type="gramEnd"/>
      <w:r>
        <w:rPr>
          <w:rFonts w:cs="Arial"/>
          <w:rtl/>
        </w:rPr>
        <w:t>* تقسيم الأهداف المعقدة إلى أهداف فرعية أصغر وأكثر قابلية للإدارة (تحليل المهام)</w:t>
      </w:r>
      <w:r>
        <w:t xml:space="preserve"> [ref: 2-7, 2-0].</w:t>
      </w:r>
    </w:p>
    <w:p w14:paraId="4A097BD8" w14:textId="77777777" w:rsidR="00D337B1" w:rsidRDefault="00D337B1" w:rsidP="00D337B1">
      <w:r>
        <w:t xml:space="preserve">    *   **</w:t>
      </w:r>
      <w:r>
        <w:rPr>
          <w:rFonts w:cs="Arial"/>
          <w:rtl/>
        </w:rPr>
        <w:t xml:space="preserve">تمثيل </w:t>
      </w:r>
      <w:proofErr w:type="gramStart"/>
      <w:r>
        <w:rPr>
          <w:rFonts w:cs="Arial"/>
          <w:rtl/>
        </w:rPr>
        <w:t>الحالة:*</w:t>
      </w:r>
      <w:proofErr w:type="gramEnd"/>
      <w:r>
        <w:rPr>
          <w:rFonts w:cs="Arial"/>
          <w:rtl/>
        </w:rPr>
        <w:t>* امتلاك فهم منظم للبيئة الحالية، بما في ذلك الظروف والقيود والعوامل السياقية التي تؤثر في عملية صنع القرار</w:t>
      </w:r>
      <w:r>
        <w:t xml:space="preserve"> [ref: 2-7, 2-0].</w:t>
      </w:r>
    </w:p>
    <w:p w14:paraId="68E0EEB9" w14:textId="77777777" w:rsidR="00D337B1" w:rsidRDefault="00D337B1" w:rsidP="00D337B1">
      <w:r>
        <w:lastRenderedPageBreak/>
        <w:t xml:space="preserve">    *   **</w:t>
      </w:r>
      <w:r>
        <w:rPr>
          <w:rFonts w:cs="Arial"/>
          <w:rtl/>
        </w:rPr>
        <w:t xml:space="preserve">تسلسل </w:t>
      </w:r>
      <w:proofErr w:type="gramStart"/>
      <w:r>
        <w:rPr>
          <w:rFonts w:cs="Arial"/>
          <w:rtl/>
        </w:rPr>
        <w:t>الإجراءات:*</w:t>
      </w:r>
      <w:proofErr w:type="gramEnd"/>
      <w:r>
        <w:rPr>
          <w:rFonts w:cs="Arial"/>
          <w:rtl/>
        </w:rPr>
        <w:t>* تحديد سلسلة منطقية وفعالة من الخطوات التي يجب على الوكيل اتباعها للانتقال من حالته الحالية إلى الحالة المستهدفة</w:t>
      </w:r>
      <w:r>
        <w:t xml:space="preserve"> [ref: 2-7].</w:t>
      </w:r>
    </w:p>
    <w:p w14:paraId="18332692" w14:textId="77777777" w:rsidR="00D337B1" w:rsidRDefault="00D337B1" w:rsidP="00D337B1">
      <w:r>
        <w:t xml:space="preserve">    *   **</w:t>
      </w:r>
      <w:r>
        <w:rPr>
          <w:rFonts w:cs="Arial"/>
          <w:rtl/>
        </w:rPr>
        <w:t xml:space="preserve">التحسين </w:t>
      </w:r>
      <w:proofErr w:type="gramStart"/>
      <w:r>
        <w:rPr>
          <w:rFonts w:cs="Arial"/>
          <w:rtl/>
        </w:rPr>
        <w:t>والتقييم:*</w:t>
      </w:r>
      <w:proofErr w:type="gramEnd"/>
      <w:r>
        <w:rPr>
          <w:rFonts w:cs="Arial"/>
          <w:rtl/>
        </w:rPr>
        <w:t>* غالبًا ما يتضمن اختيار المسار الأمثل (مثل الأقل تكلفة أو الأسرع)، باستخدام خوارزميات البحث الاستدلالي، والتعلم المعزز لتحسين التخطيط من خلال التجربة والخطأ، والتخطيط الاحتمالي للتعامل مع عدم اليقين في البيئة</w:t>
      </w:r>
      <w:r>
        <w:t xml:space="preserve"> [ref: 2-7].</w:t>
      </w:r>
    </w:p>
    <w:p w14:paraId="7D5B7013" w14:textId="77777777" w:rsidR="00D337B1" w:rsidRDefault="00D337B1" w:rsidP="00D337B1">
      <w:r>
        <w:t xml:space="preserve">    *   **</w:t>
      </w:r>
      <w:r>
        <w:rPr>
          <w:rFonts w:cs="Arial"/>
          <w:rtl/>
        </w:rPr>
        <w:t>التفكير المتسلسل</w:t>
      </w:r>
      <w:r>
        <w:t xml:space="preserve"> (Chain of Thought) </w:t>
      </w:r>
      <w:r>
        <w:rPr>
          <w:rFonts w:cs="Arial"/>
          <w:rtl/>
        </w:rPr>
        <w:t>والتصحيح الذاتي</w:t>
      </w:r>
      <w:r>
        <w:t xml:space="preserve"> (Self-Reflection</w:t>
      </w:r>
      <w:proofErr w:type="gramStart"/>
      <w:r>
        <w:t>):*</w:t>
      </w:r>
      <w:proofErr w:type="gramEnd"/>
      <w:r>
        <w:t xml:space="preserve">* </w:t>
      </w:r>
      <w:r>
        <w:rPr>
          <w:rFonts w:cs="Arial"/>
          <w:rtl/>
        </w:rPr>
        <w:t>تقوم نماذج اللغة الكبيرة بتوجيه الوكيل داخليًا، وتقسيم المهمة، وحتى التخطيط لمسار بديل إذا واجهت عقبات</w:t>
      </w:r>
      <w:r>
        <w:t xml:space="preserve"> [ref: 2-1]. </w:t>
      </w:r>
      <w:r>
        <w:rPr>
          <w:rFonts w:cs="Arial"/>
          <w:rtl/>
        </w:rPr>
        <w:t>تعتمد أطر العمل مثل</w:t>
      </w:r>
      <w:r>
        <w:t xml:space="preserve"> </w:t>
      </w:r>
      <w:proofErr w:type="spellStart"/>
      <w:r>
        <w:t>ReAct</w:t>
      </w:r>
      <w:proofErr w:type="spellEnd"/>
      <w:r>
        <w:t xml:space="preserve"> (Reasoning + Acting) </w:t>
      </w:r>
      <w:r>
        <w:rPr>
          <w:rFonts w:cs="Arial"/>
          <w:rtl/>
        </w:rPr>
        <w:t>و</w:t>
      </w:r>
      <w:proofErr w:type="spellStart"/>
      <w:r>
        <w:t>ReWOO</w:t>
      </w:r>
      <w:proofErr w:type="spellEnd"/>
      <w:r>
        <w:t xml:space="preserve"> </w:t>
      </w:r>
      <w:r>
        <w:rPr>
          <w:rFonts w:cs="Arial"/>
          <w:rtl/>
        </w:rPr>
        <w:t>و</w:t>
      </w:r>
      <w:r>
        <w:t xml:space="preserve">RAISE </w:t>
      </w:r>
      <w:r>
        <w:rPr>
          <w:rFonts w:cs="Arial"/>
          <w:rtl/>
        </w:rPr>
        <w:t>و</w:t>
      </w:r>
      <w:proofErr w:type="spellStart"/>
      <w:r>
        <w:t>Reflexion</w:t>
      </w:r>
      <w:proofErr w:type="spellEnd"/>
      <w:r>
        <w:t xml:space="preserve"> </w:t>
      </w:r>
      <w:r>
        <w:rPr>
          <w:rFonts w:cs="Arial"/>
          <w:rtl/>
        </w:rPr>
        <w:t>على هذه القدرات لاتخاذ قرارات ديناميكية</w:t>
      </w:r>
      <w:r>
        <w:t xml:space="preserve"> [ref: 2-7].</w:t>
      </w:r>
    </w:p>
    <w:p w14:paraId="37E77C38" w14:textId="77777777" w:rsidR="00D337B1" w:rsidRDefault="00D337B1" w:rsidP="00D337B1">
      <w:r>
        <w:t>*   **</w:t>
      </w:r>
      <w:r>
        <w:rPr>
          <w:rFonts w:cs="Arial"/>
          <w:rtl/>
        </w:rPr>
        <w:t>التنفيذ</w:t>
      </w:r>
      <w:r>
        <w:t xml:space="preserve"> (Execute</w:t>
      </w:r>
      <w:proofErr w:type="gramStart"/>
      <w:r>
        <w:t>):*</w:t>
      </w:r>
      <w:proofErr w:type="gramEnd"/>
      <w:r>
        <w:t xml:space="preserve">* </w:t>
      </w:r>
      <w:r>
        <w:rPr>
          <w:rFonts w:cs="Arial"/>
          <w:rtl/>
        </w:rPr>
        <w:t>ينفذ الوكيل الإجراءات المحددة في الخطة باستخدام الأدوات والموارد المتاحة</w:t>
      </w:r>
      <w:r>
        <w:t xml:space="preserve"> [ref: 2-0, 2-3].</w:t>
      </w:r>
    </w:p>
    <w:p w14:paraId="469538CD" w14:textId="77777777" w:rsidR="00D337B1" w:rsidRDefault="00D337B1" w:rsidP="00D337B1">
      <w:r>
        <w:t>*   **</w:t>
      </w:r>
      <w:r>
        <w:rPr>
          <w:rFonts w:cs="Arial"/>
          <w:rtl/>
        </w:rPr>
        <w:t>المراقبة والتعلم</w:t>
      </w:r>
      <w:r>
        <w:t xml:space="preserve"> (Observe &amp; Learn</w:t>
      </w:r>
      <w:proofErr w:type="gramStart"/>
      <w:r>
        <w:t>):*</w:t>
      </w:r>
      <w:proofErr w:type="gramEnd"/>
      <w:r>
        <w:t xml:space="preserve">* </w:t>
      </w:r>
      <w:r>
        <w:rPr>
          <w:rFonts w:cs="Arial"/>
          <w:rtl/>
        </w:rPr>
        <w:t>يستقبل الوكيل نتائج الأفعال ويقيمها. تسمح حلقة التعلم هذه للنظام بالتعلم من التجربة وتحسين سلوكه بمرور الوقت</w:t>
      </w:r>
      <w:r>
        <w:t xml:space="preserve"> [ref: 2-0, 2-3].</w:t>
      </w:r>
    </w:p>
    <w:p w14:paraId="65B0DCBF" w14:textId="77777777" w:rsidR="00D337B1" w:rsidRDefault="00D337B1" w:rsidP="00D337B1"/>
    <w:p w14:paraId="4D118824" w14:textId="77777777" w:rsidR="00D337B1" w:rsidRDefault="00D337B1" w:rsidP="00D337B1">
      <w:r>
        <w:t xml:space="preserve">## 3. </w:t>
      </w:r>
      <w:r>
        <w:rPr>
          <w:rFonts w:cs="Arial"/>
          <w:rtl/>
        </w:rPr>
        <w:t>أمثلة بارزة لوكلاء الذكاء الاصطناعي يظهرون هذه القدرات</w:t>
      </w:r>
    </w:p>
    <w:p w14:paraId="34A0B77A" w14:textId="77777777" w:rsidR="00D337B1" w:rsidRDefault="00D337B1" w:rsidP="00D337B1"/>
    <w:p w14:paraId="14AB9A77" w14:textId="77777777" w:rsidR="00D337B1" w:rsidRDefault="00D337B1" w:rsidP="00D337B1">
      <w:r>
        <w:rPr>
          <w:rFonts w:cs="Arial"/>
          <w:rtl/>
        </w:rPr>
        <w:t>شهدت الفترة من 2020 فصاعدًا ظهور العديد من وكلاء الذكاء الاصطناعي الذين يجسدون قدرات متقدمة في فهم السياق وتخطيط المهام</w:t>
      </w:r>
      <w:r>
        <w:t>:</w:t>
      </w:r>
    </w:p>
    <w:p w14:paraId="1651843A" w14:textId="77777777" w:rsidR="00D337B1" w:rsidRDefault="00D337B1" w:rsidP="00D337B1"/>
    <w:p w14:paraId="504A5300" w14:textId="77777777" w:rsidR="00D337B1" w:rsidRDefault="00D337B1" w:rsidP="00D337B1">
      <w:r>
        <w:t>*   **</w:t>
      </w:r>
      <w:r>
        <w:rPr>
          <w:rFonts w:cs="Arial"/>
          <w:rtl/>
        </w:rPr>
        <w:t>البرمجة بالذكاء الاصطناعي</w:t>
      </w:r>
      <w:r>
        <w:t xml:space="preserve"> (</w:t>
      </w:r>
      <w:proofErr w:type="spellStart"/>
      <w:r>
        <w:t>Vibecoding</w:t>
      </w:r>
      <w:proofErr w:type="spellEnd"/>
      <w:proofErr w:type="gramStart"/>
      <w:r>
        <w:t>):*</w:t>
      </w:r>
      <w:proofErr w:type="gramEnd"/>
      <w:r>
        <w:t xml:space="preserve">* </w:t>
      </w:r>
      <w:r>
        <w:rPr>
          <w:rFonts w:cs="Arial"/>
          <w:rtl/>
        </w:rPr>
        <w:t xml:space="preserve">يصف هذا المفهوم، الذي صاغه أندريه </w:t>
      </w:r>
      <w:proofErr w:type="spellStart"/>
      <w:r>
        <w:rPr>
          <w:rFonts w:cs="Arial"/>
          <w:rtl/>
        </w:rPr>
        <w:t>كارباثي</w:t>
      </w:r>
      <w:proofErr w:type="spellEnd"/>
      <w:r>
        <w:rPr>
          <w:rFonts w:cs="Arial"/>
          <w:rtl/>
        </w:rPr>
        <w:t xml:space="preserve"> في فبراير 2025، نهجًا يعتمد فيه المطورون على نماذج اللغة الكبيرة لتوليد كود عامل من الأوصاف باللغة الطبيعية</w:t>
      </w:r>
      <w:r>
        <w:t xml:space="preserve"> [ref: 0-0]. </w:t>
      </w:r>
      <w:r>
        <w:rPr>
          <w:rFonts w:cs="Arial"/>
          <w:rtl/>
        </w:rPr>
        <w:t>يعمل وكلاء مثل</w:t>
      </w:r>
      <w:r>
        <w:t xml:space="preserve"> **Devin** (</w:t>
      </w:r>
      <w:r>
        <w:rPr>
          <w:rFonts w:cs="Arial"/>
          <w:rtl/>
        </w:rPr>
        <w:t>من</w:t>
      </w:r>
      <w:r>
        <w:t xml:space="preserve"> Cognition)</w:t>
      </w:r>
      <w:r>
        <w:rPr>
          <w:rFonts w:cs="Arial"/>
          <w:rtl/>
        </w:rPr>
        <w:t>، و</w:t>
      </w:r>
      <w:r>
        <w:t>**</w:t>
      </w:r>
      <w:proofErr w:type="spellStart"/>
      <w:r>
        <w:t>OpenAI's</w:t>
      </w:r>
      <w:proofErr w:type="spellEnd"/>
      <w:r>
        <w:t xml:space="preserve"> Codex**</w:t>
      </w:r>
      <w:r>
        <w:rPr>
          <w:rFonts w:cs="Arial"/>
          <w:rtl/>
        </w:rPr>
        <w:t>، و</w:t>
      </w:r>
      <w:r>
        <w:t xml:space="preserve">**Google's Jules** </w:t>
      </w:r>
      <w:r>
        <w:rPr>
          <w:rFonts w:cs="Arial"/>
          <w:rtl/>
        </w:rPr>
        <w:t>على تحويل دور المبرمج من كتابة الكود يدويًا إلى وصف المشكلات وتوجيه الحلول</w:t>
      </w:r>
      <w:r>
        <w:t xml:space="preserve"> [ref: 0-0].</w:t>
      </w:r>
    </w:p>
    <w:p w14:paraId="4E5F0E1A" w14:textId="77777777" w:rsidR="00D337B1" w:rsidRDefault="00D337B1" w:rsidP="00D337B1">
      <w:r>
        <w:t>*   **</w:t>
      </w:r>
      <w:proofErr w:type="gramStart"/>
      <w:r>
        <w:t>Cocoding.ai:*</w:t>
      </w:r>
      <w:proofErr w:type="gramEnd"/>
      <w:r>
        <w:t xml:space="preserve">* </w:t>
      </w:r>
      <w:r>
        <w:rPr>
          <w:rFonts w:cs="Arial"/>
          <w:rtl/>
        </w:rPr>
        <w:t>منصة بارزة في ثورة البرمجة بالذكاء الاصطناعي، توفر بيئة تطوير شاملة مع وكلاء برمجة مستقلين وميزات تعاونية لتطوير البرمجيات التعاوني</w:t>
      </w:r>
      <w:r>
        <w:t xml:space="preserve"> [ref: 0-0].</w:t>
      </w:r>
    </w:p>
    <w:p w14:paraId="2FACD2E3" w14:textId="77777777" w:rsidR="00D337B1" w:rsidRDefault="00D337B1" w:rsidP="00D337B1">
      <w:r>
        <w:t>*   **</w:t>
      </w:r>
      <w:r>
        <w:rPr>
          <w:rFonts w:cs="Arial"/>
          <w:rtl/>
        </w:rPr>
        <w:t>وكلاء متصفح الذكاء الاصطناعي</w:t>
      </w:r>
      <w:r>
        <w:t xml:space="preserve"> (AI Browser Agents</w:t>
      </w:r>
      <w:proofErr w:type="gramStart"/>
      <w:r>
        <w:t>):*</w:t>
      </w:r>
      <w:proofErr w:type="gramEnd"/>
      <w:r>
        <w:t xml:space="preserve">* </w:t>
      </w:r>
      <w:r>
        <w:rPr>
          <w:rFonts w:cs="Arial"/>
          <w:rtl/>
        </w:rPr>
        <w:t>برامج تتحكم في متصفح الويب بشكل مستقل، وتنتقل إلى الروابط، وتقرأ المحتوى، وتعبئ النماذج، وتستخرج البيانات، وتتخذ القرارات</w:t>
      </w:r>
      <w:r>
        <w:t xml:space="preserve"> [ref: 2-6]. </w:t>
      </w:r>
      <w:r>
        <w:rPr>
          <w:rFonts w:cs="Arial"/>
          <w:rtl/>
        </w:rPr>
        <w:t>تختلف عن الأتمتة التقليدية</w:t>
      </w:r>
      <w:r>
        <w:t xml:space="preserve"> (</w:t>
      </w:r>
      <w:r>
        <w:rPr>
          <w:rFonts w:cs="Arial"/>
          <w:rtl/>
        </w:rPr>
        <w:t>مثل</w:t>
      </w:r>
      <w:r>
        <w:t xml:space="preserve"> Selenium) </w:t>
      </w:r>
      <w:r>
        <w:rPr>
          <w:rFonts w:cs="Arial"/>
          <w:rtl/>
        </w:rPr>
        <w:t>في أنها تستخدم</w:t>
      </w:r>
      <w:r>
        <w:t xml:space="preserve"> LLMs </w:t>
      </w:r>
      <w:r>
        <w:rPr>
          <w:rFonts w:cs="Arial"/>
          <w:rtl/>
        </w:rPr>
        <w:t>لـ *فهم* صفحات الويب فعليًا</w:t>
      </w:r>
      <w:r>
        <w:t xml:space="preserve"> [ref: 2-6]. </w:t>
      </w:r>
      <w:r>
        <w:rPr>
          <w:rFonts w:cs="Arial"/>
          <w:rtl/>
        </w:rPr>
        <w:t>من الأمثلة عليها</w:t>
      </w:r>
      <w:r>
        <w:t>:</w:t>
      </w:r>
    </w:p>
    <w:p w14:paraId="14232755" w14:textId="77777777" w:rsidR="00D337B1" w:rsidRDefault="00D337B1" w:rsidP="00D337B1">
      <w:r>
        <w:t xml:space="preserve">    *   **Stagehand** (</w:t>
      </w:r>
      <w:r>
        <w:rPr>
          <w:rFonts w:cs="Arial"/>
          <w:rtl/>
        </w:rPr>
        <w:t>من</w:t>
      </w:r>
      <w:r>
        <w:t xml:space="preserve"> </w:t>
      </w:r>
      <w:proofErr w:type="spellStart"/>
      <w:r>
        <w:t>Browserbase</w:t>
      </w:r>
      <w:proofErr w:type="spellEnd"/>
      <w:r>
        <w:t xml:space="preserve">): </w:t>
      </w:r>
      <w:r>
        <w:rPr>
          <w:rFonts w:cs="Arial"/>
          <w:rtl/>
        </w:rPr>
        <w:t>حزمة تطوير برمجيات مفتوحة المصدر لبناء وكلاء متصفح مخصصين</w:t>
      </w:r>
      <w:r>
        <w:t xml:space="preserve"> [ref: 2-6].</w:t>
      </w:r>
    </w:p>
    <w:p w14:paraId="23A8ABB1" w14:textId="77777777" w:rsidR="00D337B1" w:rsidRDefault="00D337B1" w:rsidP="00D337B1">
      <w:r>
        <w:t xml:space="preserve">    *   **Browser </w:t>
      </w:r>
      <w:proofErr w:type="gramStart"/>
      <w:r>
        <w:t>Use:*</w:t>
      </w:r>
      <w:proofErr w:type="gramEnd"/>
      <w:r>
        <w:t xml:space="preserve">* </w:t>
      </w:r>
      <w:r>
        <w:rPr>
          <w:rFonts w:cs="Arial"/>
          <w:rtl/>
        </w:rPr>
        <w:t>إطار عمل مفتوح المصدر بلغة</w:t>
      </w:r>
      <w:r>
        <w:t xml:space="preserve"> Python </w:t>
      </w:r>
      <w:r>
        <w:rPr>
          <w:rFonts w:cs="Arial"/>
          <w:rtl/>
        </w:rPr>
        <w:t>يمنح نموذج اللغة تحكمًا كاملاً في المتصفح</w:t>
      </w:r>
      <w:r>
        <w:t xml:space="preserve"> [ref: 2-6].</w:t>
      </w:r>
    </w:p>
    <w:p w14:paraId="18CF678A" w14:textId="77777777" w:rsidR="00D337B1" w:rsidRDefault="00D337B1" w:rsidP="00D337B1">
      <w:r>
        <w:t xml:space="preserve">    *   **</w:t>
      </w:r>
      <w:proofErr w:type="spellStart"/>
      <w:proofErr w:type="gramStart"/>
      <w:r>
        <w:t>Gumloop</w:t>
      </w:r>
      <w:proofErr w:type="spellEnd"/>
      <w:r>
        <w:t>:*</w:t>
      </w:r>
      <w:proofErr w:type="gramEnd"/>
      <w:r>
        <w:t xml:space="preserve">* </w:t>
      </w:r>
      <w:r>
        <w:rPr>
          <w:rFonts w:cs="Arial"/>
          <w:rtl/>
        </w:rPr>
        <w:t>منصة بدون كود لبناء أتمتة سير العمل التي تتضمن قدرات وكلاء المتصفح</w:t>
      </w:r>
      <w:r>
        <w:t xml:space="preserve"> [ref: 2-6].</w:t>
      </w:r>
    </w:p>
    <w:p w14:paraId="67C3E27C" w14:textId="77777777" w:rsidR="00D337B1" w:rsidRDefault="00D337B1" w:rsidP="00D337B1">
      <w:r>
        <w:t xml:space="preserve">    *   **</w:t>
      </w:r>
      <w:proofErr w:type="spellStart"/>
      <w:proofErr w:type="gramStart"/>
      <w:r>
        <w:t>MultiOn</w:t>
      </w:r>
      <w:proofErr w:type="spellEnd"/>
      <w:r>
        <w:t>:*</w:t>
      </w:r>
      <w:proofErr w:type="gramEnd"/>
      <w:r>
        <w:t xml:space="preserve">* </w:t>
      </w:r>
      <w:r>
        <w:rPr>
          <w:rFonts w:cs="Arial"/>
          <w:rtl/>
        </w:rPr>
        <w:t>واجهة برمجة تطبيقات لمهام الويب المستقلة تمامًا</w:t>
      </w:r>
      <w:r>
        <w:t xml:space="preserve"> [ref: 2-6].</w:t>
      </w:r>
    </w:p>
    <w:p w14:paraId="60D4A894" w14:textId="77777777" w:rsidR="00D337B1" w:rsidRDefault="00D337B1" w:rsidP="00D337B1">
      <w:r>
        <w:t>*   **</w:t>
      </w:r>
      <w:proofErr w:type="spellStart"/>
      <w:proofErr w:type="gramStart"/>
      <w:r>
        <w:t>SuperNinja</w:t>
      </w:r>
      <w:proofErr w:type="spellEnd"/>
      <w:r>
        <w:t>:*</w:t>
      </w:r>
      <w:proofErr w:type="gramEnd"/>
      <w:r>
        <w:t xml:space="preserve">* </w:t>
      </w:r>
      <w:r>
        <w:rPr>
          <w:rFonts w:cs="Arial"/>
          <w:rtl/>
        </w:rPr>
        <w:t>منصة تتيح للوكلاء التخطيط والتفكير وتنفيذ المهام متعددة الخطوات بشكل مستقل، والتفاعل مع متصفحات الويب ومترجمي التعليمات البرمجية وأنظمة الملفات داخل بيئة حوسبة كاملة (جهاز افتراضي مخصص)</w:t>
      </w:r>
      <w:r>
        <w:t xml:space="preserve"> [ref: 2-8]. </w:t>
      </w:r>
      <w:r>
        <w:rPr>
          <w:rFonts w:cs="Arial"/>
          <w:rtl/>
        </w:rPr>
        <w:t>يستخدم نماذج</w:t>
      </w:r>
      <w:r>
        <w:t xml:space="preserve"> LLM </w:t>
      </w:r>
      <w:r>
        <w:rPr>
          <w:rFonts w:cs="Arial"/>
          <w:rtl/>
        </w:rPr>
        <w:t>متعددة مثل</w:t>
      </w:r>
      <w:r>
        <w:t xml:space="preserve"> Claude Opus 4.6 </w:t>
      </w:r>
      <w:r>
        <w:rPr>
          <w:rFonts w:cs="Arial"/>
          <w:rtl/>
        </w:rPr>
        <w:t>و</w:t>
      </w:r>
      <w:r>
        <w:t xml:space="preserve">GPT-5 </w:t>
      </w:r>
      <w:r>
        <w:rPr>
          <w:rFonts w:cs="Arial"/>
          <w:rtl/>
        </w:rPr>
        <w:t>و</w:t>
      </w:r>
      <w:r>
        <w:t>Gemini 3.0 Pro [ref: 2-8].</w:t>
      </w:r>
    </w:p>
    <w:p w14:paraId="5954276E" w14:textId="77777777" w:rsidR="00D337B1" w:rsidRDefault="00D337B1" w:rsidP="00D337B1">
      <w:r>
        <w:lastRenderedPageBreak/>
        <w:t>*   **</w:t>
      </w:r>
      <w:proofErr w:type="spellStart"/>
      <w:r>
        <w:t>ClickUp</w:t>
      </w:r>
      <w:proofErr w:type="spellEnd"/>
      <w:r>
        <w:t xml:space="preserve"> </w:t>
      </w:r>
      <w:proofErr w:type="gramStart"/>
      <w:r>
        <w:t>Brain:*</w:t>
      </w:r>
      <w:proofErr w:type="gramEnd"/>
      <w:r>
        <w:t xml:space="preserve">* </w:t>
      </w:r>
      <w:r>
        <w:rPr>
          <w:rFonts w:cs="Arial"/>
          <w:rtl/>
        </w:rPr>
        <w:t>وكيل ذكاء اصطناعي لإدارة المشاريع، يستخدم</w:t>
      </w:r>
      <w:r>
        <w:t xml:space="preserve"> LLMs </w:t>
      </w:r>
      <w:r>
        <w:rPr>
          <w:rFonts w:cs="Arial"/>
          <w:rtl/>
        </w:rPr>
        <w:t>لإنشاء المحتوى وتلخيصه والإجابة على الأسئلة وأداء المهام ضمن سير العمل</w:t>
      </w:r>
      <w:r>
        <w:t xml:space="preserve"> [ref: 2-2].</w:t>
      </w:r>
    </w:p>
    <w:p w14:paraId="0C7995DC" w14:textId="77777777" w:rsidR="00D337B1" w:rsidRDefault="00D337B1" w:rsidP="00D337B1">
      <w:r>
        <w:t xml:space="preserve">*   **Abnormal </w:t>
      </w:r>
      <w:proofErr w:type="gramStart"/>
      <w:r>
        <w:t>AI:*</w:t>
      </w:r>
      <w:proofErr w:type="gramEnd"/>
      <w:r>
        <w:t xml:space="preserve">* </w:t>
      </w:r>
      <w:r>
        <w:rPr>
          <w:rFonts w:cs="Arial"/>
          <w:rtl/>
        </w:rPr>
        <w:t>شركة أمن سيبراني أفادت في عام 2025 أن ما بين 50-75% من مهندسيها يستخدمون أدوات الذكاء الاصطناعي الوكيل لتحسين الإنتاجية بشكل كبير</w:t>
      </w:r>
      <w:r>
        <w:t xml:space="preserve"> [ref: 0-0].</w:t>
      </w:r>
    </w:p>
    <w:p w14:paraId="2F76C5CE" w14:textId="77777777" w:rsidR="00D337B1" w:rsidRDefault="00D337B1" w:rsidP="00D337B1">
      <w:r>
        <w:t>*   **</w:t>
      </w:r>
      <w:r>
        <w:rPr>
          <w:rFonts w:cs="Arial"/>
          <w:rtl/>
        </w:rPr>
        <w:t>دراسة حالة من</w:t>
      </w:r>
      <w:r>
        <w:t xml:space="preserve"> Mayo </w:t>
      </w:r>
      <w:proofErr w:type="gramStart"/>
      <w:r>
        <w:t>Clinic:*</w:t>
      </w:r>
      <w:proofErr w:type="gramEnd"/>
      <w:r>
        <w:t xml:space="preserve">* </w:t>
      </w:r>
      <w:r>
        <w:rPr>
          <w:rFonts w:cs="Arial"/>
          <w:rtl/>
        </w:rPr>
        <w:t>تطبيق الذكاء الاصطناعي الوكيل للمساعدة التشخيصية أدى إلى تقليل وقت التحليل بنسبة 63% وزيادة الدقة بنسبة 28</w:t>
      </w:r>
      <w:r>
        <w:t>% [ref: 0-0].</w:t>
      </w:r>
    </w:p>
    <w:p w14:paraId="7A8F421B" w14:textId="77777777" w:rsidR="00D337B1" w:rsidRDefault="00D337B1" w:rsidP="00D337B1">
      <w:r>
        <w:t>*   **</w:t>
      </w:r>
      <w:r>
        <w:rPr>
          <w:rFonts w:cs="Arial"/>
          <w:rtl/>
        </w:rPr>
        <w:t>دراسة حالة من</w:t>
      </w:r>
      <w:r>
        <w:t xml:space="preserve"> JPMorgan </w:t>
      </w:r>
      <w:proofErr w:type="gramStart"/>
      <w:r>
        <w:t>Chase:*</w:t>
      </w:r>
      <w:proofErr w:type="gramEnd"/>
      <w:r>
        <w:t xml:space="preserve">* </w:t>
      </w:r>
      <w:r>
        <w:rPr>
          <w:rFonts w:cs="Arial"/>
          <w:rtl/>
        </w:rPr>
        <w:t>أدى استخدام الذكاء الاصطناعي الوكيل لخوارزميات التداول إلى زيادة كفاءة المعاملات بنسبة 42% وتقليل الأخطاء الإيجابية الكاذبة في اكتشاف الاحتيال بنسبة 31</w:t>
      </w:r>
      <w:r>
        <w:t>% [ref: 0-0].</w:t>
      </w:r>
    </w:p>
    <w:p w14:paraId="64E7F094" w14:textId="77777777" w:rsidR="00D337B1" w:rsidRDefault="00D337B1" w:rsidP="00D337B1">
      <w:r>
        <w:t>*   **</w:t>
      </w:r>
      <w:r>
        <w:rPr>
          <w:rFonts w:cs="Arial"/>
          <w:rtl/>
        </w:rPr>
        <w:t>دراسة حالة من</w:t>
      </w:r>
      <w:r>
        <w:t xml:space="preserve"> </w:t>
      </w:r>
      <w:proofErr w:type="gramStart"/>
      <w:r>
        <w:t>Zendesk:*</w:t>
      </w:r>
      <w:proofErr w:type="gramEnd"/>
      <w:r>
        <w:t xml:space="preserve">* </w:t>
      </w:r>
      <w:r>
        <w:rPr>
          <w:rFonts w:cs="Arial"/>
          <w:rtl/>
        </w:rPr>
        <w:t>أبلغت الشركات التي تستخدم حل الذكاء الاصطناعي الوكيل الخاص بهم عن أوقات استجابة أسرع بنسبة 52% ونقاط رضا عملاء أعلى بنسبة 37</w:t>
      </w:r>
      <w:r>
        <w:t>% [ref: 0-0].</w:t>
      </w:r>
    </w:p>
    <w:p w14:paraId="310557D3" w14:textId="77777777" w:rsidR="00D337B1" w:rsidRDefault="00D337B1" w:rsidP="00D337B1"/>
    <w:p w14:paraId="35070F5F" w14:textId="77777777" w:rsidR="00D337B1" w:rsidRDefault="00D337B1" w:rsidP="00D337B1">
      <w:r>
        <w:t xml:space="preserve">## 4. </w:t>
      </w:r>
      <w:r>
        <w:rPr>
          <w:rFonts w:cs="Arial"/>
          <w:rtl/>
        </w:rPr>
        <w:t>التطور من الذكاء الاصطناعي التوليدي إلى الذكاء الاصطناعي الوكيل</w:t>
      </w:r>
    </w:p>
    <w:p w14:paraId="6AE5818E" w14:textId="77777777" w:rsidR="00D337B1" w:rsidRDefault="00D337B1" w:rsidP="00D337B1"/>
    <w:p w14:paraId="01A820D2" w14:textId="77777777" w:rsidR="00D337B1" w:rsidRDefault="00D337B1" w:rsidP="00D337B1">
      <w:r>
        <w:rPr>
          <w:rFonts w:cs="Arial"/>
          <w:rtl/>
        </w:rPr>
        <w:t>يمكن تصور الانتقال من الذكاء الاصطناعي التوليدي إلى الذكاء الاصطناعي الوكيل من خلال هذا الإطار المقارن</w:t>
      </w:r>
      <w:r>
        <w:t xml:space="preserve"> [ref: 0-0]:</w:t>
      </w:r>
    </w:p>
    <w:p w14:paraId="29FFD20F" w14:textId="77777777" w:rsidR="00D337B1" w:rsidRDefault="00D337B1" w:rsidP="00D337B1"/>
    <w:p w14:paraId="562A6503" w14:textId="77777777" w:rsidR="00D337B1" w:rsidRDefault="00D337B1" w:rsidP="00D337B1">
      <w:r>
        <w:t xml:space="preserve">| </w:t>
      </w:r>
      <w:r>
        <w:rPr>
          <w:rFonts w:cs="Arial"/>
          <w:rtl/>
        </w:rPr>
        <w:t>الخاصية         | الذكاء الاصطناعي التقليدي | الذكاء الاصطناعي التوليدي | الذكاء الاصطناعي الوكيل</w:t>
      </w:r>
      <w:r>
        <w:t xml:space="preserve"> |</w:t>
      </w:r>
    </w:p>
    <w:p w14:paraId="33720815" w14:textId="77777777" w:rsidR="00D337B1" w:rsidRDefault="00D337B1" w:rsidP="00D337B1">
      <w:r>
        <w:t>| :-------------- | :----------------------- | :--------------------- | :----------------- |</w:t>
      </w:r>
    </w:p>
    <w:p w14:paraId="38ACE3A6" w14:textId="77777777" w:rsidR="00D337B1" w:rsidRDefault="00D337B1" w:rsidP="00D337B1">
      <w:r>
        <w:t>| **</w:t>
      </w:r>
      <w:r>
        <w:rPr>
          <w:rFonts w:cs="Arial"/>
          <w:rtl/>
        </w:rPr>
        <w:t>التركيز الأساسي**    | أتمتة المهام            | إنشاء المحتوى            | حل المشكلات المستقل</w:t>
      </w:r>
      <w:r>
        <w:t xml:space="preserve"> |</w:t>
      </w:r>
    </w:p>
    <w:p w14:paraId="5BA61EDC" w14:textId="77777777" w:rsidR="00D337B1" w:rsidRDefault="00D337B1" w:rsidP="00D337B1">
      <w:r>
        <w:t>| **</w:t>
      </w:r>
      <w:r>
        <w:rPr>
          <w:rFonts w:cs="Arial"/>
          <w:rtl/>
        </w:rPr>
        <w:t>تفاعل المستخدم*</w:t>
      </w:r>
      <w:proofErr w:type="gramStart"/>
      <w:r>
        <w:rPr>
          <w:rFonts w:cs="Arial"/>
          <w:rtl/>
        </w:rPr>
        <w:t>*  |</w:t>
      </w:r>
      <w:proofErr w:type="gramEnd"/>
      <w:r>
        <w:rPr>
          <w:rFonts w:cs="Arial"/>
          <w:rtl/>
        </w:rPr>
        <w:t xml:space="preserve"> أوامر مباشرة             | مطالبات-استجابات         | تحديد الأهداف والإشراف</w:t>
      </w:r>
      <w:r>
        <w:t xml:space="preserve"> |</w:t>
      </w:r>
    </w:p>
    <w:p w14:paraId="0EFAC9AC" w14:textId="77777777" w:rsidR="00D337B1" w:rsidRDefault="00D337B1" w:rsidP="00D337B1">
      <w:r>
        <w:t>| **</w:t>
      </w:r>
      <w:r>
        <w:rPr>
          <w:rFonts w:cs="Arial"/>
          <w:rtl/>
        </w:rPr>
        <w:t>نمط التشغيل**   | يعتمد على القواعد         | يعتمد على الأنماط         | يعتمد على الاستراتيجية</w:t>
      </w:r>
      <w:r>
        <w:t xml:space="preserve"> |</w:t>
      </w:r>
    </w:p>
    <w:p w14:paraId="4617869A" w14:textId="77777777" w:rsidR="00D337B1" w:rsidRDefault="00D337B1" w:rsidP="00D337B1">
      <w:r>
        <w:t>| **</w:t>
      </w:r>
      <w:r>
        <w:rPr>
          <w:rFonts w:cs="Arial"/>
          <w:rtl/>
        </w:rPr>
        <w:t>قدرة التعلم**   | محدودة، مبرمجة مسبقًا      | واسعة ولكنها ثابتة       | مستمرة، قابلة للتكيف</w:t>
      </w:r>
      <w:r>
        <w:t xml:space="preserve"> |</w:t>
      </w:r>
    </w:p>
    <w:p w14:paraId="0F93A7DA" w14:textId="77777777" w:rsidR="00D337B1" w:rsidRDefault="00D337B1" w:rsidP="00D337B1">
      <w:r>
        <w:t>| **</w:t>
      </w:r>
      <w:r>
        <w:rPr>
          <w:rFonts w:cs="Arial"/>
          <w:rtl/>
        </w:rPr>
        <w:t>التكامل الخارجي** | محدود                      | محدود                   | شامل</w:t>
      </w:r>
      <w:r>
        <w:t xml:space="preserve">              |</w:t>
      </w:r>
    </w:p>
    <w:p w14:paraId="2E9B0ADF" w14:textId="77777777" w:rsidR="00D337B1" w:rsidRDefault="00D337B1" w:rsidP="00D337B1"/>
    <w:p w14:paraId="0CFCDB17" w14:textId="77777777" w:rsidR="00D337B1" w:rsidRDefault="00D337B1" w:rsidP="00D337B1">
      <w:r>
        <w:t xml:space="preserve">## 5. </w:t>
      </w:r>
      <w:r>
        <w:rPr>
          <w:rFonts w:cs="Arial"/>
          <w:rtl/>
        </w:rPr>
        <w:t>التحديات والقيود</w:t>
      </w:r>
    </w:p>
    <w:p w14:paraId="5B6DBF2C" w14:textId="77777777" w:rsidR="00D337B1" w:rsidRDefault="00D337B1" w:rsidP="00D337B1"/>
    <w:p w14:paraId="1C4BCF35" w14:textId="77777777" w:rsidR="00D337B1" w:rsidRDefault="00D337B1" w:rsidP="00D337B1">
      <w:r>
        <w:rPr>
          <w:rFonts w:cs="Arial"/>
          <w:rtl/>
        </w:rPr>
        <w:t>على الرغم من إمكاناتهم الواعدة، يواجه وكلاء الذكاء الاصطناعي العديد من التحديات الهامة التي يجب معالجتها</w:t>
      </w:r>
      <w:r>
        <w:t xml:space="preserve"> [ref: 0-0, 1-5]:</w:t>
      </w:r>
    </w:p>
    <w:p w14:paraId="2358DE07" w14:textId="77777777" w:rsidR="00D337B1" w:rsidRDefault="00D337B1" w:rsidP="00D337B1"/>
    <w:p w14:paraId="234A67BE" w14:textId="77777777" w:rsidR="00D337B1" w:rsidRDefault="00D337B1" w:rsidP="00D337B1">
      <w:r>
        <w:t>*   **</w:t>
      </w:r>
      <w:r>
        <w:rPr>
          <w:rFonts w:cs="Arial"/>
          <w:rtl/>
        </w:rPr>
        <w:t xml:space="preserve">التحديات </w:t>
      </w:r>
      <w:proofErr w:type="gramStart"/>
      <w:r>
        <w:rPr>
          <w:rFonts w:cs="Arial"/>
          <w:rtl/>
        </w:rPr>
        <w:t>التقنية</w:t>
      </w:r>
      <w:r>
        <w:t>:*</w:t>
      </w:r>
      <w:proofErr w:type="gramEnd"/>
      <w:r>
        <w:t>*</w:t>
      </w:r>
    </w:p>
    <w:p w14:paraId="787ABC83" w14:textId="77777777" w:rsidR="00D337B1" w:rsidRDefault="00D337B1" w:rsidP="00D337B1">
      <w:r>
        <w:t xml:space="preserve">    *   **</w:t>
      </w:r>
      <w:proofErr w:type="gramStart"/>
      <w:r>
        <w:rPr>
          <w:rFonts w:cs="Arial"/>
          <w:rtl/>
        </w:rPr>
        <w:t>الموثوقية:*</w:t>
      </w:r>
      <w:proofErr w:type="gramEnd"/>
      <w:r>
        <w:rPr>
          <w:rFonts w:cs="Arial"/>
          <w:rtl/>
        </w:rPr>
        <w:t>* توليد مخرجات غير صحيحة ("الهلوسة")، صعوبة في التعامل مع الأخطاء المعقدة، وقيود في التخطيط والاستدلال</w:t>
      </w:r>
      <w:r>
        <w:t xml:space="preserve"> [ref: 1-5].</w:t>
      </w:r>
    </w:p>
    <w:p w14:paraId="179EDB4A" w14:textId="77777777" w:rsidR="00D337B1" w:rsidRDefault="00D337B1" w:rsidP="00D337B1">
      <w:r>
        <w:t xml:space="preserve">    *   **</w:t>
      </w:r>
      <w:r>
        <w:rPr>
          <w:rFonts w:cs="Arial"/>
          <w:rtl/>
        </w:rPr>
        <w:t xml:space="preserve">تنسيق الأدوات </w:t>
      </w:r>
      <w:proofErr w:type="gramStart"/>
      <w:r>
        <w:rPr>
          <w:rFonts w:cs="Arial"/>
          <w:rtl/>
        </w:rPr>
        <w:t>المتعددة:*</w:t>
      </w:r>
      <w:proofErr w:type="gramEnd"/>
      <w:r>
        <w:rPr>
          <w:rFonts w:cs="Arial"/>
          <w:rtl/>
        </w:rPr>
        <w:t>* مشاكل في قابلية التشغيل البيني، وتعقيدات المصادقة، وإدارة إصدارات الأدوات</w:t>
      </w:r>
      <w:r>
        <w:t xml:space="preserve"> [ref: 1-5].</w:t>
      </w:r>
    </w:p>
    <w:p w14:paraId="444F565D" w14:textId="77777777" w:rsidR="00D337B1" w:rsidRDefault="00D337B1" w:rsidP="00D337B1">
      <w:r>
        <w:lastRenderedPageBreak/>
        <w:t xml:space="preserve">    *   **</w:t>
      </w:r>
      <w:r>
        <w:rPr>
          <w:rFonts w:cs="Arial"/>
          <w:rtl/>
        </w:rPr>
        <w:t xml:space="preserve">الذاكرة </w:t>
      </w:r>
      <w:proofErr w:type="gramStart"/>
      <w:r>
        <w:rPr>
          <w:rFonts w:cs="Arial"/>
          <w:rtl/>
        </w:rPr>
        <w:t>والحوسبة:*</w:t>
      </w:r>
      <w:proofErr w:type="gramEnd"/>
      <w:r>
        <w:rPr>
          <w:rFonts w:cs="Arial"/>
          <w:rtl/>
        </w:rPr>
        <w:t>* متطلبات ضخمة للذاكرة المستمرة عبر جلسات متعددة (3-5 سنوات)، واستهلاك رمزي يتضاعف من 20 إلى 30 مرة مقارنة بالذكاء الاصطناعي التوليدي القياسي</w:t>
      </w:r>
      <w:r>
        <w:t xml:space="preserve"> [ref: 1-2].</w:t>
      </w:r>
    </w:p>
    <w:p w14:paraId="32B0F545" w14:textId="77777777" w:rsidR="00D337B1" w:rsidRDefault="00D337B1" w:rsidP="00D337B1">
      <w:r>
        <w:t xml:space="preserve">    *   **</w:t>
      </w:r>
      <w:r>
        <w:rPr>
          <w:rFonts w:cs="Arial"/>
          <w:rtl/>
        </w:rPr>
        <w:t xml:space="preserve">تضخم </w:t>
      </w:r>
      <w:proofErr w:type="gramStart"/>
      <w:r>
        <w:rPr>
          <w:rFonts w:cs="Arial"/>
          <w:rtl/>
        </w:rPr>
        <w:t>السياق:*</w:t>
      </w:r>
      <w:proofErr w:type="gramEnd"/>
      <w:r>
        <w:rPr>
          <w:rFonts w:cs="Arial"/>
          <w:rtl/>
        </w:rPr>
        <w:t>* زيادة المعلومات في السياق تقلل جودة الإشارة وتزيد الكمون وتدهور جودة المخرجات ("تعفن السياق")</w:t>
      </w:r>
      <w:r>
        <w:t xml:space="preserve"> [ref: 1-1, 1-7].</w:t>
      </w:r>
    </w:p>
    <w:p w14:paraId="49BE167B" w14:textId="77777777" w:rsidR="00D337B1" w:rsidRDefault="00D337B1" w:rsidP="00D337B1">
      <w:r>
        <w:t>*   **</w:t>
      </w:r>
      <w:r>
        <w:rPr>
          <w:rFonts w:cs="Arial"/>
          <w:rtl/>
        </w:rPr>
        <w:t xml:space="preserve">الاعتبارات الأخلاقية </w:t>
      </w:r>
      <w:proofErr w:type="gramStart"/>
      <w:r>
        <w:rPr>
          <w:rFonts w:cs="Arial"/>
          <w:rtl/>
        </w:rPr>
        <w:t>والرقابية</w:t>
      </w:r>
      <w:r>
        <w:t>:*</w:t>
      </w:r>
      <w:proofErr w:type="gramEnd"/>
      <w:r>
        <w:t>*</w:t>
      </w:r>
    </w:p>
    <w:p w14:paraId="1C71524A" w14:textId="77777777" w:rsidR="00D337B1" w:rsidRDefault="00D337B1" w:rsidP="00D337B1">
      <w:r>
        <w:t xml:space="preserve">    *   **</w:t>
      </w:r>
      <w:r>
        <w:rPr>
          <w:rFonts w:cs="Arial"/>
          <w:rtl/>
        </w:rPr>
        <w:t xml:space="preserve">الشفافية </w:t>
      </w:r>
      <w:proofErr w:type="gramStart"/>
      <w:r>
        <w:rPr>
          <w:rFonts w:cs="Arial"/>
          <w:rtl/>
        </w:rPr>
        <w:t>والتحكم:*</w:t>
      </w:r>
      <w:proofErr w:type="gramEnd"/>
      <w:r>
        <w:rPr>
          <w:rFonts w:cs="Arial"/>
          <w:rtl/>
        </w:rPr>
        <w:t>* الحاجة إلى سجلات قرارات واضحة، وإمكانية التدخل البشري، ولوحات تحكم تحليلية لمراجعة سلوك الوكيل</w:t>
      </w:r>
      <w:r>
        <w:t xml:space="preserve"> [ref: 0-8].</w:t>
      </w:r>
    </w:p>
    <w:p w14:paraId="426EA00C" w14:textId="77777777" w:rsidR="00D337B1" w:rsidRDefault="00D337B1" w:rsidP="00D337B1">
      <w:r>
        <w:t xml:space="preserve">    *   **</w:t>
      </w:r>
      <w:r>
        <w:rPr>
          <w:rFonts w:cs="Arial"/>
          <w:rtl/>
        </w:rPr>
        <w:t xml:space="preserve">الأمان وحماية </w:t>
      </w:r>
      <w:proofErr w:type="gramStart"/>
      <w:r>
        <w:rPr>
          <w:rFonts w:cs="Arial"/>
          <w:rtl/>
        </w:rPr>
        <w:t>البيانات:*</w:t>
      </w:r>
      <w:proofErr w:type="gramEnd"/>
      <w:r>
        <w:rPr>
          <w:rFonts w:cs="Arial"/>
          <w:rtl/>
        </w:rPr>
        <w:t>* التشفير الشامل، وإدارة الصلاحيات الدقيقة، والامتثال للمعايير الدولية</w:t>
      </w:r>
      <w:r>
        <w:t xml:space="preserve"> [ref: 0-8, 1-5].</w:t>
      </w:r>
    </w:p>
    <w:p w14:paraId="28FECAEC" w14:textId="77777777" w:rsidR="00D337B1" w:rsidRDefault="00D337B1" w:rsidP="00D337B1">
      <w:r>
        <w:t xml:space="preserve">    *   **</w:t>
      </w:r>
      <w:r>
        <w:rPr>
          <w:rFonts w:cs="Arial"/>
          <w:rtl/>
        </w:rPr>
        <w:t xml:space="preserve">التحيز </w:t>
      </w:r>
      <w:proofErr w:type="gramStart"/>
      <w:r>
        <w:rPr>
          <w:rFonts w:cs="Arial"/>
          <w:rtl/>
        </w:rPr>
        <w:t>والتمييز:*</w:t>
      </w:r>
      <w:proofErr w:type="gramEnd"/>
      <w:r>
        <w:rPr>
          <w:rFonts w:cs="Arial"/>
          <w:rtl/>
        </w:rPr>
        <w:t>* قد تعكس نماذج الذكاء الاصطناعي تحيزات في بيانات التدريب، مما يؤدي إلى مخرجات غير عادلة أو مضللة</w:t>
      </w:r>
      <w:r>
        <w:t xml:space="preserve"> [ref: 1-6].</w:t>
      </w:r>
    </w:p>
    <w:p w14:paraId="51BB7C0D" w14:textId="77777777" w:rsidR="00D337B1" w:rsidRDefault="00D337B1" w:rsidP="00D337B1">
      <w:r>
        <w:t xml:space="preserve">    *   **</w:t>
      </w:r>
      <w:r>
        <w:rPr>
          <w:rFonts w:cs="Arial"/>
          <w:rtl/>
        </w:rPr>
        <w:t xml:space="preserve">الأثر </w:t>
      </w:r>
      <w:proofErr w:type="gramStart"/>
      <w:r>
        <w:rPr>
          <w:rFonts w:cs="Arial"/>
          <w:rtl/>
        </w:rPr>
        <w:t>البيئي:*</w:t>
      </w:r>
      <w:proofErr w:type="gramEnd"/>
      <w:r>
        <w:rPr>
          <w:rFonts w:cs="Arial"/>
          <w:rtl/>
        </w:rPr>
        <w:t>* يتطلب تدريب النماذج الكبيرة كميات هائلة من الطاقة والمياه</w:t>
      </w:r>
      <w:r>
        <w:t xml:space="preserve"> [ref: 1-6].</w:t>
      </w:r>
    </w:p>
    <w:p w14:paraId="2092E108" w14:textId="77777777" w:rsidR="00D337B1" w:rsidRDefault="00D337B1" w:rsidP="00D337B1"/>
    <w:p w14:paraId="3DCFAF5F" w14:textId="77777777" w:rsidR="00D337B1" w:rsidRDefault="00D337B1" w:rsidP="00D337B1">
      <w:r>
        <w:t xml:space="preserve">## 6. </w:t>
      </w:r>
      <w:r>
        <w:rPr>
          <w:rFonts w:cs="Arial"/>
          <w:rtl/>
        </w:rPr>
        <w:t>التوقعات المستقبلية</w:t>
      </w:r>
    </w:p>
    <w:p w14:paraId="6387A394" w14:textId="77777777" w:rsidR="00D337B1" w:rsidRDefault="00D337B1" w:rsidP="00D337B1"/>
    <w:p w14:paraId="659B5D53" w14:textId="77777777" w:rsidR="00D337B1" w:rsidRDefault="00D337B1" w:rsidP="00D337B1">
      <w:r>
        <w:rPr>
          <w:rFonts w:cs="Arial"/>
          <w:rtl/>
        </w:rPr>
        <w:t>سيستمر مشهد الذكاء الاصطناعي الوكيل في التطور بسرعة، مع اتجاهات رئيسية تشكل تطوره</w:t>
      </w:r>
      <w:r>
        <w:t xml:space="preserve"> [ref: 0-0]:</w:t>
      </w:r>
    </w:p>
    <w:p w14:paraId="14581CF6" w14:textId="77777777" w:rsidR="00D337B1" w:rsidRDefault="00D337B1" w:rsidP="00D337B1"/>
    <w:p w14:paraId="135BBABF" w14:textId="77777777" w:rsidR="00D337B1" w:rsidRDefault="00D337B1" w:rsidP="00D337B1">
      <w:r>
        <w:t>*   **</w:t>
      </w:r>
      <w:r>
        <w:rPr>
          <w:rFonts w:cs="Arial"/>
          <w:rtl/>
        </w:rPr>
        <w:t>الوكلاء المضمنون</w:t>
      </w:r>
      <w:r>
        <w:t xml:space="preserve"> (Embedded Agents</w:t>
      </w:r>
      <w:proofErr w:type="gramStart"/>
      <w:r>
        <w:t>):*</w:t>
      </w:r>
      <w:proofErr w:type="gramEnd"/>
      <w:r>
        <w:t xml:space="preserve">* </w:t>
      </w:r>
      <w:r>
        <w:rPr>
          <w:rFonts w:cs="Arial"/>
          <w:rtl/>
        </w:rPr>
        <w:t>بحلول منتصف عام 2026، من المتوقع أن يصبح وكلاء الذكاء الاصطناعي جزءًا لا يتجزأ من أنظمة الأعمال الأساسية</w:t>
      </w:r>
      <w:r>
        <w:t xml:space="preserve"> (</w:t>
      </w:r>
      <w:r>
        <w:rPr>
          <w:rFonts w:cs="Arial"/>
          <w:rtl/>
        </w:rPr>
        <w:t>مثل</w:t>
      </w:r>
      <w:r>
        <w:t xml:space="preserve"> Oracle Fusion Cloud)</w:t>
      </w:r>
      <w:r>
        <w:rPr>
          <w:rFonts w:cs="Arial"/>
          <w:rtl/>
        </w:rPr>
        <w:t>، بدلاً من المشاريع التجريبية المستقلة</w:t>
      </w:r>
      <w:r>
        <w:t xml:space="preserve"> [ref: 1-4].</w:t>
      </w:r>
    </w:p>
    <w:p w14:paraId="4117FFC3" w14:textId="77777777" w:rsidR="00D337B1" w:rsidRDefault="00D337B1" w:rsidP="00D337B1">
      <w:r>
        <w:t>*   **</w:t>
      </w:r>
      <w:r>
        <w:rPr>
          <w:rFonts w:cs="Arial"/>
          <w:rtl/>
        </w:rPr>
        <w:t xml:space="preserve">إتاحة إنشاء الوكلاء </w:t>
      </w:r>
      <w:proofErr w:type="gramStart"/>
      <w:r>
        <w:rPr>
          <w:rFonts w:cs="Arial"/>
          <w:rtl/>
        </w:rPr>
        <w:t>للجميع:*</w:t>
      </w:r>
      <w:proofErr w:type="gramEnd"/>
      <w:r>
        <w:rPr>
          <w:rFonts w:cs="Arial"/>
          <w:rtl/>
        </w:rPr>
        <w:t>* ستصبح منصات إنشاء الوكلاء أكثر سهولة، مما يسمح لمديري الأعمال غير المتخصصين في الذكاء الاصطناعي بإنشاء وكلاء وتعديلهم</w:t>
      </w:r>
      <w:r>
        <w:t xml:space="preserve"> [ref: 1-4].</w:t>
      </w:r>
    </w:p>
    <w:p w14:paraId="50BBB587" w14:textId="77777777" w:rsidR="00D337B1" w:rsidRDefault="00D337B1" w:rsidP="00D337B1">
      <w:r>
        <w:t>*   **</w:t>
      </w:r>
      <w:r>
        <w:rPr>
          <w:rFonts w:cs="Arial"/>
          <w:rtl/>
        </w:rPr>
        <w:t xml:space="preserve">التنسيق متعدد الوكلاء كسلاح </w:t>
      </w:r>
      <w:proofErr w:type="gramStart"/>
      <w:r>
        <w:rPr>
          <w:rFonts w:cs="Arial"/>
          <w:rtl/>
        </w:rPr>
        <w:t>تنافسي:*</w:t>
      </w:r>
      <w:proofErr w:type="gramEnd"/>
      <w:r>
        <w:rPr>
          <w:rFonts w:cs="Arial"/>
          <w:rtl/>
        </w:rPr>
        <w:t>* سيتمحور التحول الحقيقي حول التنسيق الذكي بين وكلاء متخصصين متعددين يتعاونون في سير العمل المعقدة، مع الحفاظ على الحكم البشري في نقاط القرار الحرجة</w:t>
      </w:r>
      <w:r>
        <w:t xml:space="preserve"> [ref: 1-4].</w:t>
      </w:r>
    </w:p>
    <w:p w14:paraId="4C2FE624" w14:textId="77777777" w:rsidR="00D337B1" w:rsidRDefault="00D337B1" w:rsidP="00D337B1">
      <w:r>
        <w:t>*   **</w:t>
      </w:r>
      <w:r>
        <w:rPr>
          <w:rFonts w:cs="Arial"/>
          <w:rtl/>
        </w:rPr>
        <w:t xml:space="preserve">سرعة الاعتماد هي الفارق </w:t>
      </w:r>
      <w:proofErr w:type="gramStart"/>
      <w:r>
        <w:rPr>
          <w:rFonts w:cs="Arial"/>
          <w:rtl/>
        </w:rPr>
        <w:t>الأساسي:*</w:t>
      </w:r>
      <w:proofErr w:type="gramEnd"/>
      <w:r>
        <w:rPr>
          <w:rFonts w:cs="Arial"/>
          <w:rtl/>
        </w:rPr>
        <w:t>* في عام 2026، ستفصل سرعة نشر الوكلاء وقياس تأثيرهم عن التقدم التقني بحد ذاته، مع التركيز على العائد على الاستثمار الفعلي</w:t>
      </w:r>
      <w:r>
        <w:t xml:space="preserve"> [ref: 1-4].</w:t>
      </w:r>
    </w:p>
    <w:p w14:paraId="649CD4B5" w14:textId="77777777" w:rsidR="00D337B1" w:rsidRDefault="00D337B1" w:rsidP="00D337B1"/>
    <w:p w14:paraId="4C4E4701" w14:textId="6F991797" w:rsidR="00050877" w:rsidRDefault="00D337B1" w:rsidP="00D337B1">
      <w:r>
        <w:rPr>
          <w:rFonts w:cs="Arial"/>
          <w:rtl/>
        </w:rPr>
        <w:t>تتطلب هذه التطورات المضي قدمًا في التطور التقني لضمان المتانة التقنية، والشفافية، والضمانات الأخلاقية لتحقيق الإمكانات الكاملة لوكلاء الذكاء الاصطناعي مع التخفيف من مخاطر سوء التوافق والعواقب غير المقصودة</w:t>
      </w:r>
      <w:r>
        <w:t xml:space="preserve"> [ref: 0-9].</w:t>
      </w:r>
    </w:p>
    <w:sectPr w:rsidR="00050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77"/>
    <w:rsid w:val="00050877"/>
    <w:rsid w:val="00D337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A0DC83-2999-42EE-A71B-FFD045F3A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1785</Words>
  <Characters>10181</Characters>
  <Application>Microsoft Office Word</Application>
  <DocSecurity>0</DocSecurity>
  <Lines>84</Lines>
  <Paragraphs>23</Paragraphs>
  <ScaleCrop>false</ScaleCrop>
  <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clock orange</dc:creator>
  <cp:keywords/>
  <dc:description/>
  <cp:lastModifiedBy>clock orange</cp:lastModifiedBy>
  <cp:revision>2</cp:revision>
  <dcterms:created xsi:type="dcterms:W3CDTF">2026-03-12T03:47:00Z</dcterms:created>
  <dcterms:modified xsi:type="dcterms:W3CDTF">2026-03-12T03:47:00Z</dcterms:modified>
</cp:coreProperties>
</file>