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1F4E79"/>
          <w:sz w:val="32"/>
          <w:szCs w:val="32"/>
        </w:rPr>
        <w:t xml:space="preserve">Sidewalk Stories LA</w:t>
      </w:r>
    </w:p>
    <w:p>
      <w:pPr>
        <w:spacing w:after="200"/>
      </w:pPr>
      <w:r>
        <w:rPr>
          <w:rFonts w:ascii="Aptos" w:cs="Aptos" w:eastAsia="Aptos" w:hAnsi="Aptos"/>
          <w:i/>
          <w:iCs/>
          <w:color w:val="595959"/>
          <w:sz w:val="24"/>
          <w:szCs w:val="24"/>
        </w:rPr>
        <w:t xml:space="preserve">A Partnership Concept for Jason Clement</w:t>
      </w:r>
    </w:p>
    <w:p>
      <w:pPr>
        <w:spacing w:after="100" w:before="200"/>
      </w:pPr>
      <w:r>
        <w:rPr>
          <w:rFonts w:ascii="Aptos" w:cs="Aptos" w:eastAsia="Aptos" w:hAnsi="Aptos"/>
          <w:b/>
          <w:bCs/>
          <w:color w:val="1F4E79"/>
          <w:sz w:val="22"/>
          <w:szCs w:val="22"/>
        </w:rPr>
        <w:t xml:space="preserve">The Idea</w:t>
      </w:r>
    </w:p>
    <w:p>
      <w:pPr>
        <w:spacing w:after="120"/>
      </w:pPr>
      <w:r>
        <w:rPr>
          <w:rFonts w:ascii="Aptos" w:cs="Aptos" w:eastAsia="Aptos" w:hAnsi="Aptos"/>
          <w:sz w:val="22"/>
          <w:szCs w:val="22"/>
        </w:rPr>
        <w:t xml:space="preserve">Los Angeles sidewalks are cracked, uneven, and honestly a little dangerous in a lot of neighborhoods. Instead of just complaining about it, we turn broken sidewalk panels into small public art pieces. Residents submit photos of damaged sections through an app, the community votes on which ones matter most, and each month one winning panel gets a full repair and a mosaic makeover, built by a teaching artist and a group of local kids. Part civic fix, part public art, part youth program.</w:t>
      </w:r>
    </w:p>
    <w:p>
      <w:pPr>
        <w:spacing w:after="100" w:before="200"/>
      </w:pPr>
      <w:r>
        <w:rPr>
          <w:rFonts w:ascii="Aptos" w:cs="Aptos" w:eastAsia="Aptos" w:hAnsi="Aptos"/>
          <w:b/>
          <w:bCs/>
          <w:color w:val="1F4E79"/>
          <w:sz w:val="22"/>
          <w:szCs w:val="22"/>
        </w:rPr>
        <w:t xml:space="preserve">Why You</w:t>
      </w:r>
    </w:p>
    <w:p>
      <w:pPr>
        <w:spacing w:after="120"/>
      </w:pPr>
      <w:r>
        <w:rPr>
          <w:rFonts w:ascii="Aptos" w:cs="Aptos" w:eastAsia="Aptos" w:hAnsi="Aptos"/>
          <w:sz w:val="22"/>
          <w:szCs w:val="22"/>
        </w:rPr>
        <w:t xml:space="preserve">You already built the technical backbone for something close to this on the campaign side. That is a real head start most projects like this never get. I want to bring you in as a full partner on the software and platform side, while I run the artist relationships, funding, and community side.</w:t>
      </w:r>
    </w:p>
    <w:p>
      <w:pPr>
        <w:spacing w:after="100" w:before="200"/>
      </w:pPr>
      <w:r>
        <w:rPr>
          <w:rFonts w:ascii="Aptos" w:cs="Aptos" w:eastAsia="Aptos" w:hAnsi="Aptos"/>
          <w:b/>
          <w:bCs/>
          <w:color w:val="1F4E79"/>
          <w:sz w:val="22"/>
          <w:szCs w:val="22"/>
        </w:rPr>
        <w:t xml:space="preserve">How It Works</w:t>
      </w:r>
    </w:p>
    <w:p>
      <w:pPr>
        <w:pStyle w:val="ListParagraph"/>
        <w:numPr>
          <w:ilvl w:val="0"/>
          <w:numId w:val="2"/>
        </w:numPr>
        <w:spacing w:after="60"/>
      </w:pPr>
      <w:r>
        <w:rPr>
          <w:rFonts w:ascii="Aptos" w:cs="Aptos" w:eastAsia="Aptos" w:hAnsi="Aptos"/>
          <w:sz w:val="22"/>
          <w:szCs w:val="22"/>
        </w:rPr>
        <w:t xml:space="preserve">Resident uploads a photo of a damaged sidewalk section through the app, location captured automatically.</w:t>
      </w:r>
    </w:p>
    <w:p>
      <w:pPr>
        <w:pStyle w:val="ListParagraph"/>
        <w:numPr>
          <w:ilvl w:val="0"/>
          <w:numId w:val="2"/>
        </w:numPr>
        <w:spacing w:after="60"/>
      </w:pPr>
      <w:r>
        <w:rPr>
          <w:rFonts w:ascii="Aptos" w:cs="Aptos" w:eastAsia="Aptos" w:hAnsi="Aptos"/>
          <w:sz w:val="22"/>
          <w:szCs w:val="22"/>
        </w:rPr>
        <w:t xml:space="preserve">Other users vote on submissions throughout the month.</w:t>
      </w:r>
    </w:p>
    <w:p>
      <w:pPr>
        <w:pStyle w:val="ListParagraph"/>
        <w:numPr>
          <w:ilvl w:val="0"/>
          <w:numId w:val="2"/>
        </w:numPr>
        <w:spacing w:after="60"/>
      </w:pPr>
      <w:r>
        <w:rPr>
          <w:rFonts w:ascii="Aptos" w:cs="Aptos" w:eastAsia="Aptos" w:hAnsi="Aptos"/>
          <w:sz w:val="22"/>
          <w:szCs w:val="22"/>
        </w:rPr>
        <w:t xml:space="preserve">The top voted panel gets selected for repair.</w:t>
      </w:r>
    </w:p>
    <w:p>
      <w:pPr>
        <w:pStyle w:val="ListParagraph"/>
        <w:numPr>
          <w:ilvl w:val="0"/>
          <w:numId w:val="2"/>
        </w:numPr>
        <w:spacing w:after="60"/>
      </w:pPr>
      <w:r>
        <w:rPr>
          <w:rFonts w:ascii="Aptos" w:cs="Aptos" w:eastAsia="Aptos" w:hAnsi="Aptos"/>
          <w:sz w:val="22"/>
          <w:szCs w:val="22"/>
        </w:rPr>
        <w:t xml:space="preserve">A licensed crew handles the structural fix, then a teaching artist and kids build a mosaic on that panel.</w:t>
      </w:r>
    </w:p>
    <w:p>
      <w:pPr>
        <w:pStyle w:val="ListParagraph"/>
        <w:numPr>
          <w:ilvl w:val="0"/>
          <w:numId w:val="2"/>
        </w:numPr>
        <w:spacing w:after="60"/>
      </w:pPr>
      <w:r>
        <w:rPr>
          <w:rFonts w:ascii="Aptos" w:cs="Aptos" w:eastAsia="Aptos" w:hAnsi="Aptos"/>
          <w:sz w:val="22"/>
          <w:szCs w:val="22"/>
        </w:rPr>
        <w:t xml:space="preserve">We post the before and after, tag the sponsor and the young artists, and move to the next panel.</w:t>
      </w:r>
    </w:p>
    <w:p>
      <w:pPr>
        <w:spacing w:after="100" w:before="200"/>
      </w:pPr>
      <w:r>
        <w:rPr>
          <w:rFonts w:ascii="Aptos" w:cs="Aptos" w:eastAsia="Aptos" w:hAnsi="Aptos"/>
          <w:b/>
          <w:bCs/>
          <w:color w:val="1F4E79"/>
          <w:sz w:val="22"/>
          <w:szCs w:val="22"/>
        </w:rPr>
        <w:t xml:space="preserve">The Business Case</w:t>
      </w:r>
    </w:p>
    <w:p>
      <w:pPr>
        <w:spacing w:after="120"/>
      </w:pPr>
      <w:r>
        <w:rPr>
          <w:rFonts w:ascii="Aptos" w:cs="Aptos" w:eastAsia="Aptos" w:hAnsi="Aptos"/>
          <w:sz w:val="22"/>
          <w:szCs w:val="22"/>
        </w:rPr>
        <w:t xml:space="preserve">Early modeling puts a single mosaic panel around $2,500 to $3,000 in total cost, covering concrete work, materials, permit, and the teaching artist stipend. At a modest pace of six panels a month by year end, this is a real, fundable nonprofit program, not just a side project. I have a full financial model built out and can walk you through it.</w:t>
      </w:r>
    </w:p>
    <w:p>
      <w:pPr>
        <w:spacing w:after="100" w:before="200"/>
      </w:pPr>
      <w:r>
        <w:rPr>
          <w:rFonts w:ascii="Aptos" w:cs="Aptos" w:eastAsia="Aptos" w:hAnsi="Aptos"/>
          <w:b/>
          <w:bCs/>
          <w:color w:val="1F4E79"/>
          <w:sz w:val="22"/>
          <w:szCs w:val="22"/>
        </w:rPr>
        <w:t xml:space="preserve">What I'm Proposing</w:t>
      </w:r>
    </w:p>
    <w:p>
      <w:pPr>
        <w:spacing w:after="120"/>
      </w:pPr>
      <w:r>
        <w:rPr>
          <w:rFonts w:ascii="Aptos" w:cs="Aptos" w:eastAsia="Aptos" w:hAnsi="Aptos"/>
          <w:sz w:val="22"/>
          <w:szCs w:val="22"/>
        </w:rPr>
        <w:t xml:space="preserve">Structure this as a nonprofit, with you as a founding partner on the technology side. I would want to talk through equity or role structure, and how your existing app work factors into that, sooner rather than later.</w:t>
      </w:r>
    </w:p>
    <w:p>
      <w:pPr>
        <w:spacing w:after="100" w:before="200"/>
      </w:pPr>
      <w:r>
        <w:rPr>
          <w:rFonts w:ascii="Aptos" w:cs="Aptos" w:eastAsia="Aptos" w:hAnsi="Aptos"/>
          <w:b/>
          <w:bCs/>
          <w:color w:val="1F4E79"/>
          <w:sz w:val="22"/>
          <w:szCs w:val="22"/>
        </w:rPr>
        <w:t xml:space="preserve">Next Step</w:t>
      </w:r>
    </w:p>
    <w:p>
      <w:pPr>
        <w:spacing w:after="120"/>
      </w:pPr>
      <w:r>
        <w:rPr>
          <w:rFonts w:ascii="Aptos" w:cs="Aptos" w:eastAsia="Aptos" w:hAnsi="Aptos"/>
          <w:sz w:val="22"/>
          <w:szCs w:val="22"/>
        </w:rPr>
        <w:t xml:space="preserve">Let's grab time this week and walk through the numbers together, then figure out what a real partnership looks like.</w:t>
      </w:r>
    </w:p>
    <w:p>
      <w:pPr>
        <w:spacing w:before="300"/>
      </w:pPr>
      <w:r>
        <w:rPr>
          <w:rFonts w:ascii="Aptos" w:cs="Aptos" w:eastAsia="Aptos" w:hAnsi="Aptos"/>
          <w:color w:val="808080"/>
          <w:sz w:val="18"/>
          <w:szCs w:val="18"/>
        </w:rPr>
        <w:t xml:space="preserve">Trevor Damyan  |  Commercial Lending Solutions  |  Los Angeles, CA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2026-07-19T18:11:25.083Z</dcterms:created>
  <dcterms:modified xsi:type="dcterms:W3CDTF">2026-07-19T18:11:25.093Z</dcterms:modified>
</cp:coreProperties>
</file>

<file path=docProps/custom.xml><?xml version="1.0" encoding="utf-8"?>
<Properties xmlns="http://schemas.openxmlformats.org/officeDocument/2006/custom-properties" xmlns:vt="http://schemas.openxmlformats.org/officeDocument/2006/docPropsVTypes"/>
</file>