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theme="minorBidi"/>
          <w:b w:val="0"/>
          <w:bCs w:val="0"/>
          <w:color w:val="auto"/>
          <w:kern w:val="2"/>
          <w:sz w:val="24"/>
          <w:szCs w:val="22"/>
          <w:lang w:val="zh-CN"/>
        </w:rPr>
        <w:id w:val="941117743"/>
        <w:docPartObj>
          <w:docPartGallery w:val="Table of Contents"/>
          <w:docPartUnique/>
        </w:docPartObj>
      </w:sdtPr>
      <w:sdtEndPr/>
      <w:sdtContent>
        <w:p w:rsidR="00AD6F7D" w:rsidRPr="00CE7C72" w:rsidRDefault="00AD6F7D" w:rsidP="00AD6F7D">
          <w:pPr>
            <w:pStyle w:val="TOC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A355A5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Contents</w:t>
          </w:r>
        </w:p>
        <w:p w:rsidR="00AD6F7D" w:rsidRDefault="00AD6F7D" w:rsidP="00C51B74">
          <w:pPr>
            <w:pStyle w:val="10"/>
            <w:rPr>
              <w:rFonts w:asciiTheme="minorHAnsi" w:eastAsiaTheme="minorEastAsia" w:hAnsiTheme="minorHAnsi"/>
              <w:noProof/>
              <w:sz w:val="21"/>
            </w:rPr>
          </w:pPr>
          <w:r w:rsidRPr="00A355A5">
            <w:rPr>
              <w:noProof/>
            </w:rPr>
            <w:t>I. Introduction</w:t>
          </w:r>
          <w:r>
            <w:rPr>
              <w:noProof/>
              <w:webHidden/>
            </w:rPr>
            <w:tab/>
            <w:t>1</w:t>
          </w:r>
        </w:p>
        <w:p w:rsidR="00AD6F7D" w:rsidRDefault="00AD6F7D" w:rsidP="00AD6F7D">
          <w:pPr>
            <w:pStyle w:val="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r w:rsidRPr="00A355A5">
            <w:rPr>
              <w:noProof/>
            </w:rPr>
            <w:t>1.1 Background and Restatement of the Problem</w:t>
          </w:r>
          <w:r>
            <w:rPr>
              <w:noProof/>
              <w:webHidden/>
            </w:rPr>
            <w:tab/>
            <w:t>1</w:t>
          </w:r>
          <w:bookmarkStart w:id="0" w:name="_GoBack"/>
          <w:bookmarkEnd w:id="0"/>
        </w:p>
        <w:p w:rsidR="00AD6F7D" w:rsidRDefault="00AD6F7D" w:rsidP="00AD6F7D">
          <w:pPr>
            <w:pStyle w:val="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r w:rsidRPr="00A355A5">
            <w:rPr>
              <w:noProof/>
            </w:rPr>
            <w:t>1.2 Assumption</w:t>
          </w:r>
          <w:r>
            <w:rPr>
              <w:noProof/>
              <w:webHidden/>
            </w:rPr>
            <w:tab/>
            <w:t>1</w:t>
          </w:r>
        </w:p>
        <w:p w:rsidR="00AD6F7D" w:rsidRDefault="00AD6F7D" w:rsidP="00AD6F7D">
          <w:pPr>
            <w:pStyle w:val="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r w:rsidRPr="00A355A5">
            <w:rPr>
              <w:noProof/>
            </w:rPr>
            <w:t>1.3 Our Work</w:t>
          </w:r>
          <w:r>
            <w:rPr>
              <w:noProof/>
              <w:webHidden/>
            </w:rPr>
            <w:tab/>
            <w:t>1</w:t>
          </w:r>
        </w:p>
        <w:p w:rsidR="00AD6F7D" w:rsidRDefault="00AD6F7D" w:rsidP="00C51B74">
          <w:pPr>
            <w:pStyle w:val="10"/>
            <w:rPr>
              <w:rFonts w:asciiTheme="minorHAnsi" w:eastAsiaTheme="minorEastAsia" w:hAnsiTheme="minorHAnsi"/>
              <w:noProof/>
              <w:sz w:val="21"/>
            </w:rPr>
          </w:pPr>
          <w:r w:rsidRPr="00A355A5">
            <w:rPr>
              <w:noProof/>
            </w:rPr>
            <w:t>II. Preparation of the Models</w:t>
          </w:r>
          <w:r>
            <w:rPr>
              <w:noProof/>
              <w:webHidden/>
            </w:rPr>
            <w:tab/>
            <w:t>3</w:t>
          </w:r>
        </w:p>
        <w:p w:rsidR="00AD6F7D" w:rsidRDefault="00AD6F7D" w:rsidP="00C51B74">
          <w:pPr>
            <w:pStyle w:val="10"/>
            <w:rPr>
              <w:rFonts w:asciiTheme="minorHAnsi" w:eastAsiaTheme="minorEastAsia" w:hAnsiTheme="minorHAnsi"/>
              <w:noProof/>
              <w:sz w:val="21"/>
            </w:rPr>
          </w:pPr>
          <w:r w:rsidRPr="00A355A5">
            <w:rPr>
              <w:noProof/>
            </w:rPr>
            <w:t>III. The Model</w:t>
          </w:r>
          <w:r>
            <w:rPr>
              <w:noProof/>
              <w:webHidden/>
            </w:rPr>
            <w:tab/>
            <w:t>3</w:t>
          </w:r>
        </w:p>
        <w:p w:rsidR="00AD6F7D" w:rsidRDefault="00AD6F7D" w:rsidP="00AD6F7D">
          <w:pPr>
            <w:pStyle w:val="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r w:rsidRPr="00A355A5">
            <w:rPr>
              <w:noProof/>
            </w:rPr>
            <w:t>3.1 Modified Genetic Algorithm</w:t>
          </w:r>
          <w:r>
            <w:rPr>
              <w:noProof/>
              <w:webHidden/>
            </w:rPr>
            <w:tab/>
            <w:t>3</w:t>
          </w:r>
        </w:p>
        <w:p w:rsidR="00AD6F7D" w:rsidRDefault="00AD6F7D" w:rsidP="00C51B74">
          <w:pPr>
            <w:pStyle w:val="3"/>
            <w:rPr>
              <w:rFonts w:asciiTheme="minorHAnsi" w:eastAsiaTheme="minorEastAsia" w:hAnsiTheme="minorHAnsi"/>
              <w:noProof/>
              <w:sz w:val="21"/>
            </w:rPr>
          </w:pPr>
          <w:r w:rsidRPr="00A355A5">
            <w:rPr>
              <w:noProof/>
            </w:rPr>
            <w:t>3.1.1 Chromosome Encodings Scheme</w:t>
          </w:r>
          <w:r>
            <w:rPr>
              <w:noProof/>
              <w:webHidden/>
            </w:rPr>
            <w:tab/>
            <w:t>4</w:t>
          </w:r>
        </w:p>
        <w:p w:rsidR="00AD6F7D" w:rsidRDefault="00AD6F7D" w:rsidP="00C51B74">
          <w:pPr>
            <w:pStyle w:val="3"/>
            <w:rPr>
              <w:rFonts w:asciiTheme="minorHAnsi" w:eastAsiaTheme="minorEastAsia" w:hAnsiTheme="minorHAnsi"/>
              <w:noProof/>
              <w:sz w:val="21"/>
            </w:rPr>
          </w:pPr>
          <w:r w:rsidRPr="00A355A5">
            <w:rPr>
              <w:noProof/>
            </w:rPr>
            <w:t>3.1.2 Population Initialization</w:t>
          </w:r>
          <w:r>
            <w:rPr>
              <w:noProof/>
              <w:webHidden/>
            </w:rPr>
            <w:tab/>
            <w:t>4</w:t>
          </w:r>
        </w:p>
        <w:p w:rsidR="00AD6F7D" w:rsidRDefault="00AD6F7D" w:rsidP="00C51B74">
          <w:pPr>
            <w:pStyle w:val="3"/>
            <w:rPr>
              <w:rFonts w:asciiTheme="minorHAnsi" w:eastAsiaTheme="minorEastAsia" w:hAnsiTheme="minorHAnsi"/>
              <w:noProof/>
              <w:sz w:val="21"/>
            </w:rPr>
          </w:pPr>
          <w:r w:rsidRPr="00A355A5">
            <w:rPr>
              <w:noProof/>
            </w:rPr>
            <w:t>3.1.3 Selection</w:t>
          </w:r>
          <w:r>
            <w:rPr>
              <w:noProof/>
              <w:webHidden/>
            </w:rPr>
            <w:tab/>
            <w:t>5</w:t>
          </w:r>
        </w:p>
        <w:p w:rsidR="00AD6F7D" w:rsidRDefault="00AD6F7D" w:rsidP="00C51B74">
          <w:pPr>
            <w:pStyle w:val="3"/>
            <w:rPr>
              <w:rFonts w:asciiTheme="minorHAnsi" w:eastAsiaTheme="minorEastAsia" w:hAnsiTheme="minorHAnsi"/>
              <w:noProof/>
              <w:sz w:val="21"/>
            </w:rPr>
          </w:pPr>
          <w:r w:rsidRPr="00A355A5">
            <w:rPr>
              <w:noProof/>
            </w:rPr>
            <w:t>3.1.4 Crossover and Mutation</w:t>
          </w:r>
          <w:r>
            <w:rPr>
              <w:noProof/>
              <w:webHidden/>
            </w:rPr>
            <w:tab/>
            <w:t>5</w:t>
          </w:r>
        </w:p>
        <w:p w:rsidR="00AD6F7D" w:rsidRDefault="00AD6F7D" w:rsidP="00AD6F7D">
          <w:pPr>
            <w:pStyle w:val="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r w:rsidRPr="00A355A5">
            <w:rPr>
              <w:noProof/>
            </w:rPr>
            <w:t>3.2 Best Match Heuristic Packing Strategy</w:t>
          </w:r>
          <w:r>
            <w:rPr>
              <w:noProof/>
              <w:webHidden/>
            </w:rPr>
            <w:tab/>
            <w:t>6</w:t>
          </w:r>
        </w:p>
        <w:p w:rsidR="00AD6F7D" w:rsidRDefault="00AD6F7D" w:rsidP="00C51B74">
          <w:pPr>
            <w:pStyle w:val="3"/>
            <w:rPr>
              <w:rFonts w:asciiTheme="minorHAnsi" w:eastAsiaTheme="minorEastAsia" w:hAnsiTheme="minorHAnsi"/>
              <w:noProof/>
              <w:sz w:val="21"/>
            </w:rPr>
          </w:pPr>
          <w:r w:rsidRPr="00A355A5">
            <w:rPr>
              <w:noProof/>
            </w:rPr>
            <w:t>3.2.1 Empty Maximal Spaces</w:t>
          </w:r>
          <w:r>
            <w:rPr>
              <w:noProof/>
              <w:webHidden/>
            </w:rPr>
            <w:tab/>
            <w:t>6</w:t>
          </w:r>
        </w:p>
        <w:p w:rsidR="00AD6F7D" w:rsidRDefault="00AD6F7D" w:rsidP="00C51B74">
          <w:pPr>
            <w:pStyle w:val="3"/>
            <w:rPr>
              <w:rFonts w:asciiTheme="minorHAnsi" w:eastAsiaTheme="minorEastAsia" w:hAnsiTheme="minorHAnsi"/>
              <w:noProof/>
              <w:sz w:val="21"/>
            </w:rPr>
          </w:pPr>
          <w:r w:rsidRPr="00A355A5">
            <w:rPr>
              <w:noProof/>
            </w:rPr>
            <w:t>3.2.2 Priority of Empty Maximal Spaces</w:t>
          </w:r>
          <w:r>
            <w:rPr>
              <w:noProof/>
              <w:webHidden/>
            </w:rPr>
            <w:tab/>
            <w:t>7</w:t>
          </w:r>
        </w:p>
        <w:p w:rsidR="00AD6F7D" w:rsidRDefault="00AD6F7D" w:rsidP="00C51B74">
          <w:pPr>
            <w:pStyle w:val="3"/>
            <w:rPr>
              <w:rFonts w:asciiTheme="minorHAnsi" w:eastAsiaTheme="minorEastAsia" w:hAnsiTheme="minorHAnsi"/>
              <w:noProof/>
              <w:sz w:val="21"/>
            </w:rPr>
          </w:pPr>
          <w:r w:rsidRPr="00A355A5">
            <w:rPr>
              <w:noProof/>
            </w:rPr>
            <w:t>3.2.3 Placement Selection</w:t>
          </w:r>
          <w:r>
            <w:rPr>
              <w:noProof/>
              <w:webHidden/>
            </w:rPr>
            <w:tab/>
            <w:t>7</w:t>
          </w:r>
        </w:p>
        <w:p w:rsidR="00AD6F7D" w:rsidRDefault="00AD6F7D" w:rsidP="00C51B74">
          <w:pPr>
            <w:pStyle w:val="10"/>
            <w:rPr>
              <w:rFonts w:asciiTheme="minorHAnsi" w:eastAsiaTheme="minorEastAsia" w:hAnsiTheme="minorHAnsi"/>
              <w:noProof/>
              <w:sz w:val="21"/>
            </w:rPr>
          </w:pPr>
          <w:r w:rsidRPr="00A355A5">
            <w:rPr>
              <w:noProof/>
            </w:rPr>
            <w:t>IV. The ADRRS Design</w:t>
          </w:r>
          <w:r>
            <w:rPr>
              <w:noProof/>
              <w:webHidden/>
            </w:rPr>
            <w:tab/>
            <w:t>7</w:t>
          </w:r>
        </w:p>
        <w:p w:rsidR="00AD6F7D" w:rsidRDefault="00AD6F7D" w:rsidP="00AD6F7D">
          <w:pPr>
            <w:pStyle w:val="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r w:rsidRPr="00A355A5">
            <w:rPr>
              <w:noProof/>
            </w:rPr>
            <w:t>4.1 Optimal ISO Container Location</w:t>
          </w:r>
          <w:r>
            <w:rPr>
              <w:noProof/>
              <w:webHidden/>
            </w:rPr>
            <w:tab/>
            <w:t>8</w:t>
          </w:r>
        </w:p>
        <w:p w:rsidR="00AD6F7D" w:rsidRDefault="00AD6F7D" w:rsidP="00C51B74">
          <w:pPr>
            <w:pStyle w:val="3"/>
            <w:rPr>
              <w:rFonts w:asciiTheme="minorHAnsi" w:eastAsiaTheme="minorEastAsia" w:hAnsiTheme="minorHAnsi"/>
              <w:noProof/>
              <w:sz w:val="21"/>
            </w:rPr>
          </w:pPr>
          <w:r w:rsidRPr="00A355A5">
            <w:rPr>
              <w:noProof/>
            </w:rPr>
            <w:t>4.1.1 The Maximum Delivery Range</w:t>
          </w:r>
          <w:r>
            <w:rPr>
              <w:noProof/>
              <w:webHidden/>
            </w:rPr>
            <w:tab/>
            <w:t>8</w:t>
          </w:r>
        </w:p>
        <w:p w:rsidR="00AD6F7D" w:rsidRDefault="00AD6F7D" w:rsidP="00C51B74">
          <w:pPr>
            <w:pStyle w:val="3"/>
            <w:rPr>
              <w:rFonts w:asciiTheme="minorHAnsi" w:eastAsiaTheme="minorEastAsia" w:hAnsiTheme="minorHAnsi"/>
              <w:noProof/>
              <w:sz w:val="21"/>
            </w:rPr>
          </w:pPr>
          <w:r w:rsidRPr="00A355A5">
            <w:rPr>
              <w:noProof/>
            </w:rPr>
            <w:t>4.1.2 Select Candidate Location</w:t>
          </w:r>
          <w:r>
            <w:rPr>
              <w:noProof/>
              <w:webHidden/>
            </w:rPr>
            <w:tab/>
            <w:t>10</w:t>
          </w:r>
        </w:p>
        <w:p w:rsidR="00AD6F7D" w:rsidRDefault="00AD6F7D" w:rsidP="00C51B74">
          <w:pPr>
            <w:pStyle w:val="3"/>
            <w:rPr>
              <w:rFonts w:asciiTheme="minorHAnsi" w:eastAsiaTheme="minorEastAsia" w:hAnsiTheme="minorHAnsi"/>
              <w:noProof/>
              <w:sz w:val="21"/>
            </w:rPr>
          </w:pPr>
          <w:r w:rsidRPr="00A355A5">
            <w:rPr>
              <w:noProof/>
            </w:rPr>
            <w:t>4.1.3 Best ISO Container Locations on Puerto Rico</w:t>
          </w:r>
          <w:r>
            <w:rPr>
              <w:noProof/>
              <w:webHidden/>
            </w:rPr>
            <w:tab/>
            <w:t>10</w:t>
          </w:r>
        </w:p>
        <w:p w:rsidR="00AD6F7D" w:rsidRDefault="00AD6F7D" w:rsidP="00AD6F7D">
          <w:pPr>
            <w:pStyle w:val="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r w:rsidRPr="00A355A5">
            <w:rPr>
              <w:noProof/>
            </w:rPr>
            <w:t>4.2 Construction of Aerial Disaster Relief Response System</w:t>
          </w:r>
          <w:r>
            <w:rPr>
              <w:noProof/>
              <w:webHidden/>
            </w:rPr>
            <w:tab/>
            <w:t>12</w:t>
          </w:r>
        </w:p>
        <w:p w:rsidR="00AD6F7D" w:rsidRDefault="00AD6F7D" w:rsidP="00C51B74">
          <w:pPr>
            <w:pStyle w:val="3"/>
            <w:rPr>
              <w:rFonts w:asciiTheme="minorHAnsi" w:eastAsiaTheme="minorEastAsia" w:hAnsiTheme="minorHAnsi"/>
              <w:noProof/>
              <w:sz w:val="21"/>
            </w:rPr>
          </w:pPr>
          <w:r w:rsidRPr="00A355A5">
            <w:rPr>
              <w:noProof/>
            </w:rPr>
            <w:t>4.2.1 Composition of Drone Fleet</w:t>
          </w:r>
          <w:r>
            <w:rPr>
              <w:noProof/>
              <w:webHidden/>
            </w:rPr>
            <w:tab/>
            <w:t>12</w:t>
          </w:r>
        </w:p>
        <w:p w:rsidR="00AD6F7D" w:rsidRDefault="00AD6F7D" w:rsidP="00C51B74">
          <w:pPr>
            <w:pStyle w:val="3"/>
            <w:rPr>
              <w:rFonts w:asciiTheme="minorHAnsi" w:eastAsiaTheme="minorEastAsia" w:hAnsiTheme="minorHAnsi"/>
              <w:noProof/>
              <w:sz w:val="21"/>
            </w:rPr>
          </w:pPr>
          <w:r w:rsidRPr="00A355A5">
            <w:rPr>
              <w:noProof/>
            </w:rPr>
            <w:t>4.2.2 Medical Supply Deliver Routes and Schedule</w:t>
          </w:r>
          <w:r>
            <w:rPr>
              <w:noProof/>
              <w:webHidden/>
            </w:rPr>
            <w:tab/>
            <w:t>13</w:t>
          </w:r>
        </w:p>
        <w:p w:rsidR="00AD6F7D" w:rsidRDefault="00AD6F7D" w:rsidP="00C51B74">
          <w:pPr>
            <w:pStyle w:val="3"/>
            <w:rPr>
              <w:rFonts w:asciiTheme="minorHAnsi" w:eastAsiaTheme="minorEastAsia" w:hAnsiTheme="minorHAnsi"/>
              <w:noProof/>
              <w:sz w:val="21"/>
            </w:rPr>
          </w:pPr>
          <w:r w:rsidRPr="00A355A5">
            <w:rPr>
              <w:noProof/>
            </w:rPr>
            <w:t>4.2.3 Flight Plan for Reconnaissance of Major Highways and Roads</w:t>
          </w:r>
          <w:r>
            <w:rPr>
              <w:noProof/>
              <w:webHidden/>
            </w:rPr>
            <w:tab/>
            <w:t>15</w:t>
          </w:r>
        </w:p>
        <w:p w:rsidR="00AD6F7D" w:rsidRDefault="00AD6F7D" w:rsidP="00C51B74">
          <w:pPr>
            <w:pStyle w:val="3"/>
            <w:rPr>
              <w:rFonts w:asciiTheme="minorHAnsi" w:eastAsiaTheme="minorEastAsia" w:hAnsiTheme="minorHAnsi"/>
              <w:noProof/>
              <w:sz w:val="21"/>
            </w:rPr>
          </w:pPr>
          <w:r w:rsidRPr="00A355A5">
            <w:rPr>
              <w:noProof/>
            </w:rPr>
            <w:t>4.2.4 Packaging Strategy with Minimized Unused Space</w:t>
          </w:r>
          <w:r>
            <w:rPr>
              <w:noProof/>
              <w:webHidden/>
            </w:rPr>
            <w:tab/>
            <w:t>17</w:t>
          </w:r>
        </w:p>
        <w:p w:rsidR="00AD6F7D" w:rsidRDefault="00AD6F7D" w:rsidP="00C51B74">
          <w:pPr>
            <w:pStyle w:val="10"/>
            <w:rPr>
              <w:rFonts w:asciiTheme="minorHAnsi" w:eastAsiaTheme="minorEastAsia" w:hAnsiTheme="minorHAnsi"/>
              <w:noProof/>
              <w:sz w:val="21"/>
            </w:rPr>
          </w:pPr>
          <w:r w:rsidRPr="00A355A5">
            <w:rPr>
              <w:noProof/>
            </w:rPr>
            <w:t>V. Strengths and Weaknesses</w:t>
          </w:r>
          <w:r>
            <w:rPr>
              <w:noProof/>
              <w:webHidden/>
            </w:rPr>
            <w:tab/>
            <w:t>20</w:t>
          </w:r>
        </w:p>
        <w:p w:rsidR="00AD6F7D" w:rsidRDefault="00AD6F7D" w:rsidP="00AD6F7D">
          <w:pPr>
            <w:pStyle w:val="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r w:rsidRPr="00A355A5">
            <w:rPr>
              <w:noProof/>
            </w:rPr>
            <w:t>5.1 Strengths</w:t>
          </w:r>
          <w:r>
            <w:rPr>
              <w:noProof/>
              <w:webHidden/>
            </w:rPr>
            <w:tab/>
            <w:t>20</w:t>
          </w:r>
        </w:p>
        <w:p w:rsidR="00AD6F7D" w:rsidRDefault="00AD6F7D" w:rsidP="00AD6F7D">
          <w:pPr>
            <w:pStyle w:val="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r w:rsidRPr="00A355A5">
            <w:rPr>
              <w:noProof/>
            </w:rPr>
            <w:t>5.2 Weaknesses</w:t>
          </w:r>
          <w:r>
            <w:rPr>
              <w:noProof/>
              <w:webHidden/>
            </w:rPr>
            <w:tab/>
            <w:t>20</w:t>
          </w:r>
        </w:p>
        <w:p w:rsidR="00AD6F7D" w:rsidRDefault="00AD6F7D" w:rsidP="00C51B74">
          <w:pPr>
            <w:pStyle w:val="10"/>
            <w:rPr>
              <w:rFonts w:asciiTheme="minorHAnsi" w:eastAsiaTheme="minorEastAsia" w:hAnsiTheme="minorHAnsi"/>
              <w:noProof/>
              <w:sz w:val="21"/>
            </w:rPr>
          </w:pPr>
          <w:r w:rsidRPr="00A355A5">
            <w:rPr>
              <w:noProof/>
            </w:rPr>
            <w:t>References</w:t>
          </w:r>
          <w:r>
            <w:rPr>
              <w:noProof/>
              <w:webHidden/>
            </w:rPr>
            <w:tab/>
            <w:t>20</w:t>
          </w:r>
        </w:p>
        <w:p w:rsidR="00AD6F7D" w:rsidRDefault="00AD6F7D" w:rsidP="00C51B74">
          <w:pPr>
            <w:pStyle w:val="10"/>
            <w:rPr>
              <w:rFonts w:asciiTheme="minorHAnsi" w:eastAsiaTheme="minorEastAsia" w:hAnsiTheme="minorHAnsi"/>
              <w:noProof/>
              <w:sz w:val="21"/>
            </w:rPr>
          </w:pPr>
          <w:r w:rsidRPr="00A355A5">
            <w:rPr>
              <w:noProof/>
            </w:rPr>
            <w:t>Memo</w:t>
          </w:r>
          <w:r>
            <w:rPr>
              <w:noProof/>
              <w:webHidden/>
            </w:rPr>
            <w:tab/>
            <w:t>21</w:t>
          </w:r>
        </w:p>
        <w:p w:rsidR="00AD6F7D" w:rsidRDefault="00FB0F10" w:rsidP="00AD6F7D">
          <w:pPr>
            <w:rPr>
              <w:b/>
              <w:bCs/>
              <w:lang w:val="zh-CN"/>
            </w:rPr>
          </w:pPr>
        </w:p>
      </w:sdtContent>
    </w:sdt>
    <w:sectPr w:rsidR="00AD6F7D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F10" w:rsidRDefault="00FB0F10" w:rsidP="00AD6F7D">
      <w:r>
        <w:separator/>
      </w:r>
    </w:p>
  </w:endnote>
  <w:endnote w:type="continuationSeparator" w:id="0">
    <w:p w:rsidR="00FB0F10" w:rsidRDefault="00FB0F10" w:rsidP="00AD6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F10" w:rsidRDefault="00FB0F10" w:rsidP="00AD6F7D">
      <w:r>
        <w:separator/>
      </w:r>
    </w:p>
  </w:footnote>
  <w:footnote w:type="continuationSeparator" w:id="0">
    <w:p w:rsidR="00FB0F10" w:rsidRDefault="00FB0F10" w:rsidP="00AD6F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545B" w:rsidRDefault="0019545B" w:rsidP="0019545B">
    <w:pPr>
      <w:pStyle w:val="a3"/>
      <w:jc w:val="both"/>
      <w:rPr>
        <w:rFonts w:ascii="Times New Roman" w:hAnsi="Times New Roman" w:cs="Times New Roman"/>
        <w:sz w:val="24"/>
        <w:szCs w:val="24"/>
      </w:rPr>
    </w:pPr>
  </w:p>
  <w:p w:rsidR="0019545B" w:rsidRPr="0019545B" w:rsidRDefault="0019545B" w:rsidP="0019545B">
    <w:pPr>
      <w:pStyle w:val="a3"/>
      <w:jc w:val="both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 w:hint="eastAsia"/>
        <w:sz w:val="24"/>
        <w:szCs w:val="24"/>
      </w:rPr>
      <w:t xml:space="preserve">Team#1925762                                                        </w:t>
    </w:r>
    <w:proofErr w:type="spellStart"/>
    <w:r>
      <w:rPr>
        <w:rFonts w:ascii="Times New Roman" w:hAnsi="Times New Roman" w:cs="Times New Roman" w:hint="eastAsia"/>
        <w:sz w:val="24"/>
        <w:szCs w:val="24"/>
      </w:rPr>
      <w:t>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F8A"/>
    <w:rsid w:val="00134851"/>
    <w:rsid w:val="0019545B"/>
    <w:rsid w:val="008621C6"/>
    <w:rsid w:val="00A355A5"/>
    <w:rsid w:val="00AD5F8A"/>
    <w:rsid w:val="00AD6F7D"/>
    <w:rsid w:val="00C51B74"/>
    <w:rsid w:val="00CE7C72"/>
    <w:rsid w:val="00FB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F7D"/>
    <w:pPr>
      <w:widowControl w:val="0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D6F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6F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6F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6F7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6F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D6F7D"/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D6F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51B74"/>
    <w:pPr>
      <w:tabs>
        <w:tab w:val="right" w:leader="dot" w:pos="8296"/>
      </w:tabs>
      <w:spacing w:line="432" w:lineRule="auto"/>
    </w:pPr>
  </w:style>
  <w:style w:type="paragraph" w:styleId="2">
    <w:name w:val="toc 2"/>
    <w:basedOn w:val="a"/>
    <w:next w:val="a"/>
    <w:autoRedefine/>
    <w:uiPriority w:val="39"/>
    <w:unhideWhenUsed/>
    <w:rsid w:val="00AD6F7D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C51B74"/>
    <w:pPr>
      <w:tabs>
        <w:tab w:val="right" w:leader="dot" w:pos="8296"/>
      </w:tabs>
      <w:spacing w:line="336" w:lineRule="auto"/>
      <w:ind w:leftChars="400" w:left="960"/>
    </w:pPr>
  </w:style>
  <w:style w:type="character" w:styleId="a5">
    <w:name w:val="Hyperlink"/>
    <w:basedOn w:val="a0"/>
    <w:uiPriority w:val="99"/>
    <w:unhideWhenUsed/>
    <w:rsid w:val="00AD6F7D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D6F7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D6F7D"/>
    <w:rPr>
      <w:rFonts w:ascii="Times New Roman" w:eastAsia="Times New Roman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F7D"/>
    <w:pPr>
      <w:widowControl w:val="0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D6F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6F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6F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6F7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6F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D6F7D"/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D6F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51B74"/>
    <w:pPr>
      <w:tabs>
        <w:tab w:val="right" w:leader="dot" w:pos="8296"/>
      </w:tabs>
      <w:spacing w:line="432" w:lineRule="auto"/>
    </w:pPr>
  </w:style>
  <w:style w:type="paragraph" w:styleId="2">
    <w:name w:val="toc 2"/>
    <w:basedOn w:val="a"/>
    <w:next w:val="a"/>
    <w:autoRedefine/>
    <w:uiPriority w:val="39"/>
    <w:unhideWhenUsed/>
    <w:rsid w:val="00AD6F7D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C51B74"/>
    <w:pPr>
      <w:tabs>
        <w:tab w:val="right" w:leader="dot" w:pos="8296"/>
      </w:tabs>
      <w:spacing w:line="336" w:lineRule="auto"/>
      <w:ind w:leftChars="400" w:left="960"/>
    </w:pPr>
  </w:style>
  <w:style w:type="character" w:styleId="a5">
    <w:name w:val="Hyperlink"/>
    <w:basedOn w:val="a0"/>
    <w:uiPriority w:val="99"/>
    <w:unhideWhenUsed/>
    <w:rsid w:val="00AD6F7D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D6F7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D6F7D"/>
    <w:rPr>
      <w:rFonts w:ascii="Times New Roman" w:eastAsia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79767-EA63-406D-8D2A-21A1A0B87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6</cp:revision>
  <dcterms:created xsi:type="dcterms:W3CDTF">2019-01-28T20:31:00Z</dcterms:created>
  <dcterms:modified xsi:type="dcterms:W3CDTF">2019-01-28T20:37:00Z</dcterms:modified>
</cp:coreProperties>
</file>