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608A" w14:textId="77777777" w:rsidR="0046055B" w:rsidRDefault="0046055B">
      <w:pPr>
        <w:rPr>
          <w:rFonts w:asciiTheme="majorHAnsi" w:hAnsiTheme="majorHAnsi" w:cstheme="majorHAnsi"/>
          <w:b/>
          <w:bCs/>
        </w:rPr>
      </w:pPr>
    </w:p>
    <w:p w14:paraId="720D0537" w14:textId="77777777" w:rsidR="0046055B" w:rsidRDefault="0046055B" w:rsidP="0046055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IAEM Project Summary</w:t>
      </w:r>
    </w:p>
    <w:p w14:paraId="788E1313" w14:textId="77777777" w:rsidR="0046055B" w:rsidRDefault="0046055B" w:rsidP="0046055B">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Author: Miao Lin, Dingwen Zhang</w:t>
      </w:r>
    </w:p>
    <w:p w14:paraId="7D7EC918" w14:textId="77777777" w:rsidR="0046055B" w:rsidRDefault="0046055B" w:rsidP="0046055B">
      <w:pPr>
        <w:spacing w:line="360" w:lineRule="auto"/>
        <w:rPr>
          <w:rFonts w:ascii="Times New Roman" w:eastAsia="Times New Roman" w:hAnsi="Times New Roman" w:cs="Times New Roman"/>
        </w:rPr>
      </w:pPr>
    </w:p>
    <w:p w14:paraId="03F58E0A" w14:textId="77777777" w:rsidR="0046055B" w:rsidRDefault="0046055B" w:rsidP="0046055B">
      <w:pPr>
        <w:spacing w:line="360" w:lineRule="auto"/>
        <w:rPr>
          <w:rFonts w:ascii="Times New Roman" w:eastAsia="Times New Roman" w:hAnsi="Times New Roman" w:cs="Times New Roman"/>
          <w:b/>
        </w:rPr>
      </w:pPr>
      <w:r>
        <w:rPr>
          <w:rFonts w:ascii="Times New Roman" w:eastAsia="Times New Roman" w:hAnsi="Times New Roman" w:cs="Times New Roman"/>
          <w:b/>
        </w:rPr>
        <w:t>Introduction</w:t>
      </w:r>
    </w:p>
    <w:p w14:paraId="7E56D3E5" w14:textId="77777777" w:rsidR="0046055B" w:rsidRDefault="0046055B" w:rsidP="0046055B">
      <w:pPr>
        <w:spacing w:line="360" w:lineRule="auto"/>
        <w:rPr>
          <w:rFonts w:ascii="Times New Roman" w:eastAsia="Times New Roman" w:hAnsi="Times New Roman" w:cs="Times New Roman"/>
        </w:rPr>
      </w:pPr>
      <w:r>
        <w:rPr>
          <w:rFonts w:ascii="Times New Roman" w:eastAsia="Times New Roman" w:hAnsi="Times New Roman" w:cs="Times New Roman"/>
        </w:rPr>
        <w:t>The IAEM (International Association of Emergency Managers) Survey on Access and Inclusion study focused on the accessibility to emergency services for people with disabilities. The study defines “disability” as a physical or mental impairment that substantially limits one or more major life activities. “Access and Function Needs” refers to a “restriction or limited ability to perform activities normally considered routine” that might require assistance before, during, and /or after a disaster or an emergency. This might include, but is not limited to: People with disabilities, People who live in institutionalized settings, the Elderly, Children, People from diverse cultures, People with limited English proficiency/non-English speakers, and People who are transportation disadvantaged.</w:t>
      </w:r>
    </w:p>
    <w:p w14:paraId="640BF638" w14:textId="77777777" w:rsidR="0046055B" w:rsidRDefault="0046055B" w:rsidP="0046055B">
      <w:pPr>
        <w:spacing w:line="360" w:lineRule="auto"/>
        <w:rPr>
          <w:rFonts w:ascii="Times New Roman" w:eastAsia="Times New Roman" w:hAnsi="Times New Roman" w:cs="Times New Roman"/>
        </w:rPr>
      </w:pPr>
    </w:p>
    <w:p w14:paraId="39F1B044" w14:textId="77777777" w:rsidR="0046055B" w:rsidRDefault="0046055B" w:rsidP="0046055B">
      <w:pPr>
        <w:spacing w:line="360" w:lineRule="auto"/>
        <w:rPr>
          <w:rFonts w:ascii="Times New Roman" w:eastAsia="Times New Roman" w:hAnsi="Times New Roman" w:cs="Times New Roman"/>
          <w:b/>
        </w:rPr>
      </w:pPr>
      <w:r>
        <w:rPr>
          <w:rFonts w:ascii="Times New Roman" w:eastAsia="Times New Roman" w:hAnsi="Times New Roman" w:cs="Times New Roman"/>
          <w:b/>
        </w:rPr>
        <w:t>Methods</w:t>
      </w:r>
    </w:p>
    <w:p w14:paraId="0803E617" w14:textId="77777777" w:rsidR="0046055B" w:rsidRDefault="0046055B" w:rsidP="0046055B">
      <w:pPr>
        <w:spacing w:line="360" w:lineRule="auto"/>
        <w:rPr>
          <w:rFonts w:ascii="Times New Roman" w:eastAsia="Times New Roman" w:hAnsi="Times New Roman" w:cs="Times New Roman"/>
          <w:color w:val="222222"/>
          <w:highlight w:val="white"/>
        </w:rPr>
      </w:pPr>
      <w:r>
        <w:rPr>
          <w:rFonts w:ascii="Times New Roman" w:eastAsia="Times New Roman" w:hAnsi="Times New Roman" w:cs="Times New Roman"/>
        </w:rPr>
        <w:t>This study was first divided into two groups (group1-</w:t>
      </w:r>
      <w:r w:rsidRPr="005E4408">
        <w:rPr>
          <w:rFonts w:ascii="Times New Roman" w:eastAsia="Times New Roman" w:hAnsi="Times New Roman" w:cs="Times New Roman"/>
        </w:rPr>
        <w:t xml:space="preserve"> </w:t>
      </w:r>
      <w:r>
        <w:rPr>
          <w:rFonts w:ascii="Times New Roman" w:eastAsia="Times New Roman" w:hAnsi="Times New Roman" w:cs="Times New Roman"/>
        </w:rPr>
        <w:t>the disabled group and group 2-</w:t>
      </w:r>
      <w:r w:rsidRPr="005E4408">
        <w:rPr>
          <w:rFonts w:ascii="Times New Roman" w:eastAsia="Times New Roman" w:hAnsi="Times New Roman" w:cs="Times New Roman"/>
        </w:rPr>
        <w:t xml:space="preserve"> </w:t>
      </w:r>
      <w:r>
        <w:rPr>
          <w:rFonts w:ascii="Times New Roman" w:eastAsia="Times New Roman" w:hAnsi="Times New Roman" w:cs="Times New Roman"/>
        </w:rPr>
        <w:t>and the professional group), based on questi</w:t>
      </w:r>
      <w:r>
        <w:rPr>
          <w:rFonts w:ascii="Times New Roman" w:eastAsia="Times New Roman" w:hAnsi="Times New Roman" w:cs="Times New Roman"/>
          <w:color w:val="222222"/>
          <w:highlight w:val="white"/>
        </w:rPr>
        <w:t xml:space="preserve">on #3.  Participants were forced into one of these two categories. The sum scores of “Accessibility for PWD in Emergency Management” for each participant were calculated from question #4 to #13, with “Strongly Agree” scoring 5 to “Strongly Disagree” scoring 1. The measures of central tendency were calculated for questions #4 to #13 (Table 2). Within group1 and group 2, we also analyzed the sum differences among race, gender, Hispanic or not, and age. Shapiro-Wilk test was calculated for group1 and group2 while group1 had a normal distribution and group2 did not. Log transformation was applied to group2 for its normalization. Wilcoxon rank sum test was applied to compare the sum differences between group1 and group2. Cronbach’s alpha was calculated for question #4 to #13 to analyze the consistency of each question compared as a whole picture. </w:t>
      </w:r>
    </w:p>
    <w:p w14:paraId="189EBB7A" w14:textId="77777777" w:rsidR="0046055B" w:rsidRDefault="0046055B" w:rsidP="0046055B">
      <w:pPr>
        <w:spacing w:line="360" w:lineRule="auto"/>
        <w:rPr>
          <w:rFonts w:ascii="Times New Roman" w:eastAsia="Times New Roman" w:hAnsi="Times New Roman" w:cs="Times New Roman"/>
        </w:rPr>
      </w:pPr>
    </w:p>
    <w:p w14:paraId="1C8AF6DD" w14:textId="77777777" w:rsidR="0046055B" w:rsidRDefault="0046055B" w:rsidP="0046055B">
      <w:pPr>
        <w:spacing w:line="360" w:lineRule="auto"/>
        <w:rPr>
          <w:rFonts w:ascii="Times New Roman" w:eastAsia="Times New Roman" w:hAnsi="Times New Roman" w:cs="Times New Roman"/>
          <w:b/>
        </w:rPr>
      </w:pPr>
      <w:r>
        <w:rPr>
          <w:rFonts w:ascii="Times New Roman" w:eastAsia="Times New Roman" w:hAnsi="Times New Roman" w:cs="Times New Roman"/>
          <w:b/>
        </w:rPr>
        <w:t>Results</w:t>
      </w:r>
    </w:p>
    <w:p w14:paraId="1A2D30F6" w14:textId="00738482" w:rsidR="0046055B" w:rsidRDefault="0046055B" w:rsidP="0046055B">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There was a total of 143 completed surveys. More than half of the sample was from the professional group, which contained 92 people, and the disabled group had 51 people. Table 1 </w:t>
      </w:r>
      <w:r>
        <w:rPr>
          <w:rFonts w:ascii="Times New Roman" w:eastAsia="Times New Roman" w:hAnsi="Times New Roman" w:cs="Times New Roman"/>
        </w:rPr>
        <w:lastRenderedPageBreak/>
        <w:t xml:space="preserve">shows the distribution of sum scores from Q3-14 by each group. The disabled group had a mean of 28.75 compared with the mean of the professional group, which was 30.95. Table </w:t>
      </w:r>
      <w:r w:rsidR="00011619">
        <w:rPr>
          <w:rFonts w:ascii="Times New Roman" w:eastAsia="Times New Roman" w:hAnsi="Times New Roman" w:cs="Times New Roman"/>
        </w:rPr>
        <w:t>4</w:t>
      </w:r>
      <w:r>
        <w:rPr>
          <w:rFonts w:ascii="Times New Roman" w:eastAsia="Times New Roman" w:hAnsi="Times New Roman" w:cs="Times New Roman"/>
        </w:rPr>
        <w:t xml:space="preserve"> shows the distribution of the sum by gender for each group. However, all the p-values are greater than 0.05 most likely due to the small sample size for each gender in different groups. This happened in all covariates except age. Table </w:t>
      </w:r>
      <w:r w:rsidR="00011619">
        <w:rPr>
          <w:rFonts w:ascii="Times New Roman" w:eastAsia="Times New Roman" w:hAnsi="Times New Roman" w:cs="Times New Roman"/>
        </w:rPr>
        <w:t>6</w:t>
      </w:r>
      <w:r>
        <w:rPr>
          <w:rFonts w:ascii="Times New Roman" w:eastAsia="Times New Roman" w:hAnsi="Times New Roman" w:cs="Times New Roman"/>
        </w:rPr>
        <w:t xml:space="preserve">, shown in Appendix A, contained the age from 51-65 in the professional group which had a p-value of 0.028 compared with the disabled group with </w:t>
      </w:r>
      <w:proofErr w:type="gramStart"/>
      <w:r>
        <w:rPr>
          <w:rFonts w:ascii="Times New Roman" w:eastAsia="Times New Roman" w:hAnsi="Times New Roman" w:cs="Times New Roman"/>
        </w:rPr>
        <w:t>a  p</w:t>
      </w:r>
      <w:proofErr w:type="gramEnd"/>
      <w:r>
        <w:rPr>
          <w:rFonts w:ascii="Times New Roman" w:eastAsia="Times New Roman" w:hAnsi="Times New Roman" w:cs="Times New Roman"/>
        </w:rPr>
        <w:t>-value of 0.16, and we used ages from 19-35 as a reference for each group.</w:t>
      </w:r>
    </w:p>
    <w:p w14:paraId="52BC1B71" w14:textId="77777777" w:rsidR="0046055B" w:rsidRDefault="0046055B" w:rsidP="0046055B">
      <w:pPr>
        <w:spacing w:line="360" w:lineRule="auto"/>
        <w:rPr>
          <w:rFonts w:ascii="Times New Roman" w:eastAsia="Times New Roman" w:hAnsi="Times New Roman" w:cs="Times New Roman"/>
        </w:rPr>
      </w:pPr>
    </w:p>
    <w:p w14:paraId="1575A23C" w14:textId="47F01F7B" w:rsidR="0046055B" w:rsidRDefault="0046055B" w:rsidP="0046055B">
      <w:pPr>
        <w:spacing w:line="360" w:lineRule="auto"/>
        <w:rPr>
          <w:rFonts w:ascii="Times New Roman" w:eastAsia="Times New Roman" w:hAnsi="Times New Roman" w:cs="Times New Roman"/>
          <w:highlight w:val="white"/>
        </w:rPr>
      </w:pPr>
      <w:r>
        <w:rPr>
          <w:rFonts w:ascii="Times New Roman" w:eastAsia="Times New Roman" w:hAnsi="Times New Roman" w:cs="Times New Roman"/>
        </w:rPr>
        <w:t xml:space="preserve">In terms of normality check-up, Table </w:t>
      </w:r>
      <w:r w:rsidR="00011619">
        <w:rPr>
          <w:rFonts w:ascii="Times New Roman" w:eastAsia="Times New Roman" w:hAnsi="Times New Roman" w:cs="Times New Roman"/>
        </w:rPr>
        <w:t>8</w:t>
      </w:r>
      <w:r>
        <w:rPr>
          <w:rFonts w:ascii="Times New Roman" w:eastAsia="Times New Roman" w:hAnsi="Times New Roman" w:cs="Times New Roman"/>
        </w:rPr>
        <w:t xml:space="preserve"> shows that group 1 had a p-value of 0.59, which is considered normally distributed; group 2 has a p-value of 0.023, which is less than 0.05 and considered as not normally distributed. Therefore, we performed the log-transformation in group2 to make it normally distributed with a p-value of 9.30e</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We also performed the </w:t>
      </w:r>
      <w:r>
        <w:rPr>
          <w:rFonts w:ascii="Times New Roman" w:eastAsia="Times New Roman" w:hAnsi="Times New Roman" w:cs="Times New Roman"/>
          <w:highlight w:val="white"/>
        </w:rPr>
        <w:t>Wilcoxon rank sum test with continuity correction test after the log-transform group2, with a p-value of &lt;2.2e</w:t>
      </w:r>
      <w:r>
        <w:rPr>
          <w:rFonts w:ascii="Times New Roman" w:eastAsia="Times New Roman" w:hAnsi="Times New Roman" w:cs="Times New Roman"/>
          <w:highlight w:val="white"/>
          <w:vertAlign w:val="superscript"/>
        </w:rPr>
        <w:t>-16</w:t>
      </w:r>
      <w:r>
        <w:rPr>
          <w:rFonts w:ascii="Times New Roman" w:eastAsia="Times New Roman" w:hAnsi="Times New Roman" w:cs="Times New Roman"/>
          <w:highlight w:val="white"/>
        </w:rPr>
        <w:t xml:space="preserve"> shown in Table </w:t>
      </w:r>
      <w:r w:rsidR="00011619">
        <w:rPr>
          <w:rFonts w:ascii="Times New Roman" w:eastAsia="Times New Roman" w:hAnsi="Times New Roman" w:cs="Times New Roman"/>
          <w:highlight w:val="white"/>
        </w:rPr>
        <w:t>9</w:t>
      </w:r>
      <w:r>
        <w:rPr>
          <w:rFonts w:ascii="Times New Roman" w:eastAsia="Times New Roman" w:hAnsi="Times New Roman" w:cs="Times New Roman"/>
          <w:highlight w:val="white"/>
        </w:rPr>
        <w:t xml:space="preserve">. This means that we reject the null means two groups have different median. Finally, in Table </w:t>
      </w:r>
      <w:proofErr w:type="gramStart"/>
      <w:r w:rsidR="00011619">
        <w:rPr>
          <w:rFonts w:ascii="Times New Roman" w:eastAsia="Times New Roman" w:hAnsi="Times New Roman" w:cs="Times New Roman"/>
          <w:highlight w:val="white"/>
        </w:rPr>
        <w:t>10</w:t>
      </w:r>
      <w:r>
        <w:rPr>
          <w:rFonts w:ascii="Times New Roman" w:eastAsia="Times New Roman" w:hAnsi="Times New Roman" w:cs="Times New Roman"/>
          <w:highlight w:val="white"/>
        </w:rPr>
        <w:t>,  we</w:t>
      </w:r>
      <w:proofErr w:type="gramEnd"/>
      <w:r>
        <w:rPr>
          <w:rFonts w:ascii="Times New Roman" w:eastAsia="Times New Roman" w:hAnsi="Times New Roman" w:cs="Times New Roman"/>
          <w:highlight w:val="white"/>
        </w:rPr>
        <w:t xml:space="preserve"> performed the two sample t-test after log-transform group2 with p-value of &lt;2.2e</w:t>
      </w:r>
      <w:r>
        <w:rPr>
          <w:rFonts w:ascii="Times New Roman" w:eastAsia="Times New Roman" w:hAnsi="Times New Roman" w:cs="Times New Roman"/>
          <w:highlight w:val="white"/>
          <w:vertAlign w:val="superscript"/>
        </w:rPr>
        <w:t>-16</w:t>
      </w:r>
      <w:r>
        <w:rPr>
          <w:rFonts w:ascii="Times New Roman" w:eastAsia="Times New Roman" w:hAnsi="Times New Roman" w:cs="Times New Roman"/>
          <w:highlight w:val="white"/>
        </w:rPr>
        <w:t xml:space="preserve">, which means we reject the null means two groups have different mean. The </w:t>
      </w:r>
      <w:proofErr w:type="spellStart"/>
      <w:r>
        <w:rPr>
          <w:rFonts w:ascii="Times New Roman" w:eastAsia="Times New Roman" w:hAnsi="Times New Roman" w:cs="Times New Roman"/>
          <w:highlight w:val="white"/>
        </w:rPr>
        <w:t>cronbach’s</w:t>
      </w:r>
      <w:proofErr w:type="spellEnd"/>
      <w:r>
        <w:rPr>
          <w:rFonts w:ascii="Times New Roman" w:eastAsia="Times New Roman" w:hAnsi="Times New Roman" w:cs="Times New Roman"/>
          <w:highlight w:val="white"/>
        </w:rPr>
        <w:t xml:space="preserve"> alpha values for questions #4 to # 14 were calculated with a raw alpha of </w:t>
      </w:r>
      <w:r>
        <w:rPr>
          <w:rFonts w:ascii="Times New Roman" w:eastAsia="Times New Roman" w:hAnsi="Times New Roman" w:cs="Times New Roman"/>
          <w:sz w:val="23"/>
          <w:szCs w:val="23"/>
          <w:highlight w:val="white"/>
        </w:rPr>
        <w:t xml:space="preserve">0.8447 and a standard alpha of 0.8376. This means that we had a high consistency across the questions.  </w:t>
      </w:r>
    </w:p>
    <w:p w14:paraId="5CDD85A7" w14:textId="77777777" w:rsidR="0046055B" w:rsidRDefault="0046055B" w:rsidP="0046055B">
      <w:pPr>
        <w:spacing w:line="360" w:lineRule="auto"/>
        <w:rPr>
          <w:rFonts w:ascii="Times New Roman" w:eastAsia="Times New Roman" w:hAnsi="Times New Roman" w:cs="Times New Roman"/>
        </w:rPr>
      </w:pPr>
    </w:p>
    <w:p w14:paraId="395D37CD" w14:textId="77777777" w:rsidR="0046055B" w:rsidRDefault="0046055B" w:rsidP="0046055B">
      <w:pPr>
        <w:spacing w:line="360" w:lineRule="auto"/>
        <w:rPr>
          <w:rFonts w:ascii="Times New Roman" w:eastAsia="Times New Roman" w:hAnsi="Times New Roman" w:cs="Times New Roman"/>
          <w:b/>
        </w:rPr>
      </w:pPr>
      <w:r>
        <w:rPr>
          <w:rFonts w:ascii="Times New Roman" w:eastAsia="Times New Roman" w:hAnsi="Times New Roman" w:cs="Times New Roman"/>
          <w:b/>
        </w:rPr>
        <w:t>Conclusion</w:t>
      </w:r>
    </w:p>
    <w:p w14:paraId="48328F09" w14:textId="77777777" w:rsidR="0046055B" w:rsidRDefault="0046055B" w:rsidP="0046055B">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purpose of this survey is to compare the perception of emergency preparedness for PWD from the perspective of people with disabilities vs people who are emergency managers or disability coordinators (the “professionals). The professional group should rank preparedness higher than the people with disabilities. However, we found that there was no difference between the two groups.  However, additional analysis suggests that in fact the professional group may in fact give higher scores for preparedness compared to people with disabilities. In the future, we suggest increasing the sample size </w:t>
      </w:r>
      <w:proofErr w:type="gramStart"/>
      <w:r>
        <w:rPr>
          <w:rFonts w:ascii="Times New Roman" w:eastAsia="Times New Roman" w:hAnsi="Times New Roman" w:cs="Times New Roman"/>
          <w:highlight w:val="white"/>
        </w:rPr>
        <w:t>in order to</w:t>
      </w:r>
      <w:proofErr w:type="gramEnd"/>
      <w:r>
        <w:rPr>
          <w:rFonts w:ascii="Times New Roman" w:eastAsia="Times New Roman" w:hAnsi="Times New Roman" w:cs="Times New Roman"/>
          <w:highlight w:val="white"/>
        </w:rPr>
        <w:t xml:space="preserve"> have more accurate results.</w:t>
      </w:r>
    </w:p>
    <w:p w14:paraId="3CE1DCE8" w14:textId="77777777" w:rsidR="0046055B" w:rsidRDefault="0046055B">
      <w:pPr>
        <w:rPr>
          <w:rFonts w:asciiTheme="majorHAnsi" w:hAnsiTheme="majorHAnsi" w:cstheme="majorHAnsi"/>
          <w:b/>
          <w:bCs/>
        </w:rPr>
      </w:pPr>
    </w:p>
    <w:p w14:paraId="3E1D92BA" w14:textId="77777777" w:rsidR="0046055B" w:rsidRDefault="0046055B">
      <w:pPr>
        <w:rPr>
          <w:rFonts w:asciiTheme="majorHAnsi" w:hAnsiTheme="majorHAnsi" w:cstheme="majorHAnsi"/>
          <w:b/>
          <w:bCs/>
        </w:rPr>
      </w:pPr>
    </w:p>
    <w:p w14:paraId="0B682FF1" w14:textId="77777777" w:rsidR="0046055B" w:rsidRDefault="0046055B">
      <w:pPr>
        <w:rPr>
          <w:rFonts w:asciiTheme="majorHAnsi" w:hAnsiTheme="majorHAnsi" w:cstheme="majorHAnsi"/>
          <w:b/>
          <w:bCs/>
        </w:rPr>
      </w:pPr>
    </w:p>
    <w:p w14:paraId="3446F21B" w14:textId="77777777" w:rsidR="0046055B" w:rsidRDefault="0046055B">
      <w:pPr>
        <w:rPr>
          <w:rFonts w:asciiTheme="majorHAnsi" w:hAnsiTheme="majorHAnsi" w:cstheme="majorHAnsi"/>
          <w:b/>
          <w:bCs/>
        </w:rPr>
      </w:pPr>
    </w:p>
    <w:p w14:paraId="6C7B36D9" w14:textId="1392DB1F" w:rsidR="0046055B" w:rsidRDefault="0046055B">
      <w:pPr>
        <w:rPr>
          <w:rFonts w:asciiTheme="majorHAnsi" w:hAnsiTheme="majorHAnsi" w:cstheme="majorHAnsi"/>
          <w:b/>
          <w:bCs/>
        </w:rPr>
      </w:pPr>
      <w:r>
        <w:rPr>
          <w:rFonts w:asciiTheme="majorHAnsi" w:hAnsiTheme="majorHAnsi" w:cstheme="majorHAnsi"/>
          <w:b/>
          <w:bCs/>
        </w:rPr>
        <w:lastRenderedPageBreak/>
        <w:t>Appendix A</w:t>
      </w:r>
    </w:p>
    <w:p w14:paraId="2A346F04" w14:textId="0D84585E" w:rsidR="0046055B" w:rsidRDefault="0046055B">
      <w:pPr>
        <w:rPr>
          <w:rFonts w:asciiTheme="majorHAnsi" w:hAnsiTheme="majorHAnsi" w:cstheme="majorHAnsi"/>
          <w:b/>
          <w:bCs/>
        </w:rPr>
      </w:pPr>
    </w:p>
    <w:p w14:paraId="293ED03D" w14:textId="77777777" w:rsidR="00725579" w:rsidRDefault="00725579">
      <w:pPr>
        <w:rPr>
          <w:rFonts w:asciiTheme="majorHAnsi" w:hAnsiTheme="majorHAnsi" w:cstheme="majorHAnsi"/>
          <w:b/>
          <w:bCs/>
        </w:rPr>
      </w:pPr>
    </w:p>
    <w:p w14:paraId="3298110A" w14:textId="4DF424CB" w:rsidR="00E80935" w:rsidRPr="0046055B" w:rsidRDefault="00E80935">
      <w:pPr>
        <w:rPr>
          <w:rFonts w:asciiTheme="majorHAnsi" w:hAnsiTheme="majorHAnsi" w:cstheme="majorHAnsi"/>
          <w:b/>
          <w:bCs/>
        </w:rPr>
      </w:pPr>
      <w:r w:rsidRPr="0046055B">
        <w:rPr>
          <w:rFonts w:asciiTheme="majorHAnsi" w:hAnsiTheme="majorHAnsi" w:cstheme="majorHAnsi"/>
          <w:b/>
          <w:bCs/>
        </w:rPr>
        <w:t>Table 1.</w:t>
      </w:r>
      <w:r w:rsidR="00AA52C4" w:rsidRPr="0046055B">
        <w:rPr>
          <w:rFonts w:asciiTheme="majorHAnsi" w:hAnsiTheme="majorHAnsi" w:cstheme="majorHAnsi"/>
          <w:b/>
          <w:bCs/>
        </w:rPr>
        <w:t xml:space="preserve"> Distribution of sum by each group</w:t>
      </w:r>
    </w:p>
    <w:p w14:paraId="7ED13758" w14:textId="77777777" w:rsidR="00E80935" w:rsidRPr="00487B4B" w:rsidRDefault="00E80935">
      <w:pPr>
        <w:rPr>
          <w:rFonts w:asciiTheme="majorHAnsi" w:hAnsiTheme="majorHAnsi" w:cstheme="majorHAnsi"/>
        </w:rPr>
      </w:pP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E80935" w:rsidRPr="00487B4B" w14:paraId="3D05C0F3" w14:textId="77777777" w:rsidTr="00AA52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132001BE" w14:textId="1E44DF73" w:rsidR="00E80935" w:rsidRPr="00487B4B" w:rsidRDefault="00E80935">
            <w:pPr>
              <w:rPr>
                <w:rFonts w:cstheme="majorHAnsi"/>
                <w:sz w:val="24"/>
              </w:rPr>
            </w:pPr>
          </w:p>
        </w:tc>
        <w:tc>
          <w:tcPr>
            <w:tcW w:w="1558" w:type="dxa"/>
          </w:tcPr>
          <w:p w14:paraId="4DEF9DE1" w14:textId="253CB93A" w:rsidR="00E80935" w:rsidRPr="00487B4B" w:rsidRDefault="00AA52C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Obs</w:t>
            </w:r>
          </w:p>
        </w:tc>
        <w:tc>
          <w:tcPr>
            <w:tcW w:w="1558" w:type="dxa"/>
          </w:tcPr>
          <w:p w14:paraId="7C88A1FE" w14:textId="17C2E0C4" w:rsidR="00E80935" w:rsidRPr="00487B4B" w:rsidRDefault="00AA52C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w:t>
            </w:r>
          </w:p>
        </w:tc>
        <w:tc>
          <w:tcPr>
            <w:tcW w:w="1558" w:type="dxa"/>
          </w:tcPr>
          <w:p w14:paraId="20BB84A3" w14:textId="7C941F4B" w:rsidR="00E80935" w:rsidRPr="00487B4B" w:rsidRDefault="00AA52C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 xml:space="preserve">Median </w:t>
            </w:r>
          </w:p>
        </w:tc>
        <w:tc>
          <w:tcPr>
            <w:tcW w:w="1559" w:type="dxa"/>
          </w:tcPr>
          <w:p w14:paraId="54DC2254" w14:textId="3B6AB80F" w:rsidR="00E80935" w:rsidRPr="00487B4B" w:rsidRDefault="00AA52C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Min</w:t>
            </w:r>
          </w:p>
        </w:tc>
        <w:tc>
          <w:tcPr>
            <w:tcW w:w="1559" w:type="dxa"/>
          </w:tcPr>
          <w:p w14:paraId="1C1DC470" w14:textId="74891C52" w:rsidR="00E80935" w:rsidRPr="00487B4B" w:rsidRDefault="00AA52C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 xml:space="preserve">Max </w:t>
            </w:r>
          </w:p>
        </w:tc>
      </w:tr>
      <w:tr w:rsidR="00E80935" w:rsidRPr="00487B4B" w14:paraId="197BE5A1" w14:textId="77777777" w:rsidTr="00AA5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0C7EFF6" w14:textId="35620599" w:rsidR="00E80935" w:rsidRPr="00487B4B" w:rsidRDefault="00AA52C4">
            <w:pPr>
              <w:rPr>
                <w:rFonts w:cstheme="majorHAnsi"/>
                <w:sz w:val="24"/>
              </w:rPr>
            </w:pPr>
            <w:r w:rsidRPr="00487B4B">
              <w:rPr>
                <w:rFonts w:cstheme="majorHAnsi"/>
                <w:sz w:val="24"/>
              </w:rPr>
              <w:t>Group1</w:t>
            </w:r>
          </w:p>
        </w:tc>
        <w:tc>
          <w:tcPr>
            <w:tcW w:w="1558" w:type="dxa"/>
          </w:tcPr>
          <w:p w14:paraId="314D875C" w14:textId="067A4B6C"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51</w:t>
            </w:r>
          </w:p>
        </w:tc>
        <w:tc>
          <w:tcPr>
            <w:tcW w:w="1558" w:type="dxa"/>
          </w:tcPr>
          <w:p w14:paraId="064EA9D8" w14:textId="114E458F"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28.75</w:t>
            </w:r>
          </w:p>
        </w:tc>
        <w:tc>
          <w:tcPr>
            <w:tcW w:w="1558" w:type="dxa"/>
          </w:tcPr>
          <w:p w14:paraId="12D679A5" w14:textId="702D6D7E"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w:t>
            </w:r>
          </w:p>
        </w:tc>
        <w:tc>
          <w:tcPr>
            <w:tcW w:w="1559" w:type="dxa"/>
          </w:tcPr>
          <w:p w14:paraId="49056EEE" w14:textId="2CC5CF42"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15</w:t>
            </w:r>
          </w:p>
        </w:tc>
        <w:tc>
          <w:tcPr>
            <w:tcW w:w="1559" w:type="dxa"/>
          </w:tcPr>
          <w:p w14:paraId="707D7EF1" w14:textId="44D01B5C"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44</w:t>
            </w:r>
          </w:p>
        </w:tc>
      </w:tr>
      <w:tr w:rsidR="00E80935" w:rsidRPr="00487B4B" w14:paraId="4A6A4E51" w14:textId="77777777" w:rsidTr="00AA52C4">
        <w:tc>
          <w:tcPr>
            <w:cnfStyle w:val="001000000000" w:firstRow="0" w:lastRow="0" w:firstColumn="1" w:lastColumn="0" w:oddVBand="0" w:evenVBand="0" w:oddHBand="0" w:evenHBand="0" w:firstRowFirstColumn="0" w:firstRowLastColumn="0" w:lastRowFirstColumn="0" w:lastRowLastColumn="0"/>
            <w:tcW w:w="1558" w:type="dxa"/>
          </w:tcPr>
          <w:p w14:paraId="4125118D" w14:textId="77777777" w:rsidR="00E80935" w:rsidRPr="00487B4B" w:rsidRDefault="00E80935">
            <w:pPr>
              <w:rPr>
                <w:rFonts w:cstheme="majorHAnsi"/>
                <w:sz w:val="24"/>
              </w:rPr>
            </w:pPr>
          </w:p>
        </w:tc>
        <w:tc>
          <w:tcPr>
            <w:tcW w:w="1558" w:type="dxa"/>
          </w:tcPr>
          <w:p w14:paraId="461F33AD"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8" w:type="dxa"/>
          </w:tcPr>
          <w:p w14:paraId="360E4B71"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8" w:type="dxa"/>
          </w:tcPr>
          <w:p w14:paraId="5D70EE7D"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9" w:type="dxa"/>
          </w:tcPr>
          <w:p w14:paraId="507A1357"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9" w:type="dxa"/>
          </w:tcPr>
          <w:p w14:paraId="7644D9F4"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80935" w:rsidRPr="00487B4B" w14:paraId="37F5B64C" w14:textId="77777777" w:rsidTr="00AA5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B4B49D2" w14:textId="4BAA9C3F" w:rsidR="00E80935" w:rsidRPr="00487B4B" w:rsidRDefault="00AA52C4">
            <w:pPr>
              <w:rPr>
                <w:rFonts w:cstheme="majorHAnsi"/>
                <w:sz w:val="24"/>
              </w:rPr>
            </w:pPr>
            <w:r w:rsidRPr="00487B4B">
              <w:rPr>
                <w:rFonts w:cstheme="majorHAnsi"/>
                <w:sz w:val="24"/>
              </w:rPr>
              <w:t>Group2</w:t>
            </w:r>
          </w:p>
        </w:tc>
        <w:tc>
          <w:tcPr>
            <w:tcW w:w="1558" w:type="dxa"/>
          </w:tcPr>
          <w:p w14:paraId="425BF9AC" w14:textId="13EF0546"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92</w:t>
            </w:r>
          </w:p>
        </w:tc>
        <w:tc>
          <w:tcPr>
            <w:tcW w:w="1558" w:type="dxa"/>
          </w:tcPr>
          <w:p w14:paraId="5D86030A" w14:textId="289B6B07"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30.95</w:t>
            </w:r>
          </w:p>
        </w:tc>
        <w:tc>
          <w:tcPr>
            <w:tcW w:w="1558" w:type="dxa"/>
          </w:tcPr>
          <w:p w14:paraId="792F8260" w14:textId="3D673D97"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30.5</w:t>
            </w:r>
          </w:p>
        </w:tc>
        <w:tc>
          <w:tcPr>
            <w:tcW w:w="1559" w:type="dxa"/>
          </w:tcPr>
          <w:p w14:paraId="2EA9A4B9" w14:textId="3BACEE7E"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559" w:type="dxa"/>
          </w:tcPr>
          <w:p w14:paraId="3D210CD2" w14:textId="3A94ABA1" w:rsidR="00E80935" w:rsidRPr="00487B4B" w:rsidRDefault="00AA52C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46</w:t>
            </w:r>
          </w:p>
        </w:tc>
      </w:tr>
      <w:tr w:rsidR="00E80935" w:rsidRPr="00487B4B" w14:paraId="65C8F8DD" w14:textId="77777777" w:rsidTr="00AA52C4">
        <w:tc>
          <w:tcPr>
            <w:cnfStyle w:val="001000000000" w:firstRow="0" w:lastRow="0" w:firstColumn="1" w:lastColumn="0" w:oddVBand="0" w:evenVBand="0" w:oddHBand="0" w:evenHBand="0" w:firstRowFirstColumn="0" w:firstRowLastColumn="0" w:lastRowFirstColumn="0" w:lastRowLastColumn="0"/>
            <w:tcW w:w="1558" w:type="dxa"/>
          </w:tcPr>
          <w:p w14:paraId="527FF737" w14:textId="77777777" w:rsidR="00E80935" w:rsidRPr="00487B4B" w:rsidRDefault="00E80935">
            <w:pPr>
              <w:rPr>
                <w:rFonts w:cstheme="majorHAnsi"/>
                <w:sz w:val="24"/>
              </w:rPr>
            </w:pPr>
          </w:p>
        </w:tc>
        <w:tc>
          <w:tcPr>
            <w:tcW w:w="1558" w:type="dxa"/>
          </w:tcPr>
          <w:p w14:paraId="123BE27C"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8" w:type="dxa"/>
          </w:tcPr>
          <w:p w14:paraId="1E6C58EF"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8" w:type="dxa"/>
          </w:tcPr>
          <w:p w14:paraId="3D9C90E8"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9" w:type="dxa"/>
          </w:tcPr>
          <w:p w14:paraId="3A6FE415"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59" w:type="dxa"/>
          </w:tcPr>
          <w:p w14:paraId="718DBE43" w14:textId="77777777" w:rsidR="00E80935" w:rsidRPr="00487B4B" w:rsidRDefault="00E8093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58AFE900" w14:textId="395B78D6" w:rsidR="00D345A5" w:rsidRDefault="00000000">
      <w:pPr>
        <w:rPr>
          <w:rFonts w:asciiTheme="majorHAnsi" w:hAnsiTheme="majorHAnsi" w:cstheme="majorHAnsi"/>
        </w:rPr>
      </w:pPr>
    </w:p>
    <w:p w14:paraId="05377AE5" w14:textId="77777777" w:rsidR="00725579" w:rsidRPr="00487B4B" w:rsidRDefault="00725579">
      <w:pPr>
        <w:rPr>
          <w:rFonts w:asciiTheme="majorHAnsi" w:hAnsiTheme="majorHAnsi" w:cstheme="majorHAnsi"/>
        </w:rPr>
      </w:pPr>
    </w:p>
    <w:p w14:paraId="7BD8ACE6" w14:textId="2009A417" w:rsidR="00AA52C4" w:rsidRPr="0046055B" w:rsidRDefault="00AA52C4">
      <w:pPr>
        <w:rPr>
          <w:rFonts w:asciiTheme="majorHAnsi" w:hAnsiTheme="majorHAnsi" w:cstheme="majorHAnsi"/>
          <w:b/>
          <w:bCs/>
        </w:rPr>
      </w:pPr>
      <w:r w:rsidRPr="0046055B">
        <w:rPr>
          <w:rFonts w:asciiTheme="majorHAnsi" w:hAnsiTheme="majorHAnsi" w:cstheme="majorHAnsi"/>
          <w:b/>
          <w:bCs/>
        </w:rPr>
        <w:t>Table 2. Distribution of scores for question #4-13 by sample</w:t>
      </w:r>
    </w:p>
    <w:p w14:paraId="2CE8D076" w14:textId="7A920AFE" w:rsidR="00AA52C4" w:rsidRPr="00487B4B" w:rsidRDefault="00AA52C4">
      <w:pPr>
        <w:rPr>
          <w:rFonts w:asciiTheme="majorHAnsi" w:hAnsiTheme="majorHAnsi" w:cstheme="majorHAnsi"/>
        </w:rPr>
      </w:pPr>
    </w:p>
    <w:tbl>
      <w:tblPr>
        <w:tblStyle w:val="PlainTable5"/>
        <w:tblW w:w="8153" w:type="dxa"/>
        <w:tblLook w:val="04A0" w:firstRow="1" w:lastRow="0" w:firstColumn="1" w:lastColumn="0" w:noHBand="0" w:noVBand="1"/>
      </w:tblPr>
      <w:tblGrid>
        <w:gridCol w:w="1530"/>
        <w:gridCol w:w="1527"/>
        <w:gridCol w:w="1696"/>
        <w:gridCol w:w="1351"/>
        <w:gridCol w:w="1033"/>
        <w:gridCol w:w="1016"/>
      </w:tblGrid>
      <w:tr w:rsidR="003B487A" w:rsidRPr="00487B4B" w14:paraId="7FA1B352" w14:textId="29902534" w:rsidTr="003B487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30" w:type="dxa"/>
          </w:tcPr>
          <w:p w14:paraId="753DB53B" w14:textId="77777777" w:rsidR="003B487A" w:rsidRPr="00487B4B" w:rsidRDefault="003B487A">
            <w:pPr>
              <w:rPr>
                <w:rFonts w:cstheme="majorHAnsi"/>
                <w:sz w:val="24"/>
              </w:rPr>
            </w:pPr>
          </w:p>
        </w:tc>
        <w:tc>
          <w:tcPr>
            <w:tcW w:w="1527" w:type="dxa"/>
          </w:tcPr>
          <w:p w14:paraId="539D1ECB" w14:textId="782E1077" w:rsidR="003B487A" w:rsidRPr="00487B4B" w:rsidRDefault="003B487A">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w:t>
            </w:r>
          </w:p>
        </w:tc>
        <w:tc>
          <w:tcPr>
            <w:tcW w:w="1696" w:type="dxa"/>
          </w:tcPr>
          <w:p w14:paraId="4DB33566" w14:textId="0B278D45" w:rsidR="003B487A" w:rsidRPr="00487B4B" w:rsidRDefault="003B487A">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Median</w:t>
            </w:r>
          </w:p>
        </w:tc>
        <w:tc>
          <w:tcPr>
            <w:tcW w:w="1351" w:type="dxa"/>
          </w:tcPr>
          <w:p w14:paraId="6F147A38" w14:textId="6E1B8C21" w:rsidR="003B487A" w:rsidRPr="00487B4B" w:rsidRDefault="003B487A">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Min</w:t>
            </w:r>
          </w:p>
        </w:tc>
        <w:tc>
          <w:tcPr>
            <w:tcW w:w="1033" w:type="dxa"/>
          </w:tcPr>
          <w:p w14:paraId="19F00CBE" w14:textId="7987AC31" w:rsidR="003B487A" w:rsidRPr="00487B4B" w:rsidRDefault="003B487A">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Max</w:t>
            </w:r>
          </w:p>
        </w:tc>
        <w:tc>
          <w:tcPr>
            <w:tcW w:w="1016" w:type="dxa"/>
          </w:tcPr>
          <w:p w14:paraId="29258820" w14:textId="1CADB4EF" w:rsidR="003B487A" w:rsidRPr="00487B4B" w:rsidRDefault="003B487A">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SD</w:t>
            </w:r>
          </w:p>
        </w:tc>
      </w:tr>
      <w:tr w:rsidR="003B487A" w:rsidRPr="00487B4B" w14:paraId="4B1C7CEC" w14:textId="00C00A5B" w:rsidTr="003B487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0" w:type="dxa"/>
          </w:tcPr>
          <w:p w14:paraId="79695017" w14:textId="471FB01E" w:rsidR="003B487A" w:rsidRPr="00487B4B" w:rsidRDefault="003B487A" w:rsidP="003B487A">
            <w:pPr>
              <w:ind w:right="910"/>
              <w:jc w:val="left"/>
              <w:rPr>
                <w:rFonts w:cstheme="majorHAnsi"/>
                <w:sz w:val="24"/>
              </w:rPr>
            </w:pPr>
            <w:r w:rsidRPr="00487B4B">
              <w:rPr>
                <w:rFonts w:cstheme="majorHAnsi"/>
                <w:sz w:val="24"/>
              </w:rPr>
              <w:t>Q4</w:t>
            </w:r>
          </w:p>
        </w:tc>
        <w:tc>
          <w:tcPr>
            <w:tcW w:w="1527" w:type="dxa"/>
          </w:tcPr>
          <w:p w14:paraId="22889390" w14:textId="5AA626AE" w:rsidR="003B487A" w:rsidRPr="00487B4B" w:rsidRDefault="003B487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2.82</w:t>
            </w:r>
          </w:p>
        </w:tc>
        <w:tc>
          <w:tcPr>
            <w:tcW w:w="1696" w:type="dxa"/>
          </w:tcPr>
          <w:p w14:paraId="6C91C7E3" w14:textId="6C327680"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2FAE41BB" w14:textId="05494CF3"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625A04F8" w14:textId="39F7BDAD"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327D9BFA" w14:textId="76A99C6D"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0.99</w:t>
            </w:r>
          </w:p>
        </w:tc>
      </w:tr>
      <w:tr w:rsidR="003B487A" w:rsidRPr="00487B4B" w14:paraId="380397E5" w14:textId="1E34F97B" w:rsidTr="003B487A">
        <w:trPr>
          <w:trHeight w:val="322"/>
        </w:trPr>
        <w:tc>
          <w:tcPr>
            <w:cnfStyle w:val="001000000000" w:firstRow="0" w:lastRow="0" w:firstColumn="1" w:lastColumn="0" w:oddVBand="0" w:evenVBand="0" w:oddHBand="0" w:evenHBand="0" w:firstRowFirstColumn="0" w:firstRowLastColumn="0" w:lastRowFirstColumn="0" w:lastRowLastColumn="0"/>
            <w:tcW w:w="1530" w:type="dxa"/>
          </w:tcPr>
          <w:p w14:paraId="1EF14958" w14:textId="0E466422" w:rsidR="003B487A" w:rsidRPr="00487B4B" w:rsidRDefault="003B487A" w:rsidP="003B487A">
            <w:pPr>
              <w:ind w:right="520"/>
              <w:jc w:val="left"/>
              <w:rPr>
                <w:rFonts w:cstheme="majorHAnsi"/>
                <w:sz w:val="24"/>
              </w:rPr>
            </w:pPr>
            <w:r w:rsidRPr="00487B4B">
              <w:rPr>
                <w:rFonts w:cstheme="majorHAnsi"/>
                <w:sz w:val="24"/>
              </w:rPr>
              <w:t>Q5</w:t>
            </w:r>
          </w:p>
        </w:tc>
        <w:tc>
          <w:tcPr>
            <w:tcW w:w="1527" w:type="dxa"/>
          </w:tcPr>
          <w:p w14:paraId="3500FBE0" w14:textId="3790ECF2" w:rsidR="003B487A" w:rsidRPr="00487B4B" w:rsidRDefault="003B487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w:t>
            </w:r>
          </w:p>
        </w:tc>
        <w:tc>
          <w:tcPr>
            <w:tcW w:w="1696" w:type="dxa"/>
          </w:tcPr>
          <w:p w14:paraId="01CB8517" w14:textId="66F910AC"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77BD661E" w14:textId="6819B82D"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7153AE76" w14:textId="703471EF"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3258D4D9" w14:textId="181FA2DB"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1.15</w:t>
            </w:r>
          </w:p>
        </w:tc>
      </w:tr>
      <w:tr w:rsidR="003B487A" w:rsidRPr="00487B4B" w14:paraId="1BA1424E" w14:textId="043DE563" w:rsidTr="003B48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30" w:type="dxa"/>
          </w:tcPr>
          <w:p w14:paraId="7CE6F47E" w14:textId="5C73A9FB" w:rsidR="003B487A" w:rsidRPr="00487B4B" w:rsidRDefault="003B487A" w:rsidP="003B487A">
            <w:pPr>
              <w:ind w:right="520"/>
              <w:jc w:val="left"/>
              <w:rPr>
                <w:rFonts w:cstheme="majorHAnsi"/>
                <w:sz w:val="24"/>
              </w:rPr>
            </w:pPr>
            <w:r w:rsidRPr="00487B4B">
              <w:rPr>
                <w:rFonts w:cstheme="majorHAnsi"/>
                <w:sz w:val="24"/>
              </w:rPr>
              <w:t>Q6</w:t>
            </w:r>
          </w:p>
        </w:tc>
        <w:tc>
          <w:tcPr>
            <w:tcW w:w="1527" w:type="dxa"/>
          </w:tcPr>
          <w:p w14:paraId="524766BD" w14:textId="0A562DBD" w:rsidR="003B487A" w:rsidRPr="00487B4B" w:rsidRDefault="003B487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2.89</w:t>
            </w:r>
          </w:p>
        </w:tc>
        <w:tc>
          <w:tcPr>
            <w:tcW w:w="1696" w:type="dxa"/>
          </w:tcPr>
          <w:p w14:paraId="183D4A50" w14:textId="7C018034"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025896E3" w14:textId="3DBB9580"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5595CC59" w14:textId="2703C0BB"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6ECD53D0" w14:textId="1B231D32"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1.15</w:t>
            </w:r>
          </w:p>
        </w:tc>
      </w:tr>
      <w:tr w:rsidR="003B487A" w:rsidRPr="00487B4B" w14:paraId="33DC3C8D" w14:textId="0F2B0243" w:rsidTr="003B487A">
        <w:trPr>
          <w:trHeight w:val="340"/>
        </w:trPr>
        <w:tc>
          <w:tcPr>
            <w:cnfStyle w:val="001000000000" w:firstRow="0" w:lastRow="0" w:firstColumn="1" w:lastColumn="0" w:oddVBand="0" w:evenVBand="0" w:oddHBand="0" w:evenHBand="0" w:firstRowFirstColumn="0" w:firstRowLastColumn="0" w:lastRowFirstColumn="0" w:lastRowLastColumn="0"/>
            <w:tcW w:w="1530" w:type="dxa"/>
          </w:tcPr>
          <w:p w14:paraId="14797AE4" w14:textId="0EA40132" w:rsidR="003B487A" w:rsidRPr="00487B4B" w:rsidRDefault="003B487A" w:rsidP="003B487A">
            <w:pPr>
              <w:jc w:val="left"/>
              <w:rPr>
                <w:rFonts w:cstheme="majorHAnsi"/>
                <w:sz w:val="24"/>
              </w:rPr>
            </w:pPr>
            <w:r w:rsidRPr="00487B4B">
              <w:rPr>
                <w:rFonts w:cstheme="majorHAnsi"/>
                <w:sz w:val="24"/>
              </w:rPr>
              <w:t>Q7</w:t>
            </w:r>
          </w:p>
        </w:tc>
        <w:tc>
          <w:tcPr>
            <w:tcW w:w="1527" w:type="dxa"/>
          </w:tcPr>
          <w:p w14:paraId="37BCBB10" w14:textId="7EFC196B" w:rsidR="003B487A" w:rsidRPr="00487B4B" w:rsidRDefault="003B487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3.28</w:t>
            </w:r>
          </w:p>
        </w:tc>
        <w:tc>
          <w:tcPr>
            <w:tcW w:w="1696" w:type="dxa"/>
          </w:tcPr>
          <w:p w14:paraId="5E611BC5" w14:textId="15966FF4"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w:t>
            </w:r>
          </w:p>
        </w:tc>
        <w:tc>
          <w:tcPr>
            <w:tcW w:w="1351" w:type="dxa"/>
          </w:tcPr>
          <w:p w14:paraId="4E732EEE" w14:textId="606332B4"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00027233" w14:textId="560596C8"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78E3C84B" w14:textId="111CC6E9"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1..04</w:t>
            </w:r>
          </w:p>
        </w:tc>
      </w:tr>
      <w:tr w:rsidR="003B487A" w:rsidRPr="00487B4B" w14:paraId="3E25AE45" w14:textId="19E3B32D" w:rsidTr="003B487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0" w:type="dxa"/>
          </w:tcPr>
          <w:p w14:paraId="230BA9C4" w14:textId="44682E0F" w:rsidR="003B487A" w:rsidRPr="00487B4B" w:rsidRDefault="003B487A" w:rsidP="003B487A">
            <w:pPr>
              <w:jc w:val="left"/>
              <w:rPr>
                <w:rFonts w:cstheme="majorHAnsi"/>
                <w:sz w:val="24"/>
              </w:rPr>
            </w:pPr>
            <w:r w:rsidRPr="00487B4B">
              <w:rPr>
                <w:rFonts w:cstheme="majorHAnsi"/>
                <w:sz w:val="24"/>
              </w:rPr>
              <w:t>Q8</w:t>
            </w:r>
          </w:p>
        </w:tc>
        <w:tc>
          <w:tcPr>
            <w:tcW w:w="1527" w:type="dxa"/>
          </w:tcPr>
          <w:p w14:paraId="736EED2F" w14:textId="5C32F852" w:rsidR="003B487A" w:rsidRPr="00487B4B" w:rsidRDefault="003B487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4.23</w:t>
            </w:r>
          </w:p>
        </w:tc>
        <w:tc>
          <w:tcPr>
            <w:tcW w:w="1696" w:type="dxa"/>
          </w:tcPr>
          <w:p w14:paraId="018E1FA3" w14:textId="47519578"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w:t>
            </w:r>
          </w:p>
        </w:tc>
        <w:tc>
          <w:tcPr>
            <w:tcW w:w="1351" w:type="dxa"/>
          </w:tcPr>
          <w:p w14:paraId="4460518F" w14:textId="589D101C"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4F5D85C9" w14:textId="2F76501F"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51E251F3" w14:textId="19DC5E75"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0.79</w:t>
            </w:r>
          </w:p>
        </w:tc>
      </w:tr>
      <w:tr w:rsidR="003B487A" w:rsidRPr="00487B4B" w14:paraId="36687F38" w14:textId="1B27DB08" w:rsidTr="003B487A">
        <w:trPr>
          <w:trHeight w:val="340"/>
        </w:trPr>
        <w:tc>
          <w:tcPr>
            <w:cnfStyle w:val="001000000000" w:firstRow="0" w:lastRow="0" w:firstColumn="1" w:lastColumn="0" w:oddVBand="0" w:evenVBand="0" w:oddHBand="0" w:evenHBand="0" w:firstRowFirstColumn="0" w:firstRowLastColumn="0" w:lastRowFirstColumn="0" w:lastRowLastColumn="0"/>
            <w:tcW w:w="1530" w:type="dxa"/>
          </w:tcPr>
          <w:p w14:paraId="469B71C5" w14:textId="1F3A197D" w:rsidR="003B487A" w:rsidRPr="00487B4B" w:rsidRDefault="003B487A" w:rsidP="003B487A">
            <w:pPr>
              <w:jc w:val="left"/>
              <w:rPr>
                <w:rFonts w:cstheme="majorHAnsi"/>
                <w:sz w:val="24"/>
              </w:rPr>
            </w:pPr>
            <w:r w:rsidRPr="00487B4B">
              <w:rPr>
                <w:rFonts w:cstheme="majorHAnsi"/>
                <w:sz w:val="24"/>
              </w:rPr>
              <w:t>Q9</w:t>
            </w:r>
          </w:p>
        </w:tc>
        <w:tc>
          <w:tcPr>
            <w:tcW w:w="1527" w:type="dxa"/>
          </w:tcPr>
          <w:p w14:paraId="45CB9B2D" w14:textId="2C553B16"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2.97</w:t>
            </w:r>
          </w:p>
        </w:tc>
        <w:tc>
          <w:tcPr>
            <w:tcW w:w="1696" w:type="dxa"/>
          </w:tcPr>
          <w:p w14:paraId="2F0CEB89" w14:textId="1FE0056C"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1DB4A69C" w14:textId="1C7FF185"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630A8976" w14:textId="68EC8A74"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26485F9E" w14:textId="31189C58"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1.14</w:t>
            </w:r>
          </w:p>
        </w:tc>
      </w:tr>
      <w:tr w:rsidR="003B487A" w:rsidRPr="00487B4B" w14:paraId="1CF4BA0A" w14:textId="31E8A3A9" w:rsidTr="003B48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30" w:type="dxa"/>
          </w:tcPr>
          <w:p w14:paraId="61E56B4C" w14:textId="69E999CB" w:rsidR="003B487A" w:rsidRPr="00487B4B" w:rsidRDefault="003B487A" w:rsidP="003B487A">
            <w:pPr>
              <w:jc w:val="left"/>
              <w:rPr>
                <w:rFonts w:cstheme="majorHAnsi"/>
                <w:sz w:val="24"/>
              </w:rPr>
            </w:pPr>
            <w:r w:rsidRPr="00487B4B">
              <w:rPr>
                <w:rFonts w:cstheme="majorHAnsi"/>
                <w:sz w:val="24"/>
              </w:rPr>
              <w:t>Q10</w:t>
            </w:r>
          </w:p>
        </w:tc>
        <w:tc>
          <w:tcPr>
            <w:tcW w:w="1527" w:type="dxa"/>
          </w:tcPr>
          <w:p w14:paraId="1FE06505" w14:textId="3D0168D4"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2.33</w:t>
            </w:r>
          </w:p>
        </w:tc>
        <w:tc>
          <w:tcPr>
            <w:tcW w:w="1696" w:type="dxa"/>
          </w:tcPr>
          <w:p w14:paraId="7E9024E3" w14:textId="703CB821"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w:t>
            </w:r>
          </w:p>
        </w:tc>
        <w:tc>
          <w:tcPr>
            <w:tcW w:w="1351" w:type="dxa"/>
          </w:tcPr>
          <w:p w14:paraId="7AE421E1" w14:textId="73612BA4"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44DB4836" w14:textId="3D3A6BFD"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2B6E13D7" w14:textId="3479B53C"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1.08</w:t>
            </w:r>
          </w:p>
        </w:tc>
      </w:tr>
      <w:tr w:rsidR="003B487A" w:rsidRPr="00487B4B" w14:paraId="60737198" w14:textId="5176118B" w:rsidTr="003B487A">
        <w:trPr>
          <w:trHeight w:val="322"/>
        </w:trPr>
        <w:tc>
          <w:tcPr>
            <w:cnfStyle w:val="001000000000" w:firstRow="0" w:lastRow="0" w:firstColumn="1" w:lastColumn="0" w:oddVBand="0" w:evenVBand="0" w:oddHBand="0" w:evenHBand="0" w:firstRowFirstColumn="0" w:firstRowLastColumn="0" w:lastRowFirstColumn="0" w:lastRowLastColumn="0"/>
            <w:tcW w:w="1530" w:type="dxa"/>
          </w:tcPr>
          <w:p w14:paraId="7391CA80" w14:textId="6617590F" w:rsidR="003B487A" w:rsidRPr="00487B4B" w:rsidRDefault="003B487A" w:rsidP="003B487A">
            <w:pPr>
              <w:jc w:val="left"/>
              <w:rPr>
                <w:rFonts w:cstheme="majorHAnsi"/>
                <w:sz w:val="24"/>
              </w:rPr>
            </w:pPr>
            <w:r w:rsidRPr="00487B4B">
              <w:rPr>
                <w:rFonts w:cstheme="majorHAnsi"/>
                <w:sz w:val="24"/>
              </w:rPr>
              <w:t>Q11</w:t>
            </w:r>
          </w:p>
        </w:tc>
        <w:tc>
          <w:tcPr>
            <w:tcW w:w="1527" w:type="dxa"/>
          </w:tcPr>
          <w:p w14:paraId="517FC423" w14:textId="77C9B832"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2.92</w:t>
            </w:r>
          </w:p>
        </w:tc>
        <w:tc>
          <w:tcPr>
            <w:tcW w:w="1696" w:type="dxa"/>
          </w:tcPr>
          <w:p w14:paraId="2D94437D" w14:textId="6470B728"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2BEDE4E8" w14:textId="71D438D9"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398BD857" w14:textId="108AEA8A"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44F74916" w14:textId="21C30DEB"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1.13</w:t>
            </w:r>
          </w:p>
        </w:tc>
      </w:tr>
      <w:tr w:rsidR="003B487A" w:rsidRPr="00487B4B" w14:paraId="045C1C32" w14:textId="7362B75D" w:rsidTr="003B48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30" w:type="dxa"/>
          </w:tcPr>
          <w:p w14:paraId="47D9C1D7" w14:textId="704DE9E1" w:rsidR="003B487A" w:rsidRPr="00487B4B" w:rsidRDefault="003B487A" w:rsidP="003B487A">
            <w:pPr>
              <w:jc w:val="left"/>
              <w:rPr>
                <w:rFonts w:cstheme="majorHAnsi"/>
                <w:sz w:val="24"/>
              </w:rPr>
            </w:pPr>
            <w:r w:rsidRPr="00487B4B">
              <w:rPr>
                <w:rFonts w:cstheme="majorHAnsi"/>
                <w:sz w:val="24"/>
              </w:rPr>
              <w:t>Q12</w:t>
            </w:r>
          </w:p>
        </w:tc>
        <w:tc>
          <w:tcPr>
            <w:tcW w:w="1527" w:type="dxa"/>
          </w:tcPr>
          <w:p w14:paraId="560D7CC9" w14:textId="7500572B"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3.01</w:t>
            </w:r>
          </w:p>
        </w:tc>
        <w:tc>
          <w:tcPr>
            <w:tcW w:w="1696" w:type="dxa"/>
          </w:tcPr>
          <w:p w14:paraId="5E790F6C" w14:textId="532F6C65"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65518B5B" w14:textId="1CFEB9E1"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2D214D9E" w14:textId="3C547032"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71AB705A" w14:textId="3147354F" w:rsidR="003B487A" w:rsidRPr="00487B4B" w:rsidRDefault="007A4EA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1.09</w:t>
            </w:r>
          </w:p>
        </w:tc>
      </w:tr>
      <w:tr w:rsidR="003B487A" w:rsidRPr="00487B4B" w14:paraId="0506042A" w14:textId="77777777" w:rsidTr="003B487A">
        <w:trPr>
          <w:trHeight w:val="340"/>
        </w:trPr>
        <w:tc>
          <w:tcPr>
            <w:cnfStyle w:val="001000000000" w:firstRow="0" w:lastRow="0" w:firstColumn="1" w:lastColumn="0" w:oddVBand="0" w:evenVBand="0" w:oddHBand="0" w:evenHBand="0" w:firstRowFirstColumn="0" w:firstRowLastColumn="0" w:lastRowFirstColumn="0" w:lastRowLastColumn="0"/>
            <w:tcW w:w="1530" w:type="dxa"/>
          </w:tcPr>
          <w:p w14:paraId="42B40171" w14:textId="5498EFA0" w:rsidR="003B487A" w:rsidRPr="00487B4B" w:rsidRDefault="003B487A" w:rsidP="003B487A">
            <w:pPr>
              <w:jc w:val="left"/>
              <w:rPr>
                <w:rFonts w:cstheme="majorHAnsi"/>
                <w:sz w:val="24"/>
              </w:rPr>
            </w:pPr>
            <w:r w:rsidRPr="00487B4B">
              <w:rPr>
                <w:rFonts w:cstheme="majorHAnsi"/>
                <w:sz w:val="24"/>
              </w:rPr>
              <w:t>Q13</w:t>
            </w:r>
          </w:p>
        </w:tc>
        <w:tc>
          <w:tcPr>
            <w:tcW w:w="1527" w:type="dxa"/>
          </w:tcPr>
          <w:p w14:paraId="64636641" w14:textId="313227ED"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3.4</w:t>
            </w:r>
          </w:p>
        </w:tc>
        <w:tc>
          <w:tcPr>
            <w:tcW w:w="1696" w:type="dxa"/>
          </w:tcPr>
          <w:p w14:paraId="5456CAC4" w14:textId="5D5E49FD"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351" w:type="dxa"/>
          </w:tcPr>
          <w:p w14:paraId="20ADA469" w14:textId="732DAAA0"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w:t>
            </w:r>
          </w:p>
        </w:tc>
        <w:tc>
          <w:tcPr>
            <w:tcW w:w="1033" w:type="dxa"/>
          </w:tcPr>
          <w:p w14:paraId="40891681" w14:textId="0E61139F"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016" w:type="dxa"/>
          </w:tcPr>
          <w:p w14:paraId="66311BD7" w14:textId="5B794EB9" w:rsidR="003B487A" w:rsidRPr="00487B4B" w:rsidRDefault="007A4EA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1.15</w:t>
            </w:r>
          </w:p>
        </w:tc>
      </w:tr>
    </w:tbl>
    <w:p w14:paraId="4FBCA117" w14:textId="76A91962" w:rsidR="00AA52C4" w:rsidRPr="00487B4B" w:rsidRDefault="00AA52C4">
      <w:pPr>
        <w:rPr>
          <w:rFonts w:asciiTheme="majorHAnsi" w:hAnsiTheme="majorHAnsi" w:cstheme="majorHAnsi"/>
        </w:rPr>
      </w:pPr>
    </w:p>
    <w:p w14:paraId="503FBFA2" w14:textId="500074D6" w:rsidR="007A4EAF" w:rsidRDefault="007A4EAF">
      <w:pPr>
        <w:rPr>
          <w:rFonts w:asciiTheme="majorHAnsi" w:hAnsiTheme="majorHAnsi" w:cstheme="majorHAnsi"/>
        </w:rPr>
      </w:pPr>
    </w:p>
    <w:p w14:paraId="3C8F0F0F" w14:textId="574179B4" w:rsidR="00487B4B" w:rsidRDefault="00487B4B">
      <w:pPr>
        <w:rPr>
          <w:rFonts w:asciiTheme="majorHAnsi" w:hAnsiTheme="majorHAnsi" w:cstheme="majorHAnsi"/>
        </w:rPr>
      </w:pPr>
    </w:p>
    <w:p w14:paraId="05E6E4A2" w14:textId="05DDC018" w:rsidR="00487B4B" w:rsidRDefault="00487B4B">
      <w:pPr>
        <w:rPr>
          <w:rFonts w:asciiTheme="majorHAnsi" w:hAnsiTheme="majorHAnsi" w:cstheme="majorHAnsi"/>
        </w:rPr>
      </w:pPr>
    </w:p>
    <w:p w14:paraId="271F16C3" w14:textId="6EB8F999" w:rsidR="00487B4B" w:rsidRDefault="00487B4B">
      <w:pPr>
        <w:rPr>
          <w:rFonts w:asciiTheme="majorHAnsi" w:hAnsiTheme="majorHAnsi" w:cstheme="majorHAnsi"/>
        </w:rPr>
      </w:pPr>
    </w:p>
    <w:p w14:paraId="494C5CB7" w14:textId="118DB552" w:rsidR="00487B4B" w:rsidRDefault="00487B4B">
      <w:pPr>
        <w:rPr>
          <w:rFonts w:asciiTheme="majorHAnsi" w:hAnsiTheme="majorHAnsi" w:cstheme="majorHAnsi"/>
        </w:rPr>
      </w:pPr>
    </w:p>
    <w:p w14:paraId="0471C04B" w14:textId="1AEAA4E3" w:rsidR="00487B4B" w:rsidRDefault="00487B4B">
      <w:pPr>
        <w:rPr>
          <w:rFonts w:asciiTheme="majorHAnsi" w:hAnsiTheme="majorHAnsi" w:cstheme="majorHAnsi"/>
        </w:rPr>
      </w:pPr>
    </w:p>
    <w:p w14:paraId="36C44F50" w14:textId="24238868" w:rsidR="00487B4B" w:rsidRDefault="00487B4B">
      <w:pPr>
        <w:rPr>
          <w:rFonts w:asciiTheme="majorHAnsi" w:hAnsiTheme="majorHAnsi" w:cstheme="majorHAnsi"/>
        </w:rPr>
      </w:pPr>
    </w:p>
    <w:p w14:paraId="0234B72E" w14:textId="3B64186F" w:rsidR="00487B4B" w:rsidRDefault="00487B4B">
      <w:pPr>
        <w:rPr>
          <w:rFonts w:asciiTheme="majorHAnsi" w:hAnsiTheme="majorHAnsi" w:cstheme="majorHAnsi"/>
        </w:rPr>
      </w:pPr>
    </w:p>
    <w:p w14:paraId="0A0A2110" w14:textId="41A318E9" w:rsidR="00487B4B" w:rsidRDefault="00487B4B">
      <w:pPr>
        <w:rPr>
          <w:rFonts w:asciiTheme="majorHAnsi" w:hAnsiTheme="majorHAnsi" w:cstheme="majorHAnsi"/>
        </w:rPr>
      </w:pPr>
    </w:p>
    <w:p w14:paraId="28FF8208" w14:textId="6D2C2925" w:rsidR="00487B4B" w:rsidRDefault="00487B4B">
      <w:pPr>
        <w:rPr>
          <w:rFonts w:asciiTheme="majorHAnsi" w:hAnsiTheme="majorHAnsi" w:cstheme="majorHAnsi"/>
        </w:rPr>
      </w:pPr>
    </w:p>
    <w:p w14:paraId="52337224" w14:textId="1AAEB91B" w:rsidR="00487B4B" w:rsidRDefault="00487B4B">
      <w:pPr>
        <w:rPr>
          <w:rFonts w:asciiTheme="majorHAnsi" w:hAnsiTheme="majorHAnsi" w:cstheme="majorHAnsi"/>
        </w:rPr>
      </w:pPr>
    </w:p>
    <w:p w14:paraId="3BFFF51C" w14:textId="656B04C4" w:rsidR="00487B4B" w:rsidRDefault="00487B4B">
      <w:pPr>
        <w:rPr>
          <w:rFonts w:asciiTheme="majorHAnsi" w:hAnsiTheme="majorHAnsi" w:cstheme="majorHAnsi"/>
        </w:rPr>
      </w:pPr>
    </w:p>
    <w:p w14:paraId="55A2CBFD" w14:textId="61787B41" w:rsidR="00487B4B" w:rsidRDefault="00487B4B">
      <w:pPr>
        <w:rPr>
          <w:rFonts w:asciiTheme="majorHAnsi" w:hAnsiTheme="majorHAnsi" w:cstheme="majorHAnsi"/>
        </w:rPr>
      </w:pPr>
    </w:p>
    <w:p w14:paraId="661D5E5A" w14:textId="0FB99890" w:rsidR="00487B4B" w:rsidRDefault="00487B4B">
      <w:pPr>
        <w:rPr>
          <w:rFonts w:asciiTheme="majorHAnsi" w:hAnsiTheme="majorHAnsi" w:cstheme="majorHAnsi"/>
        </w:rPr>
      </w:pPr>
    </w:p>
    <w:p w14:paraId="5E1E7512" w14:textId="517E2C8C" w:rsidR="00487B4B" w:rsidRDefault="00487B4B">
      <w:pPr>
        <w:rPr>
          <w:rFonts w:asciiTheme="majorHAnsi" w:hAnsiTheme="majorHAnsi" w:cstheme="majorHAnsi"/>
        </w:rPr>
      </w:pPr>
    </w:p>
    <w:p w14:paraId="2E4596A6" w14:textId="3EB12111" w:rsidR="00487B4B" w:rsidRDefault="00487B4B">
      <w:pPr>
        <w:rPr>
          <w:rFonts w:asciiTheme="majorHAnsi" w:hAnsiTheme="majorHAnsi" w:cstheme="majorHAnsi"/>
        </w:rPr>
      </w:pPr>
    </w:p>
    <w:p w14:paraId="595B916F" w14:textId="4049DDFD" w:rsidR="0046055B" w:rsidRDefault="0046055B" w:rsidP="0046055B">
      <w:pPr>
        <w:rPr>
          <w:rFonts w:asciiTheme="majorHAnsi" w:hAnsiTheme="majorHAnsi" w:cstheme="majorHAnsi"/>
          <w:b/>
          <w:bCs/>
        </w:rPr>
      </w:pPr>
      <w:r>
        <w:rPr>
          <w:rFonts w:asciiTheme="majorHAnsi" w:hAnsiTheme="majorHAnsi" w:cstheme="majorHAnsi"/>
          <w:b/>
          <w:bCs/>
        </w:rPr>
        <w:lastRenderedPageBreak/>
        <w:t xml:space="preserve">Appendix </w:t>
      </w:r>
      <w:r>
        <w:rPr>
          <w:rFonts w:asciiTheme="majorHAnsi" w:hAnsiTheme="majorHAnsi" w:cstheme="majorHAnsi"/>
          <w:b/>
          <w:bCs/>
        </w:rPr>
        <w:t>B</w:t>
      </w:r>
    </w:p>
    <w:p w14:paraId="6CD61789" w14:textId="77777777" w:rsidR="00725579" w:rsidRDefault="00725579" w:rsidP="0046055B">
      <w:pPr>
        <w:rPr>
          <w:rFonts w:asciiTheme="majorHAnsi" w:hAnsiTheme="majorHAnsi" w:cstheme="majorHAnsi"/>
          <w:b/>
          <w:bCs/>
        </w:rPr>
      </w:pPr>
    </w:p>
    <w:p w14:paraId="0E2EBDE0" w14:textId="77777777" w:rsidR="00487B4B" w:rsidRPr="00487B4B" w:rsidRDefault="00487B4B">
      <w:pPr>
        <w:rPr>
          <w:rFonts w:asciiTheme="majorHAnsi" w:hAnsiTheme="majorHAnsi" w:cstheme="majorHAnsi"/>
        </w:rPr>
      </w:pPr>
    </w:p>
    <w:p w14:paraId="3C1E219F" w14:textId="2C2CFCAE" w:rsidR="004F706B" w:rsidRPr="0046055B" w:rsidRDefault="007A4EAF">
      <w:pPr>
        <w:rPr>
          <w:rFonts w:asciiTheme="majorHAnsi" w:hAnsiTheme="majorHAnsi" w:cstheme="majorHAnsi"/>
          <w:b/>
          <w:bCs/>
        </w:rPr>
      </w:pPr>
      <w:r w:rsidRPr="0046055B">
        <w:rPr>
          <w:rFonts w:asciiTheme="majorHAnsi" w:hAnsiTheme="majorHAnsi" w:cstheme="majorHAnsi"/>
          <w:b/>
          <w:bCs/>
        </w:rPr>
        <w:t xml:space="preserve">Table 3. </w:t>
      </w:r>
      <w:r w:rsidR="00605B2C" w:rsidRPr="0046055B">
        <w:rPr>
          <w:rFonts w:asciiTheme="majorHAnsi" w:hAnsiTheme="majorHAnsi" w:cstheme="majorHAnsi"/>
          <w:b/>
          <w:bCs/>
        </w:rPr>
        <w:t xml:space="preserve">Mean scale score </w:t>
      </w:r>
      <w:r w:rsidR="004F706B" w:rsidRPr="0046055B">
        <w:rPr>
          <w:rFonts w:asciiTheme="majorHAnsi" w:hAnsiTheme="majorHAnsi" w:cstheme="majorHAnsi"/>
          <w:b/>
          <w:bCs/>
        </w:rPr>
        <w:t>across</w:t>
      </w:r>
      <w:r w:rsidR="00605B2C" w:rsidRPr="0046055B">
        <w:rPr>
          <w:rFonts w:asciiTheme="majorHAnsi" w:hAnsiTheme="majorHAnsi" w:cstheme="majorHAnsi"/>
          <w:b/>
          <w:bCs/>
        </w:rPr>
        <w:t xml:space="preserve"> </w:t>
      </w:r>
      <w:r w:rsidR="004F706B" w:rsidRPr="0046055B">
        <w:rPr>
          <w:rFonts w:asciiTheme="majorHAnsi" w:hAnsiTheme="majorHAnsi" w:cstheme="majorHAnsi"/>
          <w:b/>
          <w:bCs/>
        </w:rPr>
        <w:t>Q4-13 for group1 vs. group2</w:t>
      </w:r>
    </w:p>
    <w:tbl>
      <w:tblPr>
        <w:tblStyle w:val="PlainTable5"/>
        <w:tblW w:w="0" w:type="auto"/>
        <w:tblLook w:val="04A0" w:firstRow="1" w:lastRow="0" w:firstColumn="1" w:lastColumn="0" w:noHBand="0" w:noVBand="1"/>
      </w:tblPr>
      <w:tblGrid>
        <w:gridCol w:w="1870"/>
        <w:gridCol w:w="1870"/>
        <w:gridCol w:w="1870"/>
        <w:gridCol w:w="1870"/>
        <w:gridCol w:w="1870"/>
      </w:tblGrid>
      <w:tr w:rsidR="004F706B" w:rsidRPr="00487B4B" w14:paraId="424925E5" w14:textId="77777777" w:rsidTr="004F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7C9209E" w14:textId="77777777" w:rsidR="004F706B" w:rsidRPr="00487B4B" w:rsidRDefault="004F706B">
            <w:pPr>
              <w:rPr>
                <w:rFonts w:cstheme="majorHAnsi"/>
                <w:sz w:val="24"/>
              </w:rPr>
            </w:pPr>
          </w:p>
        </w:tc>
        <w:tc>
          <w:tcPr>
            <w:tcW w:w="1870" w:type="dxa"/>
          </w:tcPr>
          <w:p w14:paraId="49F50598" w14:textId="7EFDEC3A" w:rsidR="004F706B" w:rsidRPr="00487B4B" w:rsidRDefault="00156B51">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Obs</w:t>
            </w:r>
            <w:proofErr w:type="spellEnd"/>
          </w:p>
        </w:tc>
        <w:tc>
          <w:tcPr>
            <w:tcW w:w="1870" w:type="dxa"/>
          </w:tcPr>
          <w:p w14:paraId="57E47AE6" w14:textId="13C504CB" w:rsidR="004F706B" w:rsidRPr="00487B4B" w:rsidRDefault="004F706B">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w:t>
            </w:r>
          </w:p>
        </w:tc>
        <w:tc>
          <w:tcPr>
            <w:tcW w:w="1870" w:type="dxa"/>
          </w:tcPr>
          <w:p w14:paraId="734BABDC" w14:textId="3AAFA647" w:rsidR="004F706B" w:rsidRPr="00487B4B" w:rsidRDefault="004F706B">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 xml:space="preserve">Median </w:t>
            </w:r>
          </w:p>
        </w:tc>
        <w:tc>
          <w:tcPr>
            <w:tcW w:w="1870" w:type="dxa"/>
          </w:tcPr>
          <w:p w14:paraId="390CFCC0" w14:textId="4B44EF59" w:rsidR="004F706B" w:rsidRPr="00487B4B" w:rsidRDefault="004F706B">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SD</w:t>
            </w:r>
          </w:p>
        </w:tc>
      </w:tr>
      <w:tr w:rsidR="004F706B" w:rsidRPr="00487B4B" w14:paraId="07ACEE42"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3F9B5C" w14:textId="0A657DD8" w:rsidR="004F706B" w:rsidRPr="00487B4B" w:rsidRDefault="004F706B" w:rsidP="00BB5E56">
            <w:pPr>
              <w:jc w:val="both"/>
              <w:rPr>
                <w:rFonts w:cstheme="majorHAnsi"/>
                <w:sz w:val="24"/>
              </w:rPr>
            </w:pPr>
            <w:r w:rsidRPr="00487B4B">
              <w:rPr>
                <w:rFonts w:cstheme="majorHAnsi"/>
                <w:sz w:val="24"/>
              </w:rPr>
              <w:t>Group1_Q4</w:t>
            </w:r>
          </w:p>
        </w:tc>
        <w:tc>
          <w:tcPr>
            <w:tcW w:w="1870" w:type="dxa"/>
          </w:tcPr>
          <w:p w14:paraId="2237D1BF" w14:textId="276BA816"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51</w:t>
            </w:r>
          </w:p>
        </w:tc>
        <w:tc>
          <w:tcPr>
            <w:tcW w:w="1870" w:type="dxa"/>
          </w:tcPr>
          <w:p w14:paraId="52763E23" w14:textId="16985B68"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2.73</w:t>
            </w:r>
          </w:p>
        </w:tc>
        <w:tc>
          <w:tcPr>
            <w:tcW w:w="1870" w:type="dxa"/>
          </w:tcPr>
          <w:p w14:paraId="1D3AB5EF" w14:textId="58896940"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706256E8" w14:textId="1C4D862F"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0.98</w:t>
            </w:r>
          </w:p>
        </w:tc>
      </w:tr>
      <w:tr w:rsidR="004F706B" w:rsidRPr="00487B4B" w14:paraId="10B25F4D"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103D03B7" w14:textId="2FE4C963" w:rsidR="004F706B" w:rsidRPr="00487B4B" w:rsidRDefault="004F706B" w:rsidP="00BB5E56">
            <w:pPr>
              <w:jc w:val="both"/>
              <w:rPr>
                <w:rFonts w:cstheme="majorHAnsi"/>
                <w:sz w:val="24"/>
              </w:rPr>
            </w:pPr>
            <w:r w:rsidRPr="00487B4B">
              <w:rPr>
                <w:rFonts w:cstheme="majorHAnsi"/>
                <w:sz w:val="24"/>
              </w:rPr>
              <w:t>Group2_Q4</w:t>
            </w:r>
          </w:p>
        </w:tc>
        <w:tc>
          <w:tcPr>
            <w:tcW w:w="1870" w:type="dxa"/>
          </w:tcPr>
          <w:p w14:paraId="0FC43DA1" w14:textId="19AA31FD" w:rsidR="004F706B" w:rsidRPr="00487B4B" w:rsidRDefault="004F706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767CFB2A" w14:textId="37C123FB" w:rsidR="004F706B" w:rsidRPr="00487B4B" w:rsidRDefault="004F706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2.87</w:t>
            </w:r>
          </w:p>
        </w:tc>
        <w:tc>
          <w:tcPr>
            <w:tcW w:w="1870" w:type="dxa"/>
          </w:tcPr>
          <w:p w14:paraId="33BC6482" w14:textId="39EE4D41" w:rsidR="004F706B" w:rsidRPr="00487B4B" w:rsidRDefault="004F706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5D689894" w14:textId="272CD4F9" w:rsidR="004F706B" w:rsidRPr="00487B4B" w:rsidRDefault="004F706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1.00</w:t>
            </w:r>
          </w:p>
        </w:tc>
      </w:tr>
      <w:tr w:rsidR="004F706B" w:rsidRPr="00487B4B" w14:paraId="0FB9AFB9"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FED847" w14:textId="77777777" w:rsidR="004F706B" w:rsidRPr="00487B4B" w:rsidRDefault="004F706B" w:rsidP="00BB5E56">
            <w:pPr>
              <w:jc w:val="both"/>
              <w:rPr>
                <w:rFonts w:cstheme="majorHAnsi"/>
                <w:sz w:val="24"/>
              </w:rPr>
            </w:pPr>
          </w:p>
        </w:tc>
        <w:tc>
          <w:tcPr>
            <w:tcW w:w="1870" w:type="dxa"/>
          </w:tcPr>
          <w:p w14:paraId="3CBBE453" w14:textId="77777777"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0F331767" w14:textId="77777777"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36157654" w14:textId="77777777"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706938EC" w14:textId="77777777" w:rsidR="004F706B" w:rsidRPr="00487B4B" w:rsidRDefault="004F706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F706B" w:rsidRPr="00487B4B" w14:paraId="6504E9C0"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6196F497" w14:textId="4CC3A6D5" w:rsidR="004F706B" w:rsidRPr="00487B4B" w:rsidRDefault="00BB5E56" w:rsidP="00BB5E56">
            <w:pPr>
              <w:ind w:right="130"/>
              <w:jc w:val="both"/>
              <w:rPr>
                <w:rFonts w:cstheme="majorHAnsi"/>
                <w:sz w:val="24"/>
              </w:rPr>
            </w:pPr>
            <w:r w:rsidRPr="00487B4B">
              <w:rPr>
                <w:rFonts w:cstheme="majorHAnsi"/>
                <w:sz w:val="24"/>
              </w:rPr>
              <w:t>Group1_Q5</w:t>
            </w:r>
          </w:p>
        </w:tc>
        <w:tc>
          <w:tcPr>
            <w:tcW w:w="1870" w:type="dxa"/>
          </w:tcPr>
          <w:p w14:paraId="77324162" w14:textId="33995C4C" w:rsidR="004F706B"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51</w:t>
            </w:r>
          </w:p>
        </w:tc>
        <w:tc>
          <w:tcPr>
            <w:tcW w:w="1870" w:type="dxa"/>
          </w:tcPr>
          <w:p w14:paraId="5E034875" w14:textId="3914CE7E" w:rsidR="004F706B"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2.65</w:t>
            </w:r>
          </w:p>
        </w:tc>
        <w:tc>
          <w:tcPr>
            <w:tcW w:w="1870" w:type="dxa"/>
          </w:tcPr>
          <w:p w14:paraId="3EFF9416" w14:textId="0268EF20" w:rsidR="004F706B"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w:t>
            </w:r>
            <w:r w:rsidR="00CE5DF8" w:rsidRPr="00487B4B">
              <w:rPr>
                <w:rFonts w:asciiTheme="majorHAnsi" w:hAnsiTheme="majorHAnsi" w:cstheme="majorHAnsi"/>
              </w:rPr>
              <w:t>.0</w:t>
            </w:r>
          </w:p>
        </w:tc>
        <w:tc>
          <w:tcPr>
            <w:tcW w:w="1870" w:type="dxa"/>
          </w:tcPr>
          <w:p w14:paraId="6DE0D2D3" w14:textId="7148A2C8" w:rsidR="004F706B"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1.11</w:t>
            </w:r>
          </w:p>
        </w:tc>
      </w:tr>
      <w:tr w:rsidR="004F706B" w:rsidRPr="00487B4B" w14:paraId="7FEF443A"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88869C2" w14:textId="06C12B0D" w:rsidR="004F706B" w:rsidRPr="00487B4B" w:rsidRDefault="009E43C9" w:rsidP="00BB5E56">
            <w:pPr>
              <w:jc w:val="both"/>
              <w:rPr>
                <w:rFonts w:cstheme="majorHAnsi"/>
                <w:sz w:val="24"/>
              </w:rPr>
            </w:pPr>
            <w:r w:rsidRPr="00487B4B">
              <w:rPr>
                <w:rFonts w:cstheme="majorHAnsi"/>
                <w:sz w:val="24"/>
              </w:rPr>
              <w:t>Group2_Q5</w:t>
            </w:r>
          </w:p>
        </w:tc>
        <w:tc>
          <w:tcPr>
            <w:tcW w:w="1870" w:type="dxa"/>
          </w:tcPr>
          <w:p w14:paraId="744DE661" w14:textId="6B389EFE" w:rsidR="004F706B"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92</w:t>
            </w:r>
          </w:p>
        </w:tc>
        <w:tc>
          <w:tcPr>
            <w:tcW w:w="1870" w:type="dxa"/>
          </w:tcPr>
          <w:p w14:paraId="6B8C0C33" w14:textId="379DD9DC" w:rsidR="004F706B"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3.03</w:t>
            </w:r>
          </w:p>
        </w:tc>
        <w:tc>
          <w:tcPr>
            <w:tcW w:w="1870" w:type="dxa"/>
          </w:tcPr>
          <w:p w14:paraId="76BCEF32" w14:textId="37A95AC9" w:rsidR="004F706B"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r w:rsidR="00CE5DF8" w:rsidRPr="00487B4B">
              <w:rPr>
                <w:rFonts w:asciiTheme="majorHAnsi" w:hAnsiTheme="majorHAnsi" w:cstheme="majorHAnsi"/>
              </w:rPr>
              <w:t>.0</w:t>
            </w:r>
          </w:p>
        </w:tc>
        <w:tc>
          <w:tcPr>
            <w:tcW w:w="1870" w:type="dxa"/>
          </w:tcPr>
          <w:p w14:paraId="493135F1" w14:textId="72885795" w:rsidR="004F706B"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1.15</w:t>
            </w:r>
          </w:p>
        </w:tc>
      </w:tr>
      <w:tr w:rsidR="00BB5E56" w:rsidRPr="00487B4B" w14:paraId="746BFC2B"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41CFCB61" w14:textId="472FE669" w:rsidR="00BB5E56" w:rsidRPr="00487B4B" w:rsidRDefault="00BB5E56" w:rsidP="00BB5E56">
            <w:pPr>
              <w:jc w:val="both"/>
              <w:rPr>
                <w:rFonts w:cstheme="majorHAnsi"/>
                <w:sz w:val="24"/>
              </w:rPr>
            </w:pPr>
          </w:p>
        </w:tc>
        <w:tc>
          <w:tcPr>
            <w:tcW w:w="1870" w:type="dxa"/>
          </w:tcPr>
          <w:p w14:paraId="5BBA2047" w14:textId="77777777" w:rsidR="00BB5E56"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0E752E0B" w14:textId="77777777" w:rsidR="00BB5E56"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40742534" w14:textId="77777777" w:rsidR="00BB5E56"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42C40120" w14:textId="77777777" w:rsidR="00BB5E56" w:rsidRPr="00487B4B" w:rsidRDefault="00BB5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BB5E56" w:rsidRPr="00487B4B" w14:paraId="043851BA"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B5EBC3" w14:textId="682AF5F5" w:rsidR="00BB5E56" w:rsidRPr="00487B4B" w:rsidRDefault="00BB5E56" w:rsidP="00BB5E56">
            <w:pPr>
              <w:jc w:val="both"/>
              <w:rPr>
                <w:rFonts w:cstheme="majorHAnsi"/>
                <w:sz w:val="24"/>
              </w:rPr>
            </w:pPr>
            <w:r w:rsidRPr="00487B4B">
              <w:rPr>
                <w:rFonts w:cstheme="majorHAnsi"/>
                <w:sz w:val="24"/>
              </w:rPr>
              <w:t>Group1_Q6</w:t>
            </w:r>
          </w:p>
        </w:tc>
        <w:tc>
          <w:tcPr>
            <w:tcW w:w="1870" w:type="dxa"/>
          </w:tcPr>
          <w:p w14:paraId="772298A3" w14:textId="6F8A4884"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51</w:t>
            </w:r>
          </w:p>
        </w:tc>
        <w:tc>
          <w:tcPr>
            <w:tcW w:w="1870" w:type="dxa"/>
          </w:tcPr>
          <w:p w14:paraId="0546AEB6" w14:textId="5CC4A19C"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2.69</w:t>
            </w:r>
          </w:p>
        </w:tc>
        <w:tc>
          <w:tcPr>
            <w:tcW w:w="1870" w:type="dxa"/>
          </w:tcPr>
          <w:p w14:paraId="03A93B96" w14:textId="3F6F3DFF"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0E5F9734" w14:textId="5122C249"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1.12</w:t>
            </w:r>
          </w:p>
        </w:tc>
      </w:tr>
      <w:tr w:rsidR="00BB5E56" w:rsidRPr="00487B4B" w14:paraId="2CCDE2E0"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7FA40A02" w14:textId="789A958D" w:rsidR="00BB5E56" w:rsidRPr="00487B4B" w:rsidRDefault="00BB5E56" w:rsidP="00BB5E56">
            <w:pPr>
              <w:jc w:val="both"/>
              <w:rPr>
                <w:rFonts w:cstheme="majorHAnsi"/>
                <w:sz w:val="24"/>
              </w:rPr>
            </w:pPr>
            <w:r w:rsidRPr="00487B4B">
              <w:rPr>
                <w:rFonts w:cstheme="majorHAnsi"/>
                <w:sz w:val="24"/>
              </w:rPr>
              <w:t>Group2_Q6</w:t>
            </w:r>
          </w:p>
        </w:tc>
        <w:tc>
          <w:tcPr>
            <w:tcW w:w="1870" w:type="dxa"/>
          </w:tcPr>
          <w:p w14:paraId="5320ECD4" w14:textId="35F025A8"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312A75D4" w14:textId="38484442"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3.01</w:t>
            </w:r>
          </w:p>
        </w:tc>
        <w:tc>
          <w:tcPr>
            <w:tcW w:w="1870" w:type="dxa"/>
          </w:tcPr>
          <w:p w14:paraId="44F726AC" w14:textId="63E40170"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58937A76" w14:textId="468E733C"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1.15</w:t>
            </w:r>
          </w:p>
        </w:tc>
      </w:tr>
      <w:tr w:rsidR="00BB5E56" w:rsidRPr="00487B4B" w14:paraId="1817E52B"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857554" w14:textId="77777777" w:rsidR="00BB5E56" w:rsidRPr="00487B4B" w:rsidRDefault="00BB5E56" w:rsidP="00BB5E56">
            <w:pPr>
              <w:jc w:val="both"/>
              <w:rPr>
                <w:rFonts w:cstheme="majorHAnsi"/>
                <w:sz w:val="24"/>
              </w:rPr>
            </w:pPr>
          </w:p>
        </w:tc>
        <w:tc>
          <w:tcPr>
            <w:tcW w:w="1870" w:type="dxa"/>
          </w:tcPr>
          <w:p w14:paraId="27F2FC12" w14:textId="77777777" w:rsidR="00BB5E56"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2FBD0F63" w14:textId="77777777" w:rsidR="00BB5E56"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0304226F" w14:textId="77777777" w:rsidR="00BB5E56"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50A9AB27" w14:textId="77777777" w:rsidR="00BB5E56" w:rsidRPr="00487B4B" w:rsidRDefault="00BB5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BB5E56" w:rsidRPr="00487B4B" w14:paraId="35751724"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67BF5F9C" w14:textId="31059C69" w:rsidR="00BB5E56" w:rsidRPr="00487B4B" w:rsidRDefault="00CE5DF8" w:rsidP="00BB5E56">
            <w:pPr>
              <w:jc w:val="both"/>
              <w:rPr>
                <w:rFonts w:cstheme="majorHAnsi"/>
                <w:sz w:val="24"/>
              </w:rPr>
            </w:pPr>
            <w:r w:rsidRPr="00487B4B">
              <w:rPr>
                <w:rFonts w:cstheme="majorHAnsi"/>
                <w:sz w:val="24"/>
              </w:rPr>
              <w:t>Group1_Q7</w:t>
            </w:r>
          </w:p>
        </w:tc>
        <w:tc>
          <w:tcPr>
            <w:tcW w:w="1870" w:type="dxa"/>
          </w:tcPr>
          <w:p w14:paraId="33C3DE55" w14:textId="4C35BB8F"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50</w:t>
            </w:r>
          </w:p>
        </w:tc>
        <w:tc>
          <w:tcPr>
            <w:tcW w:w="1870" w:type="dxa"/>
          </w:tcPr>
          <w:p w14:paraId="7C35239D" w14:textId="75CF9422"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3.04</w:t>
            </w:r>
          </w:p>
        </w:tc>
        <w:tc>
          <w:tcPr>
            <w:tcW w:w="1870" w:type="dxa"/>
          </w:tcPr>
          <w:p w14:paraId="1DA43BD8" w14:textId="42A33B73"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4098800C" w14:textId="2DEE1018" w:rsidR="00BB5E56"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1.01</w:t>
            </w:r>
          </w:p>
        </w:tc>
      </w:tr>
      <w:tr w:rsidR="00BB5E56" w:rsidRPr="00487B4B" w14:paraId="6C81542E"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057E31" w14:textId="6D506DE3" w:rsidR="00BB5E56" w:rsidRPr="00487B4B" w:rsidRDefault="00CE5DF8" w:rsidP="00BB5E56">
            <w:pPr>
              <w:jc w:val="both"/>
              <w:rPr>
                <w:rFonts w:cstheme="majorHAnsi"/>
                <w:sz w:val="24"/>
              </w:rPr>
            </w:pPr>
            <w:r w:rsidRPr="00487B4B">
              <w:rPr>
                <w:rFonts w:cstheme="majorHAnsi"/>
                <w:sz w:val="24"/>
              </w:rPr>
              <w:t>Group2_Q7</w:t>
            </w:r>
          </w:p>
        </w:tc>
        <w:tc>
          <w:tcPr>
            <w:tcW w:w="1870" w:type="dxa"/>
          </w:tcPr>
          <w:p w14:paraId="35C70DE5" w14:textId="1530C07F"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306CD9D7" w14:textId="60655DFD"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3.42</w:t>
            </w:r>
          </w:p>
        </w:tc>
        <w:tc>
          <w:tcPr>
            <w:tcW w:w="1870" w:type="dxa"/>
          </w:tcPr>
          <w:p w14:paraId="5AEDEA2A" w14:textId="32F24D21"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4.0</w:t>
            </w:r>
          </w:p>
        </w:tc>
        <w:tc>
          <w:tcPr>
            <w:tcW w:w="1870" w:type="dxa"/>
          </w:tcPr>
          <w:p w14:paraId="743D3E06" w14:textId="6E253695" w:rsidR="00BB5E56"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1.04</w:t>
            </w:r>
          </w:p>
        </w:tc>
      </w:tr>
      <w:tr w:rsidR="00CE5DF8" w:rsidRPr="00487B4B" w14:paraId="723EB7FD"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3B73C34C" w14:textId="77777777" w:rsidR="00CE5DF8" w:rsidRPr="00487B4B" w:rsidRDefault="00CE5DF8" w:rsidP="00BB5E56">
            <w:pPr>
              <w:jc w:val="both"/>
              <w:rPr>
                <w:rFonts w:cstheme="majorHAnsi"/>
                <w:sz w:val="24"/>
              </w:rPr>
            </w:pPr>
          </w:p>
        </w:tc>
        <w:tc>
          <w:tcPr>
            <w:tcW w:w="1870" w:type="dxa"/>
          </w:tcPr>
          <w:p w14:paraId="63182083"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2FA41CA1"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45EB1A90"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6766EA7D"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E5DF8" w:rsidRPr="00487B4B" w14:paraId="68E0F739"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F4967D" w14:textId="41C4A1D7" w:rsidR="00CE5DF8" w:rsidRPr="00487B4B" w:rsidRDefault="00CE5DF8" w:rsidP="00BB5E56">
            <w:pPr>
              <w:jc w:val="both"/>
              <w:rPr>
                <w:rFonts w:cstheme="majorHAnsi"/>
                <w:sz w:val="24"/>
              </w:rPr>
            </w:pPr>
            <w:r w:rsidRPr="00487B4B">
              <w:rPr>
                <w:rFonts w:cstheme="majorHAnsi"/>
                <w:sz w:val="24"/>
              </w:rPr>
              <w:t>Group1_Q8</w:t>
            </w:r>
          </w:p>
        </w:tc>
        <w:tc>
          <w:tcPr>
            <w:tcW w:w="1870" w:type="dxa"/>
          </w:tcPr>
          <w:p w14:paraId="2B3E3186" w14:textId="1A8B6D2E"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51</w:t>
            </w:r>
          </w:p>
        </w:tc>
        <w:tc>
          <w:tcPr>
            <w:tcW w:w="1870" w:type="dxa"/>
          </w:tcPr>
          <w:p w14:paraId="0BFE9BC1" w14:textId="42AE0C1F"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2.37</w:t>
            </w:r>
          </w:p>
        </w:tc>
        <w:tc>
          <w:tcPr>
            <w:tcW w:w="1870" w:type="dxa"/>
          </w:tcPr>
          <w:p w14:paraId="41A9E5D3" w14:textId="1466CA8C"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2.0</w:t>
            </w:r>
          </w:p>
        </w:tc>
        <w:tc>
          <w:tcPr>
            <w:tcW w:w="1870" w:type="dxa"/>
          </w:tcPr>
          <w:p w14:paraId="2DE297A9" w14:textId="3A74946A"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0.63</w:t>
            </w:r>
          </w:p>
        </w:tc>
      </w:tr>
      <w:tr w:rsidR="00CE5DF8" w:rsidRPr="00487B4B" w14:paraId="3443330B"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197934D4" w14:textId="62408F4E" w:rsidR="00CE5DF8" w:rsidRPr="00487B4B" w:rsidRDefault="00CE5DF8" w:rsidP="00BB5E56">
            <w:pPr>
              <w:jc w:val="both"/>
              <w:rPr>
                <w:rFonts w:cstheme="majorHAnsi"/>
                <w:sz w:val="24"/>
              </w:rPr>
            </w:pPr>
            <w:r w:rsidRPr="00487B4B">
              <w:rPr>
                <w:rFonts w:cstheme="majorHAnsi"/>
                <w:sz w:val="24"/>
              </w:rPr>
              <w:t>Group2_Q8</w:t>
            </w:r>
          </w:p>
        </w:tc>
        <w:tc>
          <w:tcPr>
            <w:tcW w:w="1870" w:type="dxa"/>
          </w:tcPr>
          <w:p w14:paraId="59EC6ACD" w14:textId="76FE0A3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5DCA26BE" w14:textId="6CFA5977"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4.14</w:t>
            </w:r>
          </w:p>
        </w:tc>
        <w:tc>
          <w:tcPr>
            <w:tcW w:w="1870" w:type="dxa"/>
          </w:tcPr>
          <w:p w14:paraId="2F3D32EC" w14:textId="2F62D9A9"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4.0</w:t>
            </w:r>
          </w:p>
        </w:tc>
        <w:tc>
          <w:tcPr>
            <w:tcW w:w="1870" w:type="dxa"/>
          </w:tcPr>
          <w:p w14:paraId="59D750CA" w14:textId="4A03B514"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0.86</w:t>
            </w:r>
          </w:p>
        </w:tc>
      </w:tr>
      <w:tr w:rsidR="00CE5DF8" w:rsidRPr="00487B4B" w14:paraId="56803CB0"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0A08C9" w14:textId="592049D2" w:rsidR="00CE5DF8" w:rsidRPr="00487B4B" w:rsidRDefault="00102B77" w:rsidP="00BB5E56">
            <w:pPr>
              <w:jc w:val="both"/>
              <w:rPr>
                <w:rFonts w:cstheme="majorHAnsi"/>
                <w:sz w:val="24"/>
              </w:rPr>
            </w:pPr>
            <w:r w:rsidRPr="00487B4B">
              <w:rPr>
                <w:rFonts w:cstheme="majorHAnsi"/>
                <w:sz w:val="24"/>
              </w:rPr>
              <w:t>Group1_Q9</w:t>
            </w:r>
          </w:p>
        </w:tc>
        <w:tc>
          <w:tcPr>
            <w:tcW w:w="1870" w:type="dxa"/>
          </w:tcPr>
          <w:p w14:paraId="48FFCE0D" w14:textId="43C8BEC3"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50</w:t>
            </w:r>
          </w:p>
        </w:tc>
        <w:tc>
          <w:tcPr>
            <w:tcW w:w="1870" w:type="dxa"/>
          </w:tcPr>
          <w:p w14:paraId="1890AA0F" w14:textId="26014B2F"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870" w:type="dxa"/>
          </w:tcPr>
          <w:p w14:paraId="00D8B30E" w14:textId="40C036F9"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1459DD01" w14:textId="606316E1"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1.28</w:t>
            </w:r>
          </w:p>
        </w:tc>
      </w:tr>
      <w:tr w:rsidR="00CE5DF8" w:rsidRPr="00487B4B" w14:paraId="73F09E5A"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10A522AA" w14:textId="58B001CD" w:rsidR="00CE5DF8" w:rsidRPr="00487B4B" w:rsidRDefault="00102B77" w:rsidP="00BB5E56">
            <w:pPr>
              <w:jc w:val="both"/>
              <w:rPr>
                <w:rFonts w:cstheme="majorHAnsi"/>
                <w:sz w:val="24"/>
              </w:rPr>
            </w:pPr>
            <w:r w:rsidRPr="00487B4B">
              <w:rPr>
                <w:rFonts w:cstheme="majorHAnsi"/>
                <w:sz w:val="24"/>
              </w:rPr>
              <w:t>Group2_Q9</w:t>
            </w:r>
          </w:p>
        </w:tc>
        <w:tc>
          <w:tcPr>
            <w:tcW w:w="1870" w:type="dxa"/>
          </w:tcPr>
          <w:p w14:paraId="2A2F9326" w14:textId="643B7CB2"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7E2CE5E7" w14:textId="35D50C0E"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3.07</w:t>
            </w:r>
          </w:p>
        </w:tc>
        <w:tc>
          <w:tcPr>
            <w:tcW w:w="1870" w:type="dxa"/>
          </w:tcPr>
          <w:p w14:paraId="1B7CCB9A" w14:textId="51D56C92"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1D9B9004" w14:textId="2EE60442"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1.05</w:t>
            </w:r>
          </w:p>
        </w:tc>
      </w:tr>
      <w:tr w:rsidR="00CE5DF8" w:rsidRPr="00487B4B" w14:paraId="48378FE2"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0F7C5AC" w14:textId="77777777" w:rsidR="00CE5DF8" w:rsidRPr="00487B4B" w:rsidRDefault="00CE5DF8" w:rsidP="00BB5E56">
            <w:pPr>
              <w:jc w:val="both"/>
              <w:rPr>
                <w:rFonts w:cstheme="majorHAnsi"/>
                <w:sz w:val="24"/>
              </w:rPr>
            </w:pPr>
          </w:p>
        </w:tc>
        <w:tc>
          <w:tcPr>
            <w:tcW w:w="1870" w:type="dxa"/>
          </w:tcPr>
          <w:p w14:paraId="6C6755BC"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5351100C"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67E174D9"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4F4C9687"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CE5DF8" w:rsidRPr="00487B4B" w14:paraId="0CC3FA24"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1697BEF3" w14:textId="26F269FB" w:rsidR="00CE5DF8" w:rsidRPr="00487B4B" w:rsidRDefault="00102B77" w:rsidP="00BB5E56">
            <w:pPr>
              <w:jc w:val="both"/>
              <w:rPr>
                <w:rFonts w:cstheme="majorHAnsi"/>
                <w:sz w:val="24"/>
              </w:rPr>
            </w:pPr>
            <w:r w:rsidRPr="00487B4B">
              <w:rPr>
                <w:rFonts w:cstheme="majorHAnsi"/>
                <w:sz w:val="24"/>
              </w:rPr>
              <w:t>Group1_Q10</w:t>
            </w:r>
          </w:p>
        </w:tc>
        <w:tc>
          <w:tcPr>
            <w:tcW w:w="1870" w:type="dxa"/>
          </w:tcPr>
          <w:p w14:paraId="56852EB1" w14:textId="33DFC10D"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51</w:t>
            </w:r>
          </w:p>
        </w:tc>
        <w:tc>
          <w:tcPr>
            <w:tcW w:w="1870" w:type="dxa"/>
          </w:tcPr>
          <w:p w14:paraId="4E5D21E7" w14:textId="1EF68D25"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2.18</w:t>
            </w:r>
          </w:p>
        </w:tc>
        <w:tc>
          <w:tcPr>
            <w:tcW w:w="1870" w:type="dxa"/>
          </w:tcPr>
          <w:p w14:paraId="65EA8072" w14:textId="3011DE20"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2.0</w:t>
            </w:r>
          </w:p>
        </w:tc>
        <w:tc>
          <w:tcPr>
            <w:tcW w:w="1870" w:type="dxa"/>
          </w:tcPr>
          <w:p w14:paraId="704E73F9" w14:textId="44EAECE3"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1.13</w:t>
            </w:r>
          </w:p>
        </w:tc>
      </w:tr>
      <w:tr w:rsidR="00CE5DF8" w:rsidRPr="00487B4B" w14:paraId="0F762DCE"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5FF318" w14:textId="57486457" w:rsidR="00CE5DF8" w:rsidRPr="00487B4B" w:rsidRDefault="00102B77" w:rsidP="00BB5E56">
            <w:pPr>
              <w:jc w:val="both"/>
              <w:rPr>
                <w:rFonts w:cstheme="majorHAnsi"/>
                <w:sz w:val="24"/>
              </w:rPr>
            </w:pPr>
            <w:r w:rsidRPr="00487B4B">
              <w:rPr>
                <w:rFonts w:cstheme="majorHAnsi"/>
                <w:sz w:val="24"/>
              </w:rPr>
              <w:t>Group2_Q10</w:t>
            </w:r>
          </w:p>
        </w:tc>
        <w:tc>
          <w:tcPr>
            <w:tcW w:w="1870" w:type="dxa"/>
          </w:tcPr>
          <w:p w14:paraId="5CFDCC83" w14:textId="0BD0EF2F"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0F9BB3E8" w14:textId="24CDDB4D"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2.42</w:t>
            </w:r>
          </w:p>
        </w:tc>
        <w:tc>
          <w:tcPr>
            <w:tcW w:w="1870" w:type="dxa"/>
          </w:tcPr>
          <w:p w14:paraId="6351777D" w14:textId="764616EF"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2.0</w:t>
            </w:r>
          </w:p>
        </w:tc>
        <w:tc>
          <w:tcPr>
            <w:tcW w:w="1870" w:type="dxa"/>
          </w:tcPr>
          <w:p w14:paraId="4761D6B1" w14:textId="0210BDA7"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1.04</w:t>
            </w:r>
          </w:p>
        </w:tc>
      </w:tr>
      <w:tr w:rsidR="00CE5DF8" w:rsidRPr="00487B4B" w14:paraId="7B7E1A0A"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43C7E1B9" w14:textId="77777777" w:rsidR="00CE5DF8" w:rsidRPr="00487B4B" w:rsidRDefault="00CE5DF8" w:rsidP="00BB5E56">
            <w:pPr>
              <w:jc w:val="both"/>
              <w:rPr>
                <w:rFonts w:cstheme="majorHAnsi"/>
                <w:sz w:val="24"/>
              </w:rPr>
            </w:pPr>
          </w:p>
        </w:tc>
        <w:tc>
          <w:tcPr>
            <w:tcW w:w="1870" w:type="dxa"/>
          </w:tcPr>
          <w:p w14:paraId="662B3E49"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24016CAF"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65B33A35"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27CCEBC8"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E5DF8" w:rsidRPr="00487B4B" w14:paraId="3899F4AC"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B9EF4A" w14:textId="5B05381E" w:rsidR="00CE5DF8" w:rsidRPr="00487B4B" w:rsidRDefault="00102B77" w:rsidP="00BB5E56">
            <w:pPr>
              <w:jc w:val="both"/>
              <w:rPr>
                <w:rFonts w:cstheme="majorHAnsi"/>
                <w:sz w:val="24"/>
              </w:rPr>
            </w:pPr>
            <w:r w:rsidRPr="00487B4B">
              <w:rPr>
                <w:rFonts w:cstheme="majorHAnsi"/>
                <w:sz w:val="24"/>
              </w:rPr>
              <w:t>Group1_Q11</w:t>
            </w:r>
          </w:p>
        </w:tc>
        <w:tc>
          <w:tcPr>
            <w:tcW w:w="1870" w:type="dxa"/>
          </w:tcPr>
          <w:p w14:paraId="0B1DB4E4" w14:textId="3A0D846B"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50</w:t>
            </w:r>
          </w:p>
        </w:tc>
        <w:tc>
          <w:tcPr>
            <w:tcW w:w="1870" w:type="dxa"/>
          </w:tcPr>
          <w:p w14:paraId="0DB13B7D" w14:textId="34394063"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870" w:type="dxa"/>
          </w:tcPr>
          <w:p w14:paraId="6343E7C6" w14:textId="419FCB55"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3F1F8E11" w14:textId="66DC91D1"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1.21</w:t>
            </w:r>
          </w:p>
        </w:tc>
      </w:tr>
      <w:tr w:rsidR="00CE5DF8" w:rsidRPr="00487B4B" w14:paraId="4FC25580"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054C43CE" w14:textId="7DB03CEC" w:rsidR="00CE5DF8" w:rsidRPr="00487B4B" w:rsidRDefault="00102B77" w:rsidP="00BB5E56">
            <w:pPr>
              <w:jc w:val="both"/>
              <w:rPr>
                <w:rFonts w:cstheme="majorHAnsi"/>
                <w:sz w:val="24"/>
              </w:rPr>
            </w:pPr>
            <w:r w:rsidRPr="00487B4B">
              <w:rPr>
                <w:rFonts w:cstheme="majorHAnsi"/>
                <w:sz w:val="24"/>
              </w:rPr>
              <w:t>Group2_Q11</w:t>
            </w:r>
          </w:p>
        </w:tc>
        <w:tc>
          <w:tcPr>
            <w:tcW w:w="1870" w:type="dxa"/>
          </w:tcPr>
          <w:p w14:paraId="59D1D6BA" w14:textId="4A1D4BF6"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622793CE" w14:textId="0DD79015"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2.99</w:t>
            </w:r>
          </w:p>
        </w:tc>
        <w:tc>
          <w:tcPr>
            <w:tcW w:w="1870" w:type="dxa"/>
          </w:tcPr>
          <w:p w14:paraId="235E37CE" w14:textId="1BF5338B"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708F97E0" w14:textId="08AB9ED3"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1.09</w:t>
            </w:r>
          </w:p>
        </w:tc>
      </w:tr>
      <w:tr w:rsidR="00CE5DF8" w:rsidRPr="00487B4B" w14:paraId="00F39671"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56E358" w14:textId="77777777" w:rsidR="00CE5DF8" w:rsidRPr="00487B4B" w:rsidRDefault="00CE5DF8" w:rsidP="00BB5E56">
            <w:pPr>
              <w:jc w:val="both"/>
              <w:rPr>
                <w:rFonts w:cstheme="majorHAnsi"/>
                <w:sz w:val="24"/>
              </w:rPr>
            </w:pPr>
          </w:p>
        </w:tc>
        <w:tc>
          <w:tcPr>
            <w:tcW w:w="1870" w:type="dxa"/>
          </w:tcPr>
          <w:p w14:paraId="395C8AA0"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2E3EE615"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3E0D71D2"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24D455FD" w14:textId="77777777" w:rsidR="00CE5DF8" w:rsidRPr="00487B4B" w:rsidRDefault="00CE5DF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CE5DF8" w:rsidRPr="00487B4B" w14:paraId="6E240DA3"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1BDF2420" w14:textId="6C6819A1" w:rsidR="00CE5DF8" w:rsidRPr="00487B4B" w:rsidRDefault="00102B77" w:rsidP="00BB5E56">
            <w:pPr>
              <w:jc w:val="both"/>
              <w:rPr>
                <w:rFonts w:cstheme="majorHAnsi"/>
                <w:sz w:val="24"/>
              </w:rPr>
            </w:pPr>
            <w:r w:rsidRPr="00487B4B">
              <w:rPr>
                <w:rFonts w:cstheme="majorHAnsi"/>
                <w:sz w:val="24"/>
              </w:rPr>
              <w:t>Group1_Q12</w:t>
            </w:r>
          </w:p>
        </w:tc>
        <w:tc>
          <w:tcPr>
            <w:tcW w:w="1870" w:type="dxa"/>
          </w:tcPr>
          <w:p w14:paraId="5A79A682" w14:textId="45655987"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50</w:t>
            </w:r>
          </w:p>
        </w:tc>
        <w:tc>
          <w:tcPr>
            <w:tcW w:w="1870" w:type="dxa"/>
          </w:tcPr>
          <w:p w14:paraId="07F5A821" w14:textId="6A0149D7"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3.02</w:t>
            </w:r>
          </w:p>
        </w:tc>
        <w:tc>
          <w:tcPr>
            <w:tcW w:w="1870" w:type="dxa"/>
          </w:tcPr>
          <w:p w14:paraId="763F9C27" w14:textId="0C81BA64" w:rsidR="00CE5DF8" w:rsidRPr="00487B4B" w:rsidRDefault="00102B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01567DC8" w14:textId="588D7E3F" w:rsidR="00CE5DF8" w:rsidRPr="00487B4B" w:rsidRDefault="00156B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1.17</w:t>
            </w:r>
          </w:p>
        </w:tc>
      </w:tr>
      <w:tr w:rsidR="00CE5DF8" w:rsidRPr="00487B4B" w14:paraId="3D218826"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2C17F4" w14:textId="678F7AFC" w:rsidR="00CE5DF8" w:rsidRPr="00487B4B" w:rsidRDefault="00102B77" w:rsidP="00BB5E56">
            <w:pPr>
              <w:jc w:val="both"/>
              <w:rPr>
                <w:rFonts w:cstheme="majorHAnsi"/>
                <w:sz w:val="24"/>
              </w:rPr>
            </w:pPr>
            <w:r w:rsidRPr="00487B4B">
              <w:rPr>
                <w:rFonts w:cstheme="majorHAnsi"/>
                <w:sz w:val="24"/>
              </w:rPr>
              <w:t>Group2_Q12</w:t>
            </w:r>
          </w:p>
        </w:tc>
        <w:tc>
          <w:tcPr>
            <w:tcW w:w="1870" w:type="dxa"/>
          </w:tcPr>
          <w:p w14:paraId="4E9FED0B" w14:textId="18417472"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91</w:t>
            </w:r>
          </w:p>
        </w:tc>
        <w:tc>
          <w:tcPr>
            <w:tcW w:w="1870" w:type="dxa"/>
          </w:tcPr>
          <w:p w14:paraId="68558D25" w14:textId="2613B069"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3.00</w:t>
            </w:r>
          </w:p>
        </w:tc>
        <w:tc>
          <w:tcPr>
            <w:tcW w:w="1870" w:type="dxa"/>
          </w:tcPr>
          <w:p w14:paraId="3514AF97" w14:textId="2F69C1F0" w:rsidR="00CE5DF8" w:rsidRPr="00487B4B" w:rsidRDefault="00102B7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75A103F3" w14:textId="3F234151" w:rsidR="00CE5DF8" w:rsidRPr="00487B4B" w:rsidRDefault="00156B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1.04</w:t>
            </w:r>
          </w:p>
        </w:tc>
      </w:tr>
      <w:tr w:rsidR="00CE5DF8" w:rsidRPr="00487B4B" w14:paraId="1CF27F4F"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706A6B00" w14:textId="77777777" w:rsidR="00CE5DF8" w:rsidRPr="00487B4B" w:rsidRDefault="00CE5DF8" w:rsidP="00BB5E56">
            <w:pPr>
              <w:jc w:val="both"/>
              <w:rPr>
                <w:rFonts w:cstheme="majorHAnsi"/>
                <w:sz w:val="24"/>
              </w:rPr>
            </w:pPr>
          </w:p>
        </w:tc>
        <w:tc>
          <w:tcPr>
            <w:tcW w:w="1870" w:type="dxa"/>
          </w:tcPr>
          <w:p w14:paraId="3D97DFCD"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06719E9B"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4FDE5FB3"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210A2321" w14:textId="77777777" w:rsidR="00CE5DF8" w:rsidRPr="00487B4B" w:rsidRDefault="00CE5D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E5DF8" w:rsidRPr="00487B4B" w14:paraId="5922C7B0" w14:textId="77777777" w:rsidTr="004F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0AB6C5" w14:textId="69883604" w:rsidR="00CE5DF8" w:rsidRPr="00487B4B" w:rsidRDefault="00156B51" w:rsidP="00BB5E56">
            <w:pPr>
              <w:jc w:val="both"/>
              <w:rPr>
                <w:rFonts w:cstheme="majorHAnsi"/>
                <w:sz w:val="24"/>
              </w:rPr>
            </w:pPr>
            <w:r w:rsidRPr="00487B4B">
              <w:rPr>
                <w:rFonts w:cstheme="majorHAnsi"/>
                <w:sz w:val="24"/>
              </w:rPr>
              <w:t>Group1_Q13</w:t>
            </w:r>
          </w:p>
        </w:tc>
        <w:tc>
          <w:tcPr>
            <w:tcW w:w="1870" w:type="dxa"/>
          </w:tcPr>
          <w:p w14:paraId="1C125878" w14:textId="15E1771E" w:rsidR="00CE5DF8" w:rsidRPr="00487B4B" w:rsidRDefault="00156B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50</w:t>
            </w:r>
          </w:p>
        </w:tc>
        <w:tc>
          <w:tcPr>
            <w:tcW w:w="1870" w:type="dxa"/>
          </w:tcPr>
          <w:p w14:paraId="06D8B037" w14:textId="3E1FF036" w:rsidR="00CE5DF8" w:rsidRPr="00487B4B" w:rsidRDefault="00156B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2.76</w:t>
            </w:r>
          </w:p>
        </w:tc>
        <w:tc>
          <w:tcPr>
            <w:tcW w:w="1870" w:type="dxa"/>
          </w:tcPr>
          <w:p w14:paraId="41ECDF6F" w14:textId="3ACA09A7" w:rsidR="00CE5DF8" w:rsidRPr="00487B4B" w:rsidRDefault="00156B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870" w:type="dxa"/>
          </w:tcPr>
          <w:p w14:paraId="37447AAB" w14:textId="1BA07BC8" w:rsidR="00CE5DF8" w:rsidRPr="00487B4B" w:rsidRDefault="00156B5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1.15</w:t>
            </w:r>
          </w:p>
        </w:tc>
      </w:tr>
      <w:tr w:rsidR="00CE5DF8" w:rsidRPr="00487B4B" w14:paraId="2B667482" w14:textId="77777777" w:rsidTr="004F706B">
        <w:tc>
          <w:tcPr>
            <w:cnfStyle w:val="001000000000" w:firstRow="0" w:lastRow="0" w:firstColumn="1" w:lastColumn="0" w:oddVBand="0" w:evenVBand="0" w:oddHBand="0" w:evenHBand="0" w:firstRowFirstColumn="0" w:firstRowLastColumn="0" w:lastRowFirstColumn="0" w:lastRowLastColumn="0"/>
            <w:tcW w:w="1870" w:type="dxa"/>
          </w:tcPr>
          <w:p w14:paraId="2653956A" w14:textId="46CA6911" w:rsidR="00CE5DF8" w:rsidRPr="00487B4B" w:rsidRDefault="00156B51" w:rsidP="00BB5E56">
            <w:pPr>
              <w:jc w:val="both"/>
              <w:rPr>
                <w:rFonts w:cstheme="majorHAnsi"/>
                <w:sz w:val="24"/>
              </w:rPr>
            </w:pPr>
            <w:r w:rsidRPr="00487B4B">
              <w:rPr>
                <w:rFonts w:cstheme="majorHAnsi"/>
                <w:sz w:val="24"/>
              </w:rPr>
              <w:t>Group2_Q13</w:t>
            </w:r>
          </w:p>
        </w:tc>
        <w:tc>
          <w:tcPr>
            <w:tcW w:w="1870" w:type="dxa"/>
          </w:tcPr>
          <w:p w14:paraId="6F97BB40" w14:textId="6ACA207C" w:rsidR="00CE5DF8" w:rsidRPr="00487B4B" w:rsidRDefault="00156B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90</w:t>
            </w:r>
          </w:p>
        </w:tc>
        <w:tc>
          <w:tcPr>
            <w:tcW w:w="1870" w:type="dxa"/>
          </w:tcPr>
          <w:p w14:paraId="2AF78BD9" w14:textId="11F28FAA" w:rsidR="00CE5DF8" w:rsidRPr="00487B4B" w:rsidRDefault="00156B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3.34</w:t>
            </w:r>
          </w:p>
        </w:tc>
        <w:tc>
          <w:tcPr>
            <w:tcW w:w="1870" w:type="dxa"/>
          </w:tcPr>
          <w:p w14:paraId="75BCD893" w14:textId="44F99E95" w:rsidR="00CE5DF8" w:rsidRPr="00487B4B" w:rsidRDefault="00156B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4.0</w:t>
            </w:r>
          </w:p>
        </w:tc>
        <w:tc>
          <w:tcPr>
            <w:tcW w:w="1870" w:type="dxa"/>
          </w:tcPr>
          <w:p w14:paraId="68CD69F3" w14:textId="12E28176" w:rsidR="00CE5DF8" w:rsidRPr="00487B4B" w:rsidRDefault="00156B5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1.10</w:t>
            </w:r>
          </w:p>
        </w:tc>
      </w:tr>
    </w:tbl>
    <w:p w14:paraId="76C2AECD" w14:textId="056B37BD" w:rsidR="004F706B" w:rsidRPr="00487B4B" w:rsidRDefault="004F706B">
      <w:pPr>
        <w:rPr>
          <w:rFonts w:asciiTheme="majorHAnsi" w:hAnsiTheme="majorHAnsi" w:cstheme="majorHAnsi"/>
        </w:rPr>
      </w:pPr>
    </w:p>
    <w:p w14:paraId="7D45FE36" w14:textId="0136526F" w:rsidR="00156B51" w:rsidRPr="00487B4B" w:rsidRDefault="00156B51">
      <w:pPr>
        <w:rPr>
          <w:rFonts w:asciiTheme="majorHAnsi" w:hAnsiTheme="majorHAnsi" w:cstheme="majorHAnsi"/>
        </w:rPr>
      </w:pPr>
    </w:p>
    <w:p w14:paraId="7620AA99" w14:textId="56A624C2" w:rsidR="00156B51" w:rsidRPr="0046055B" w:rsidRDefault="00156B51">
      <w:pPr>
        <w:rPr>
          <w:rFonts w:asciiTheme="majorHAnsi" w:hAnsiTheme="majorHAnsi" w:cstheme="majorHAnsi"/>
          <w:b/>
          <w:bCs/>
        </w:rPr>
      </w:pPr>
      <w:r w:rsidRPr="0046055B">
        <w:rPr>
          <w:rFonts w:asciiTheme="majorHAnsi" w:hAnsiTheme="majorHAnsi" w:cstheme="majorHAnsi"/>
          <w:b/>
          <w:bCs/>
        </w:rPr>
        <w:t xml:space="preserve">Table 4. Distribution for gender by groups </w:t>
      </w:r>
    </w:p>
    <w:tbl>
      <w:tblPr>
        <w:tblStyle w:val="PlainTable5"/>
        <w:tblW w:w="0" w:type="auto"/>
        <w:tblLook w:val="04A0" w:firstRow="1" w:lastRow="0" w:firstColumn="1" w:lastColumn="0" w:noHBand="0" w:noVBand="1"/>
      </w:tblPr>
      <w:tblGrid>
        <w:gridCol w:w="1839"/>
        <w:gridCol w:w="1139"/>
        <w:gridCol w:w="1230"/>
        <w:gridCol w:w="1314"/>
        <w:gridCol w:w="1366"/>
        <w:gridCol w:w="1377"/>
        <w:gridCol w:w="1095"/>
      </w:tblGrid>
      <w:tr w:rsidR="00225EE1" w:rsidRPr="00487B4B" w14:paraId="33276F94" w14:textId="2D0AE237" w:rsidTr="00225E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9" w:type="dxa"/>
          </w:tcPr>
          <w:p w14:paraId="4A99A05C" w14:textId="77777777" w:rsidR="00225EE1" w:rsidRPr="00487B4B" w:rsidRDefault="00225EE1">
            <w:pPr>
              <w:rPr>
                <w:rFonts w:cstheme="majorHAnsi"/>
                <w:sz w:val="24"/>
              </w:rPr>
            </w:pPr>
          </w:p>
        </w:tc>
        <w:tc>
          <w:tcPr>
            <w:tcW w:w="1139" w:type="dxa"/>
          </w:tcPr>
          <w:p w14:paraId="02A9D732" w14:textId="797612D5" w:rsidR="00225EE1" w:rsidRPr="00487B4B" w:rsidRDefault="00225EE1">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Obs</w:t>
            </w:r>
            <w:proofErr w:type="spellEnd"/>
          </w:p>
        </w:tc>
        <w:tc>
          <w:tcPr>
            <w:tcW w:w="1230" w:type="dxa"/>
          </w:tcPr>
          <w:p w14:paraId="48B1509C" w14:textId="59F362DE" w:rsidR="00225EE1" w:rsidRPr="00487B4B" w:rsidRDefault="00225EE1">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w:t>
            </w:r>
          </w:p>
        </w:tc>
        <w:tc>
          <w:tcPr>
            <w:tcW w:w="1314" w:type="dxa"/>
          </w:tcPr>
          <w:p w14:paraId="556E5A66" w14:textId="476F9867" w:rsidR="00225EE1" w:rsidRPr="00487B4B" w:rsidRDefault="00225EE1">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Median</w:t>
            </w:r>
          </w:p>
        </w:tc>
        <w:tc>
          <w:tcPr>
            <w:tcW w:w="1366" w:type="dxa"/>
          </w:tcPr>
          <w:p w14:paraId="058ED0DA" w14:textId="4EB495D2" w:rsidR="00225EE1" w:rsidRPr="00487B4B" w:rsidRDefault="00225EE1">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CI_lower</w:t>
            </w:r>
            <w:proofErr w:type="spellEnd"/>
          </w:p>
        </w:tc>
        <w:tc>
          <w:tcPr>
            <w:tcW w:w="1377" w:type="dxa"/>
          </w:tcPr>
          <w:p w14:paraId="52EEEDD9" w14:textId="6CE4E6CB" w:rsidR="00225EE1" w:rsidRPr="00487B4B" w:rsidRDefault="00225EE1">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CI_upper</w:t>
            </w:r>
            <w:proofErr w:type="spellEnd"/>
          </w:p>
        </w:tc>
        <w:tc>
          <w:tcPr>
            <w:tcW w:w="1095" w:type="dxa"/>
          </w:tcPr>
          <w:p w14:paraId="15953485" w14:textId="7CC58F52" w:rsidR="00225EE1" w:rsidRPr="00487B4B" w:rsidRDefault="00225EE1">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P-value</w:t>
            </w:r>
          </w:p>
        </w:tc>
      </w:tr>
      <w:tr w:rsidR="00225EE1" w:rsidRPr="00487B4B" w14:paraId="5FC488B6" w14:textId="180C924F" w:rsidTr="00225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0AF06121" w14:textId="0EFD55D7" w:rsidR="00225EE1" w:rsidRPr="00487B4B" w:rsidRDefault="00225EE1" w:rsidP="00372289">
            <w:pPr>
              <w:jc w:val="both"/>
              <w:rPr>
                <w:rFonts w:cstheme="majorHAnsi"/>
                <w:sz w:val="24"/>
              </w:rPr>
            </w:pPr>
            <w:r w:rsidRPr="00487B4B">
              <w:rPr>
                <w:rFonts w:cstheme="majorHAnsi"/>
                <w:sz w:val="24"/>
              </w:rPr>
              <w:t>Group1_male</w:t>
            </w:r>
          </w:p>
        </w:tc>
        <w:tc>
          <w:tcPr>
            <w:tcW w:w="1139" w:type="dxa"/>
          </w:tcPr>
          <w:p w14:paraId="42CAD2BB" w14:textId="23F35AEE" w:rsidR="00225EE1" w:rsidRPr="00487B4B" w:rsidRDefault="00225EE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w:t>
            </w:r>
          </w:p>
        </w:tc>
        <w:tc>
          <w:tcPr>
            <w:tcW w:w="1230" w:type="dxa"/>
          </w:tcPr>
          <w:p w14:paraId="7A031C0F" w14:textId="1891A6E8"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30.00</w:t>
            </w:r>
          </w:p>
        </w:tc>
        <w:tc>
          <w:tcPr>
            <w:tcW w:w="1314" w:type="dxa"/>
          </w:tcPr>
          <w:p w14:paraId="64585A44" w14:textId="3C4F9E5F"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30.5</w:t>
            </w:r>
          </w:p>
        </w:tc>
        <w:tc>
          <w:tcPr>
            <w:tcW w:w="1366" w:type="dxa"/>
          </w:tcPr>
          <w:p w14:paraId="2C8BD56B" w14:textId="11A5F32C"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27.5</w:t>
            </w:r>
          </w:p>
        </w:tc>
        <w:tc>
          <w:tcPr>
            <w:tcW w:w="1377" w:type="dxa"/>
          </w:tcPr>
          <w:p w14:paraId="0B87473C" w14:textId="4D39D1AD"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32.5</w:t>
            </w:r>
          </w:p>
        </w:tc>
        <w:tc>
          <w:tcPr>
            <w:tcW w:w="1095" w:type="dxa"/>
          </w:tcPr>
          <w:p w14:paraId="355598D2" w14:textId="6321B30C"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ref</w:t>
            </w:r>
          </w:p>
        </w:tc>
      </w:tr>
      <w:tr w:rsidR="00225EE1" w:rsidRPr="00487B4B" w14:paraId="5C921A62" w14:textId="2FD48C01" w:rsidTr="00225EE1">
        <w:tc>
          <w:tcPr>
            <w:cnfStyle w:val="001000000000" w:firstRow="0" w:lastRow="0" w:firstColumn="1" w:lastColumn="0" w:oddVBand="0" w:evenVBand="0" w:oddHBand="0" w:evenHBand="0" w:firstRowFirstColumn="0" w:firstRowLastColumn="0" w:lastRowFirstColumn="0" w:lastRowLastColumn="0"/>
            <w:tcW w:w="1839" w:type="dxa"/>
          </w:tcPr>
          <w:p w14:paraId="11BD85A3" w14:textId="403D1853" w:rsidR="00225EE1" w:rsidRPr="00487B4B" w:rsidRDefault="00225EE1" w:rsidP="00372289">
            <w:pPr>
              <w:jc w:val="both"/>
              <w:rPr>
                <w:rFonts w:cstheme="majorHAnsi"/>
                <w:sz w:val="24"/>
              </w:rPr>
            </w:pPr>
            <w:r w:rsidRPr="00487B4B">
              <w:rPr>
                <w:rFonts w:cstheme="majorHAnsi"/>
                <w:sz w:val="24"/>
              </w:rPr>
              <w:t>Group1_female</w:t>
            </w:r>
          </w:p>
        </w:tc>
        <w:tc>
          <w:tcPr>
            <w:tcW w:w="1139" w:type="dxa"/>
          </w:tcPr>
          <w:p w14:paraId="2EBC77B0" w14:textId="28F53552"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w:t>
            </w:r>
          </w:p>
        </w:tc>
        <w:tc>
          <w:tcPr>
            <w:tcW w:w="1230" w:type="dxa"/>
          </w:tcPr>
          <w:p w14:paraId="0F485AA1" w14:textId="6AE33E4A"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27.62</w:t>
            </w:r>
          </w:p>
        </w:tc>
        <w:tc>
          <w:tcPr>
            <w:tcW w:w="1314" w:type="dxa"/>
          </w:tcPr>
          <w:p w14:paraId="65C99519" w14:textId="42D43300"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366" w:type="dxa"/>
          </w:tcPr>
          <w:p w14:paraId="0169CC48" w14:textId="071924EB"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24.4</w:t>
            </w:r>
          </w:p>
        </w:tc>
        <w:tc>
          <w:tcPr>
            <w:tcW w:w="1377" w:type="dxa"/>
          </w:tcPr>
          <w:p w14:paraId="52CEA4B8" w14:textId="2CDE2D81"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30.8</w:t>
            </w:r>
          </w:p>
        </w:tc>
        <w:tc>
          <w:tcPr>
            <w:tcW w:w="1095" w:type="dxa"/>
          </w:tcPr>
          <w:p w14:paraId="080BC26E" w14:textId="536279AB"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0.25</w:t>
            </w:r>
          </w:p>
        </w:tc>
      </w:tr>
      <w:tr w:rsidR="00225EE1" w:rsidRPr="00487B4B" w14:paraId="09F4EC98" w14:textId="462EB50D" w:rsidTr="00225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6C0B0A59" w14:textId="37B50DEF" w:rsidR="00225EE1" w:rsidRPr="00487B4B" w:rsidRDefault="00225EE1" w:rsidP="00372289">
            <w:pPr>
              <w:jc w:val="both"/>
              <w:rPr>
                <w:rFonts w:cstheme="majorHAnsi"/>
                <w:sz w:val="24"/>
              </w:rPr>
            </w:pPr>
            <w:r w:rsidRPr="00487B4B">
              <w:rPr>
                <w:rFonts w:cstheme="majorHAnsi"/>
                <w:sz w:val="24"/>
              </w:rPr>
              <w:t>Group1_Non-binary</w:t>
            </w:r>
          </w:p>
        </w:tc>
        <w:tc>
          <w:tcPr>
            <w:tcW w:w="1139" w:type="dxa"/>
          </w:tcPr>
          <w:p w14:paraId="7E98F5FC" w14:textId="620B49A7"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w:t>
            </w:r>
          </w:p>
        </w:tc>
        <w:tc>
          <w:tcPr>
            <w:tcW w:w="1230" w:type="dxa"/>
          </w:tcPr>
          <w:p w14:paraId="4D21B5EA" w14:textId="0A25D46A"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21.50</w:t>
            </w:r>
          </w:p>
        </w:tc>
        <w:tc>
          <w:tcPr>
            <w:tcW w:w="1314" w:type="dxa"/>
          </w:tcPr>
          <w:p w14:paraId="214CA51B" w14:textId="10E6DB11"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21.5</w:t>
            </w:r>
          </w:p>
        </w:tc>
        <w:tc>
          <w:tcPr>
            <w:tcW w:w="1366" w:type="dxa"/>
          </w:tcPr>
          <w:p w14:paraId="1466C125" w14:textId="2C6C6968"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8.76</w:t>
            </w:r>
          </w:p>
        </w:tc>
        <w:tc>
          <w:tcPr>
            <w:tcW w:w="1377" w:type="dxa"/>
          </w:tcPr>
          <w:p w14:paraId="450C7518" w14:textId="01383245"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34.2</w:t>
            </w:r>
          </w:p>
        </w:tc>
        <w:tc>
          <w:tcPr>
            <w:tcW w:w="1095" w:type="dxa"/>
          </w:tcPr>
          <w:p w14:paraId="08E48B51" w14:textId="09E0977D"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0.099</w:t>
            </w:r>
          </w:p>
        </w:tc>
      </w:tr>
      <w:tr w:rsidR="00225EE1" w:rsidRPr="00487B4B" w14:paraId="2F4BC77E" w14:textId="42C162DD" w:rsidTr="00225EE1">
        <w:tc>
          <w:tcPr>
            <w:cnfStyle w:val="001000000000" w:firstRow="0" w:lastRow="0" w:firstColumn="1" w:lastColumn="0" w:oddVBand="0" w:evenVBand="0" w:oddHBand="0" w:evenHBand="0" w:firstRowFirstColumn="0" w:firstRowLastColumn="0" w:lastRowFirstColumn="0" w:lastRowLastColumn="0"/>
            <w:tcW w:w="1839" w:type="dxa"/>
          </w:tcPr>
          <w:p w14:paraId="142532A7" w14:textId="602B83A5" w:rsidR="00225EE1" w:rsidRPr="00487B4B" w:rsidRDefault="00225EE1" w:rsidP="00372289">
            <w:pPr>
              <w:jc w:val="both"/>
              <w:rPr>
                <w:rFonts w:cstheme="majorHAnsi"/>
                <w:sz w:val="24"/>
              </w:rPr>
            </w:pPr>
          </w:p>
        </w:tc>
        <w:tc>
          <w:tcPr>
            <w:tcW w:w="1139" w:type="dxa"/>
          </w:tcPr>
          <w:p w14:paraId="7214E351" w14:textId="77777777" w:rsidR="00225EE1" w:rsidRPr="00487B4B" w:rsidRDefault="00225E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30" w:type="dxa"/>
          </w:tcPr>
          <w:p w14:paraId="2661928A" w14:textId="77777777" w:rsidR="00225EE1" w:rsidRPr="00487B4B" w:rsidRDefault="00225E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14" w:type="dxa"/>
          </w:tcPr>
          <w:p w14:paraId="083F7235" w14:textId="77777777" w:rsidR="00225EE1" w:rsidRPr="00487B4B" w:rsidRDefault="00225E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66" w:type="dxa"/>
          </w:tcPr>
          <w:p w14:paraId="050D05F8" w14:textId="77777777" w:rsidR="00225EE1" w:rsidRPr="00487B4B" w:rsidRDefault="00225E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77" w:type="dxa"/>
          </w:tcPr>
          <w:p w14:paraId="5FAA9CBC" w14:textId="77777777" w:rsidR="00225EE1" w:rsidRPr="00487B4B" w:rsidRDefault="00225E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095" w:type="dxa"/>
          </w:tcPr>
          <w:p w14:paraId="0FFA9A38" w14:textId="77777777" w:rsidR="00225EE1" w:rsidRPr="00487B4B" w:rsidRDefault="00225EE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225EE1" w:rsidRPr="00487B4B" w14:paraId="54121A5C" w14:textId="1BFB1955" w:rsidTr="00225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tcPr>
          <w:p w14:paraId="0930F588" w14:textId="4292A817" w:rsidR="00225EE1" w:rsidRPr="00487B4B" w:rsidRDefault="00225EE1" w:rsidP="00372289">
            <w:pPr>
              <w:jc w:val="both"/>
              <w:rPr>
                <w:rFonts w:cstheme="majorHAnsi"/>
                <w:sz w:val="24"/>
              </w:rPr>
            </w:pPr>
            <w:r w:rsidRPr="00487B4B">
              <w:rPr>
                <w:rFonts w:cstheme="majorHAnsi"/>
                <w:sz w:val="24"/>
              </w:rPr>
              <w:t>Group2_male</w:t>
            </w:r>
          </w:p>
        </w:tc>
        <w:tc>
          <w:tcPr>
            <w:tcW w:w="1139" w:type="dxa"/>
          </w:tcPr>
          <w:p w14:paraId="36482432" w14:textId="6B8F604C"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58</w:t>
            </w:r>
          </w:p>
        </w:tc>
        <w:tc>
          <w:tcPr>
            <w:tcW w:w="1230" w:type="dxa"/>
          </w:tcPr>
          <w:p w14:paraId="08A15813" w14:textId="3E54F42C"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31.62</w:t>
            </w:r>
          </w:p>
        </w:tc>
        <w:tc>
          <w:tcPr>
            <w:tcW w:w="1314" w:type="dxa"/>
          </w:tcPr>
          <w:p w14:paraId="30BC9670" w14:textId="56E144A6"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31.5</w:t>
            </w:r>
          </w:p>
        </w:tc>
        <w:tc>
          <w:tcPr>
            <w:tcW w:w="1366" w:type="dxa"/>
          </w:tcPr>
          <w:p w14:paraId="4DE40FBE" w14:textId="41C3B443"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29.9</w:t>
            </w:r>
          </w:p>
        </w:tc>
        <w:tc>
          <w:tcPr>
            <w:tcW w:w="1377" w:type="dxa"/>
          </w:tcPr>
          <w:p w14:paraId="413CC9AF" w14:textId="7FE1367C"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33.3</w:t>
            </w:r>
          </w:p>
        </w:tc>
        <w:tc>
          <w:tcPr>
            <w:tcW w:w="1095" w:type="dxa"/>
          </w:tcPr>
          <w:p w14:paraId="0B079432" w14:textId="57D68EBA" w:rsidR="00225EE1"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0.33</w:t>
            </w:r>
          </w:p>
        </w:tc>
      </w:tr>
      <w:tr w:rsidR="00225EE1" w:rsidRPr="00487B4B" w14:paraId="238C741B" w14:textId="3CCCEC20" w:rsidTr="00225EE1">
        <w:tc>
          <w:tcPr>
            <w:cnfStyle w:val="001000000000" w:firstRow="0" w:lastRow="0" w:firstColumn="1" w:lastColumn="0" w:oddVBand="0" w:evenVBand="0" w:oddHBand="0" w:evenHBand="0" w:firstRowFirstColumn="0" w:firstRowLastColumn="0" w:lastRowFirstColumn="0" w:lastRowLastColumn="0"/>
            <w:tcW w:w="1839" w:type="dxa"/>
          </w:tcPr>
          <w:p w14:paraId="558A28D1" w14:textId="0F706126" w:rsidR="00225EE1" w:rsidRPr="00487B4B" w:rsidRDefault="00225EE1" w:rsidP="00372289">
            <w:pPr>
              <w:jc w:val="both"/>
              <w:rPr>
                <w:rFonts w:cstheme="majorHAnsi"/>
                <w:sz w:val="24"/>
              </w:rPr>
            </w:pPr>
            <w:r w:rsidRPr="00487B4B">
              <w:rPr>
                <w:rFonts w:cstheme="majorHAnsi"/>
                <w:sz w:val="24"/>
              </w:rPr>
              <w:t>Group2_female</w:t>
            </w:r>
          </w:p>
        </w:tc>
        <w:tc>
          <w:tcPr>
            <w:tcW w:w="1139" w:type="dxa"/>
          </w:tcPr>
          <w:p w14:paraId="304CBB42" w14:textId="7F2982BF"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w:t>
            </w:r>
          </w:p>
        </w:tc>
        <w:tc>
          <w:tcPr>
            <w:tcW w:w="1230" w:type="dxa"/>
          </w:tcPr>
          <w:p w14:paraId="0AB8AAF2" w14:textId="01C4D386"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30.38</w:t>
            </w:r>
          </w:p>
        </w:tc>
        <w:tc>
          <w:tcPr>
            <w:tcW w:w="1314" w:type="dxa"/>
          </w:tcPr>
          <w:p w14:paraId="6982C2D4" w14:textId="1C54E1E7"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30.0</w:t>
            </w:r>
          </w:p>
        </w:tc>
        <w:tc>
          <w:tcPr>
            <w:tcW w:w="1366" w:type="dxa"/>
          </w:tcPr>
          <w:p w14:paraId="587932B4" w14:textId="051FCC1C"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27.7</w:t>
            </w:r>
          </w:p>
        </w:tc>
        <w:tc>
          <w:tcPr>
            <w:tcW w:w="1377" w:type="dxa"/>
          </w:tcPr>
          <w:p w14:paraId="3C9B0E9D" w14:textId="31689C53"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33.1</w:t>
            </w:r>
          </w:p>
        </w:tc>
        <w:tc>
          <w:tcPr>
            <w:tcW w:w="1095" w:type="dxa"/>
          </w:tcPr>
          <w:p w14:paraId="1C8B56AD" w14:textId="0726FC7D" w:rsidR="00225EE1" w:rsidRPr="00487B4B" w:rsidRDefault="000D179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0.84</w:t>
            </w:r>
          </w:p>
        </w:tc>
      </w:tr>
    </w:tbl>
    <w:p w14:paraId="54E66B56" w14:textId="3C724BCE" w:rsidR="0046055B" w:rsidRDefault="0046055B" w:rsidP="0046055B">
      <w:pPr>
        <w:rPr>
          <w:rFonts w:asciiTheme="majorHAnsi" w:hAnsiTheme="majorHAnsi" w:cstheme="majorHAnsi"/>
          <w:b/>
          <w:bCs/>
        </w:rPr>
      </w:pPr>
      <w:r>
        <w:rPr>
          <w:rFonts w:asciiTheme="majorHAnsi" w:hAnsiTheme="majorHAnsi" w:cstheme="majorHAnsi"/>
          <w:b/>
          <w:bCs/>
        </w:rPr>
        <w:lastRenderedPageBreak/>
        <w:t xml:space="preserve">Appendix </w:t>
      </w:r>
      <w:r>
        <w:rPr>
          <w:rFonts w:asciiTheme="majorHAnsi" w:hAnsiTheme="majorHAnsi" w:cstheme="majorHAnsi"/>
          <w:b/>
          <w:bCs/>
        </w:rPr>
        <w:t>C</w:t>
      </w:r>
    </w:p>
    <w:p w14:paraId="7D76DBD1" w14:textId="6D605F62" w:rsidR="00156B51" w:rsidRPr="00487B4B" w:rsidRDefault="00156B51">
      <w:pPr>
        <w:rPr>
          <w:rFonts w:asciiTheme="majorHAnsi" w:hAnsiTheme="majorHAnsi" w:cstheme="majorHAnsi"/>
        </w:rPr>
      </w:pPr>
    </w:p>
    <w:p w14:paraId="25381595" w14:textId="73A0CD04" w:rsidR="000D1794" w:rsidRPr="00487B4B" w:rsidRDefault="000D1794">
      <w:pPr>
        <w:rPr>
          <w:rFonts w:asciiTheme="majorHAnsi" w:hAnsiTheme="majorHAnsi" w:cstheme="majorHAnsi"/>
        </w:rPr>
      </w:pPr>
    </w:p>
    <w:p w14:paraId="7AE61520" w14:textId="29D20F63" w:rsidR="000D1794" w:rsidRPr="0046055B" w:rsidRDefault="000D1794">
      <w:pPr>
        <w:rPr>
          <w:rFonts w:asciiTheme="majorHAnsi" w:hAnsiTheme="majorHAnsi" w:cstheme="majorHAnsi"/>
          <w:b/>
          <w:bCs/>
        </w:rPr>
      </w:pPr>
      <w:r w:rsidRPr="0046055B">
        <w:rPr>
          <w:rFonts w:asciiTheme="majorHAnsi" w:hAnsiTheme="majorHAnsi" w:cstheme="majorHAnsi"/>
          <w:b/>
          <w:bCs/>
        </w:rPr>
        <w:t>Table 5. Distribution for race by groups</w:t>
      </w:r>
    </w:p>
    <w:p w14:paraId="7AA5008F" w14:textId="2713659D" w:rsidR="000D1794" w:rsidRPr="00487B4B" w:rsidRDefault="000D1794">
      <w:pPr>
        <w:rPr>
          <w:rFonts w:asciiTheme="majorHAnsi" w:hAnsiTheme="majorHAnsi" w:cstheme="majorHAnsi"/>
        </w:rPr>
      </w:pPr>
    </w:p>
    <w:tbl>
      <w:tblPr>
        <w:tblStyle w:val="PlainTable5"/>
        <w:tblW w:w="0" w:type="auto"/>
        <w:tblLook w:val="04A0" w:firstRow="1" w:lastRow="0" w:firstColumn="1" w:lastColumn="0" w:noHBand="0" w:noVBand="1"/>
      </w:tblPr>
      <w:tblGrid>
        <w:gridCol w:w="1954"/>
        <w:gridCol w:w="1120"/>
        <w:gridCol w:w="1210"/>
        <w:gridCol w:w="1292"/>
        <w:gridCol w:w="1343"/>
        <w:gridCol w:w="1354"/>
        <w:gridCol w:w="1087"/>
      </w:tblGrid>
      <w:tr w:rsidR="00372289" w:rsidRPr="00487B4B" w14:paraId="3B92CDB6" w14:textId="68482522" w:rsidTr="000D17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8" w:type="dxa"/>
          </w:tcPr>
          <w:p w14:paraId="5C744AEC" w14:textId="77777777" w:rsidR="000D1794" w:rsidRPr="00487B4B" w:rsidRDefault="000D1794">
            <w:pPr>
              <w:rPr>
                <w:rFonts w:cstheme="majorHAnsi"/>
                <w:sz w:val="24"/>
              </w:rPr>
            </w:pPr>
          </w:p>
        </w:tc>
        <w:tc>
          <w:tcPr>
            <w:tcW w:w="1304" w:type="dxa"/>
          </w:tcPr>
          <w:p w14:paraId="746B1D77" w14:textId="1218E932" w:rsidR="000D1794" w:rsidRPr="00487B4B" w:rsidRDefault="000D1794">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Obs</w:t>
            </w:r>
            <w:proofErr w:type="spellEnd"/>
          </w:p>
        </w:tc>
        <w:tc>
          <w:tcPr>
            <w:tcW w:w="1359" w:type="dxa"/>
          </w:tcPr>
          <w:p w14:paraId="4C566759" w14:textId="5DC9AEE7" w:rsidR="000D1794" w:rsidRPr="00487B4B" w:rsidRDefault="000D179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w:t>
            </w:r>
          </w:p>
        </w:tc>
        <w:tc>
          <w:tcPr>
            <w:tcW w:w="1410" w:type="dxa"/>
          </w:tcPr>
          <w:p w14:paraId="29C7AAC2" w14:textId="58C8E5BD" w:rsidR="000D1794" w:rsidRPr="00487B4B" w:rsidRDefault="000D179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Median</w:t>
            </w:r>
          </w:p>
        </w:tc>
        <w:tc>
          <w:tcPr>
            <w:tcW w:w="1442" w:type="dxa"/>
          </w:tcPr>
          <w:p w14:paraId="6BEE9DC1" w14:textId="67D48DF6" w:rsidR="000D1794" w:rsidRPr="00487B4B" w:rsidRDefault="000D1794">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CI_lower</w:t>
            </w:r>
            <w:proofErr w:type="spellEnd"/>
          </w:p>
        </w:tc>
        <w:tc>
          <w:tcPr>
            <w:tcW w:w="1449" w:type="dxa"/>
          </w:tcPr>
          <w:p w14:paraId="3C26E7AE" w14:textId="1099C302" w:rsidR="000D1794" w:rsidRPr="00487B4B" w:rsidRDefault="000D1794">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CI_upper</w:t>
            </w:r>
            <w:proofErr w:type="spellEnd"/>
          </w:p>
        </w:tc>
        <w:tc>
          <w:tcPr>
            <w:tcW w:w="1198" w:type="dxa"/>
          </w:tcPr>
          <w:p w14:paraId="32C57733" w14:textId="5E67D989" w:rsidR="000D1794" w:rsidRPr="00487B4B" w:rsidRDefault="000D1794">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P-value</w:t>
            </w:r>
          </w:p>
        </w:tc>
      </w:tr>
      <w:tr w:rsidR="00372289" w:rsidRPr="00487B4B" w14:paraId="32B4B229" w14:textId="5C7A9DF1" w:rsidTr="000D1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09EA8E3F" w14:textId="0DA7505B" w:rsidR="000D1794" w:rsidRPr="00487B4B" w:rsidRDefault="000D1794">
            <w:pPr>
              <w:rPr>
                <w:rFonts w:cstheme="majorHAnsi"/>
                <w:sz w:val="24"/>
              </w:rPr>
            </w:pPr>
            <w:r w:rsidRPr="00487B4B">
              <w:rPr>
                <w:rFonts w:cstheme="majorHAnsi"/>
                <w:sz w:val="24"/>
              </w:rPr>
              <w:t>Group1_</w:t>
            </w:r>
            <w:r w:rsidR="00372289" w:rsidRPr="00487B4B">
              <w:rPr>
                <w:rFonts w:cstheme="majorHAnsi"/>
                <w:sz w:val="24"/>
              </w:rPr>
              <w:t>white</w:t>
            </w:r>
          </w:p>
        </w:tc>
        <w:tc>
          <w:tcPr>
            <w:tcW w:w="1304" w:type="dxa"/>
          </w:tcPr>
          <w:p w14:paraId="065FB32C" w14:textId="33BB6B11" w:rsidR="000D1794"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44</w:t>
            </w:r>
          </w:p>
        </w:tc>
        <w:tc>
          <w:tcPr>
            <w:tcW w:w="1359" w:type="dxa"/>
          </w:tcPr>
          <w:p w14:paraId="20695FE0" w14:textId="0D2CEC4A" w:rsidR="000D1794"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28.93</w:t>
            </w:r>
          </w:p>
        </w:tc>
        <w:tc>
          <w:tcPr>
            <w:tcW w:w="1410" w:type="dxa"/>
          </w:tcPr>
          <w:p w14:paraId="058FD365" w14:textId="73CE06E7" w:rsidR="000D1794"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28.5</w:t>
            </w:r>
          </w:p>
        </w:tc>
        <w:tc>
          <w:tcPr>
            <w:tcW w:w="1442" w:type="dxa"/>
          </w:tcPr>
          <w:p w14:paraId="79AD73F3" w14:textId="4DD9AD50" w:rsidR="000D1794"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26.8</w:t>
            </w:r>
          </w:p>
        </w:tc>
        <w:tc>
          <w:tcPr>
            <w:tcW w:w="1449" w:type="dxa"/>
          </w:tcPr>
          <w:p w14:paraId="0E461C34" w14:textId="1EDF7D0D" w:rsidR="000D1794"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31.0</w:t>
            </w:r>
          </w:p>
        </w:tc>
        <w:tc>
          <w:tcPr>
            <w:tcW w:w="1198" w:type="dxa"/>
          </w:tcPr>
          <w:p w14:paraId="670A0C27" w14:textId="78B76969" w:rsidR="000D1794"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ref</w:t>
            </w:r>
          </w:p>
        </w:tc>
      </w:tr>
      <w:tr w:rsidR="00372289" w:rsidRPr="00487B4B" w14:paraId="7EB3691E" w14:textId="078119B3" w:rsidTr="000D1794">
        <w:tc>
          <w:tcPr>
            <w:cnfStyle w:val="001000000000" w:firstRow="0" w:lastRow="0" w:firstColumn="1" w:lastColumn="0" w:oddVBand="0" w:evenVBand="0" w:oddHBand="0" w:evenHBand="0" w:firstRowFirstColumn="0" w:firstRowLastColumn="0" w:lastRowFirstColumn="0" w:lastRowLastColumn="0"/>
            <w:tcW w:w="1198" w:type="dxa"/>
          </w:tcPr>
          <w:p w14:paraId="59239C5F" w14:textId="5F3FC7E1" w:rsidR="000D1794" w:rsidRPr="00487B4B" w:rsidRDefault="00372289">
            <w:pPr>
              <w:rPr>
                <w:rFonts w:cstheme="majorHAnsi"/>
                <w:sz w:val="24"/>
              </w:rPr>
            </w:pPr>
            <w:r w:rsidRPr="00487B4B">
              <w:rPr>
                <w:rFonts w:cstheme="majorHAnsi"/>
                <w:sz w:val="24"/>
              </w:rPr>
              <w:t>Group1_nonwhite</w:t>
            </w:r>
          </w:p>
        </w:tc>
        <w:tc>
          <w:tcPr>
            <w:tcW w:w="1304" w:type="dxa"/>
          </w:tcPr>
          <w:p w14:paraId="4632BB4F" w14:textId="38073907" w:rsidR="000D1794"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6</w:t>
            </w:r>
          </w:p>
        </w:tc>
        <w:tc>
          <w:tcPr>
            <w:tcW w:w="1359" w:type="dxa"/>
          </w:tcPr>
          <w:p w14:paraId="23489487" w14:textId="5D00F09A" w:rsidR="000D1794"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26.50</w:t>
            </w:r>
          </w:p>
        </w:tc>
        <w:tc>
          <w:tcPr>
            <w:tcW w:w="1410" w:type="dxa"/>
          </w:tcPr>
          <w:p w14:paraId="3276B5D1" w14:textId="5533244C" w:rsidR="000D1794"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442" w:type="dxa"/>
          </w:tcPr>
          <w:p w14:paraId="0F29E44D" w14:textId="52ABDD75" w:rsidR="000D1794"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21.5</w:t>
            </w:r>
          </w:p>
        </w:tc>
        <w:tc>
          <w:tcPr>
            <w:tcW w:w="1449" w:type="dxa"/>
          </w:tcPr>
          <w:p w14:paraId="55281B7D" w14:textId="50930830" w:rsidR="000D1794"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31.5</w:t>
            </w:r>
          </w:p>
        </w:tc>
        <w:tc>
          <w:tcPr>
            <w:tcW w:w="1198" w:type="dxa"/>
          </w:tcPr>
          <w:p w14:paraId="7EC3A038" w14:textId="513CD6E2" w:rsidR="000D1794" w:rsidRPr="00487B4B" w:rsidRDefault="00C545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0.43</w:t>
            </w:r>
          </w:p>
        </w:tc>
      </w:tr>
      <w:tr w:rsidR="00372289" w:rsidRPr="00487B4B" w14:paraId="403ED275" w14:textId="31E68D64" w:rsidTr="000D1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43D49484" w14:textId="77777777" w:rsidR="000D1794" w:rsidRPr="00487B4B" w:rsidRDefault="000D1794">
            <w:pPr>
              <w:rPr>
                <w:rFonts w:cstheme="majorHAnsi"/>
                <w:sz w:val="24"/>
              </w:rPr>
            </w:pPr>
          </w:p>
        </w:tc>
        <w:tc>
          <w:tcPr>
            <w:tcW w:w="1304" w:type="dxa"/>
          </w:tcPr>
          <w:p w14:paraId="4D526617" w14:textId="77777777" w:rsidR="000D1794"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59" w:type="dxa"/>
          </w:tcPr>
          <w:p w14:paraId="6D236DE6" w14:textId="77777777" w:rsidR="000D1794"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10" w:type="dxa"/>
          </w:tcPr>
          <w:p w14:paraId="033BFFD4" w14:textId="77777777" w:rsidR="000D1794"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42" w:type="dxa"/>
          </w:tcPr>
          <w:p w14:paraId="2FD21174" w14:textId="77777777" w:rsidR="000D1794"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49" w:type="dxa"/>
          </w:tcPr>
          <w:p w14:paraId="28F453C7" w14:textId="77777777" w:rsidR="000D1794"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198" w:type="dxa"/>
          </w:tcPr>
          <w:p w14:paraId="74CAF158" w14:textId="77777777" w:rsidR="000D1794" w:rsidRPr="00487B4B" w:rsidRDefault="000D17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2289" w:rsidRPr="00487B4B" w14:paraId="4FFB3122" w14:textId="77777777" w:rsidTr="000D1794">
        <w:tc>
          <w:tcPr>
            <w:cnfStyle w:val="001000000000" w:firstRow="0" w:lastRow="0" w:firstColumn="1" w:lastColumn="0" w:oddVBand="0" w:evenVBand="0" w:oddHBand="0" w:evenHBand="0" w:firstRowFirstColumn="0" w:firstRowLastColumn="0" w:lastRowFirstColumn="0" w:lastRowLastColumn="0"/>
            <w:tcW w:w="1198" w:type="dxa"/>
          </w:tcPr>
          <w:p w14:paraId="46D255AA" w14:textId="58A7588A" w:rsidR="00372289" w:rsidRPr="00487B4B" w:rsidRDefault="00372289">
            <w:pPr>
              <w:rPr>
                <w:rFonts w:cstheme="majorHAnsi"/>
                <w:sz w:val="24"/>
              </w:rPr>
            </w:pPr>
            <w:r w:rsidRPr="00487B4B">
              <w:rPr>
                <w:rFonts w:cstheme="majorHAnsi"/>
                <w:sz w:val="24"/>
              </w:rPr>
              <w:t>Group2_white</w:t>
            </w:r>
          </w:p>
        </w:tc>
        <w:tc>
          <w:tcPr>
            <w:tcW w:w="1304" w:type="dxa"/>
          </w:tcPr>
          <w:p w14:paraId="0E2D27DD" w14:textId="57778282" w:rsidR="00372289"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77</w:t>
            </w:r>
          </w:p>
        </w:tc>
        <w:tc>
          <w:tcPr>
            <w:tcW w:w="1359" w:type="dxa"/>
          </w:tcPr>
          <w:p w14:paraId="755EF93D" w14:textId="6F1E669D" w:rsidR="00372289"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31.22</w:t>
            </w:r>
          </w:p>
        </w:tc>
        <w:tc>
          <w:tcPr>
            <w:tcW w:w="1410" w:type="dxa"/>
          </w:tcPr>
          <w:p w14:paraId="578C7C97" w14:textId="47DE867A" w:rsidR="00372289"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31.0</w:t>
            </w:r>
          </w:p>
        </w:tc>
        <w:tc>
          <w:tcPr>
            <w:tcW w:w="1442" w:type="dxa"/>
          </w:tcPr>
          <w:p w14:paraId="43948831" w14:textId="49559617" w:rsidR="00372289"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29.6</w:t>
            </w:r>
          </w:p>
        </w:tc>
        <w:tc>
          <w:tcPr>
            <w:tcW w:w="1449" w:type="dxa"/>
          </w:tcPr>
          <w:p w14:paraId="3439A9C0" w14:textId="5DBE4029" w:rsidR="00372289" w:rsidRPr="00487B4B" w:rsidRDefault="0037228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32.8</w:t>
            </w:r>
          </w:p>
        </w:tc>
        <w:tc>
          <w:tcPr>
            <w:tcW w:w="1198" w:type="dxa"/>
          </w:tcPr>
          <w:p w14:paraId="2331FE72" w14:textId="65B4579A" w:rsidR="00372289" w:rsidRPr="00487B4B" w:rsidRDefault="00C5452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0.090</w:t>
            </w:r>
          </w:p>
        </w:tc>
      </w:tr>
      <w:tr w:rsidR="00372289" w:rsidRPr="00487B4B" w14:paraId="6B7ED867" w14:textId="77777777" w:rsidTr="000D17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2C11AFDC" w14:textId="64FC6DD9" w:rsidR="00372289" w:rsidRPr="00487B4B" w:rsidRDefault="00372289">
            <w:pPr>
              <w:rPr>
                <w:rFonts w:cstheme="majorHAnsi"/>
                <w:sz w:val="24"/>
              </w:rPr>
            </w:pPr>
            <w:r w:rsidRPr="00487B4B">
              <w:rPr>
                <w:rFonts w:cstheme="majorHAnsi"/>
                <w:sz w:val="24"/>
              </w:rPr>
              <w:t>Group2_nonwhite</w:t>
            </w:r>
          </w:p>
        </w:tc>
        <w:tc>
          <w:tcPr>
            <w:tcW w:w="1304" w:type="dxa"/>
          </w:tcPr>
          <w:p w14:paraId="3D9464B0" w14:textId="1ED6943D" w:rsidR="00372289"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8</w:t>
            </w:r>
          </w:p>
        </w:tc>
        <w:tc>
          <w:tcPr>
            <w:tcW w:w="1359" w:type="dxa"/>
          </w:tcPr>
          <w:p w14:paraId="00E77EA5" w14:textId="32CAAE29" w:rsidR="00372289"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31.00</w:t>
            </w:r>
          </w:p>
        </w:tc>
        <w:tc>
          <w:tcPr>
            <w:tcW w:w="1410" w:type="dxa"/>
          </w:tcPr>
          <w:p w14:paraId="4BF23717" w14:textId="4FC44D28" w:rsidR="00372289"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29.0</w:t>
            </w:r>
          </w:p>
        </w:tc>
        <w:tc>
          <w:tcPr>
            <w:tcW w:w="1442" w:type="dxa"/>
          </w:tcPr>
          <w:p w14:paraId="26383B36" w14:textId="34FDDF0B" w:rsidR="00372289"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26.3</w:t>
            </w:r>
          </w:p>
        </w:tc>
        <w:tc>
          <w:tcPr>
            <w:tcW w:w="1449" w:type="dxa"/>
          </w:tcPr>
          <w:p w14:paraId="56443AFE" w14:textId="0A5E7D11" w:rsidR="00372289" w:rsidRPr="00487B4B" w:rsidRDefault="003722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35.7</w:t>
            </w:r>
          </w:p>
        </w:tc>
        <w:tc>
          <w:tcPr>
            <w:tcW w:w="1198" w:type="dxa"/>
          </w:tcPr>
          <w:p w14:paraId="1297FAD7" w14:textId="5FB40F36" w:rsidR="00372289"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0.45</w:t>
            </w:r>
          </w:p>
        </w:tc>
      </w:tr>
    </w:tbl>
    <w:p w14:paraId="5BF90765" w14:textId="7B9D95FD" w:rsidR="00487B4B" w:rsidRDefault="00487B4B">
      <w:pPr>
        <w:rPr>
          <w:rFonts w:asciiTheme="majorHAnsi" w:hAnsiTheme="majorHAnsi" w:cstheme="majorHAnsi"/>
        </w:rPr>
      </w:pPr>
    </w:p>
    <w:p w14:paraId="6790051E" w14:textId="1B2133A1" w:rsidR="00487B4B" w:rsidRDefault="00487B4B">
      <w:pPr>
        <w:rPr>
          <w:rFonts w:asciiTheme="majorHAnsi" w:hAnsiTheme="majorHAnsi" w:cstheme="majorHAnsi"/>
        </w:rPr>
      </w:pPr>
    </w:p>
    <w:p w14:paraId="63C67842" w14:textId="77777777" w:rsidR="00487B4B" w:rsidRPr="00487B4B" w:rsidRDefault="00487B4B">
      <w:pPr>
        <w:rPr>
          <w:rFonts w:asciiTheme="majorHAnsi" w:hAnsiTheme="majorHAnsi" w:cstheme="majorHAnsi"/>
        </w:rPr>
      </w:pPr>
    </w:p>
    <w:p w14:paraId="5D988D3D" w14:textId="484C801E" w:rsidR="00C54526" w:rsidRPr="0046055B" w:rsidRDefault="00C54526">
      <w:pPr>
        <w:rPr>
          <w:rFonts w:asciiTheme="majorHAnsi" w:hAnsiTheme="majorHAnsi" w:cstheme="majorHAnsi"/>
          <w:b/>
          <w:bCs/>
        </w:rPr>
      </w:pPr>
      <w:r w:rsidRPr="0046055B">
        <w:rPr>
          <w:rFonts w:asciiTheme="majorHAnsi" w:hAnsiTheme="majorHAnsi" w:cstheme="majorHAnsi"/>
          <w:b/>
          <w:bCs/>
        </w:rPr>
        <w:t>Table 6. Distribution for age by groups</w:t>
      </w:r>
    </w:p>
    <w:p w14:paraId="44328C40" w14:textId="623B5687" w:rsidR="00C54526" w:rsidRPr="00487B4B" w:rsidRDefault="00C54526">
      <w:pPr>
        <w:rPr>
          <w:rFonts w:asciiTheme="majorHAnsi" w:hAnsiTheme="majorHAnsi" w:cstheme="majorHAnsi"/>
        </w:rPr>
      </w:pPr>
    </w:p>
    <w:tbl>
      <w:tblPr>
        <w:tblStyle w:val="PlainTable5"/>
        <w:tblW w:w="9412" w:type="dxa"/>
        <w:tblLook w:val="04A0" w:firstRow="1" w:lastRow="0" w:firstColumn="1" w:lastColumn="0" w:noHBand="0" w:noVBand="1"/>
      </w:tblPr>
      <w:tblGrid>
        <w:gridCol w:w="1890"/>
        <w:gridCol w:w="674"/>
        <w:gridCol w:w="1311"/>
        <w:gridCol w:w="1324"/>
        <w:gridCol w:w="1437"/>
        <w:gridCol w:w="1469"/>
        <w:gridCol w:w="1307"/>
      </w:tblGrid>
      <w:tr w:rsidR="00C54526" w:rsidRPr="00487B4B" w14:paraId="446A395A" w14:textId="77777777" w:rsidTr="00C54526">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1890" w:type="dxa"/>
          </w:tcPr>
          <w:p w14:paraId="4E6BA43A" w14:textId="77777777" w:rsidR="00C54526" w:rsidRPr="00487B4B" w:rsidRDefault="00C54526">
            <w:pPr>
              <w:rPr>
                <w:rFonts w:cstheme="majorHAnsi"/>
                <w:sz w:val="24"/>
              </w:rPr>
            </w:pPr>
          </w:p>
        </w:tc>
        <w:tc>
          <w:tcPr>
            <w:tcW w:w="674" w:type="dxa"/>
          </w:tcPr>
          <w:p w14:paraId="1288116D" w14:textId="14DAAAD8" w:rsidR="00C54526" w:rsidRPr="00487B4B" w:rsidRDefault="00C54526">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Obs</w:t>
            </w:r>
            <w:proofErr w:type="spellEnd"/>
          </w:p>
        </w:tc>
        <w:tc>
          <w:tcPr>
            <w:tcW w:w="1311" w:type="dxa"/>
          </w:tcPr>
          <w:p w14:paraId="09113999" w14:textId="542918A6" w:rsidR="00C54526" w:rsidRPr="00487B4B" w:rsidRDefault="00C54526">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 xml:space="preserve">   Mean</w:t>
            </w:r>
          </w:p>
        </w:tc>
        <w:tc>
          <w:tcPr>
            <w:tcW w:w="1324" w:type="dxa"/>
          </w:tcPr>
          <w:p w14:paraId="74DB627E" w14:textId="628B10E4" w:rsidR="00C54526" w:rsidRPr="00487B4B" w:rsidRDefault="00C54526">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Median</w:t>
            </w:r>
          </w:p>
        </w:tc>
        <w:tc>
          <w:tcPr>
            <w:tcW w:w="1437" w:type="dxa"/>
          </w:tcPr>
          <w:p w14:paraId="1F5E79A8" w14:textId="5AE6CCAB" w:rsidR="00C54526" w:rsidRPr="00487B4B" w:rsidRDefault="00C54526">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CI_lower</w:t>
            </w:r>
            <w:proofErr w:type="spellEnd"/>
          </w:p>
        </w:tc>
        <w:tc>
          <w:tcPr>
            <w:tcW w:w="1469" w:type="dxa"/>
          </w:tcPr>
          <w:p w14:paraId="066DDB81" w14:textId="44C116D8" w:rsidR="00C54526" w:rsidRPr="00487B4B" w:rsidRDefault="00C54526">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CI_upper</w:t>
            </w:r>
            <w:proofErr w:type="spellEnd"/>
          </w:p>
        </w:tc>
        <w:tc>
          <w:tcPr>
            <w:tcW w:w="1307" w:type="dxa"/>
          </w:tcPr>
          <w:p w14:paraId="3F8AA38D" w14:textId="1F2727D0" w:rsidR="00C54526" w:rsidRPr="00487B4B" w:rsidRDefault="00C54526">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 xml:space="preserve">P-value </w:t>
            </w:r>
          </w:p>
        </w:tc>
      </w:tr>
      <w:tr w:rsidR="00C54526" w:rsidRPr="00487B4B" w14:paraId="3FDDA26E" w14:textId="77777777" w:rsidTr="00C5452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90" w:type="dxa"/>
          </w:tcPr>
          <w:p w14:paraId="3A26FEDF" w14:textId="30A5D638" w:rsidR="00C54526" w:rsidRPr="00487B4B" w:rsidRDefault="00C54526" w:rsidP="00D90C40">
            <w:pPr>
              <w:jc w:val="both"/>
              <w:rPr>
                <w:rFonts w:cstheme="majorHAnsi"/>
                <w:sz w:val="24"/>
              </w:rPr>
            </w:pPr>
            <w:r w:rsidRPr="00487B4B">
              <w:rPr>
                <w:rFonts w:cstheme="majorHAnsi"/>
                <w:sz w:val="24"/>
              </w:rPr>
              <w:t>Group1_19-35</w:t>
            </w:r>
          </w:p>
        </w:tc>
        <w:tc>
          <w:tcPr>
            <w:tcW w:w="674" w:type="dxa"/>
          </w:tcPr>
          <w:p w14:paraId="050C8E4D" w14:textId="3A4FE334"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w:t>
            </w:r>
          </w:p>
        </w:tc>
        <w:tc>
          <w:tcPr>
            <w:tcW w:w="1311" w:type="dxa"/>
          </w:tcPr>
          <w:p w14:paraId="4DBBD8EB" w14:textId="7793F2C2"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w:t>
            </w:r>
            <w:r w:rsidR="00D90C40" w:rsidRPr="00487B4B">
              <w:rPr>
                <w:rFonts w:asciiTheme="majorHAnsi" w:hAnsiTheme="majorHAnsi" w:cstheme="majorHAnsi"/>
              </w:rPr>
              <w:t>27.00</w:t>
            </w:r>
          </w:p>
        </w:tc>
        <w:tc>
          <w:tcPr>
            <w:tcW w:w="1324" w:type="dxa"/>
          </w:tcPr>
          <w:p w14:paraId="3A7D8B02" w14:textId="70A9AD66"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437" w:type="dxa"/>
          </w:tcPr>
          <w:p w14:paraId="7D4AAB2F" w14:textId="18602BCE"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22.8</w:t>
            </w:r>
          </w:p>
        </w:tc>
        <w:tc>
          <w:tcPr>
            <w:tcW w:w="1469" w:type="dxa"/>
          </w:tcPr>
          <w:p w14:paraId="349613A6" w14:textId="5649B13D"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31.2</w:t>
            </w:r>
          </w:p>
        </w:tc>
        <w:tc>
          <w:tcPr>
            <w:tcW w:w="1307" w:type="dxa"/>
          </w:tcPr>
          <w:p w14:paraId="7C7C9E98" w14:textId="1DB68DFC"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ref</w:t>
            </w:r>
          </w:p>
        </w:tc>
      </w:tr>
      <w:tr w:rsidR="00C54526" w:rsidRPr="00487B4B" w14:paraId="64EBC301" w14:textId="77777777" w:rsidTr="00C54526">
        <w:trPr>
          <w:trHeight w:val="316"/>
        </w:trPr>
        <w:tc>
          <w:tcPr>
            <w:cnfStyle w:val="001000000000" w:firstRow="0" w:lastRow="0" w:firstColumn="1" w:lastColumn="0" w:oddVBand="0" w:evenVBand="0" w:oddHBand="0" w:evenHBand="0" w:firstRowFirstColumn="0" w:firstRowLastColumn="0" w:lastRowFirstColumn="0" w:lastRowLastColumn="0"/>
            <w:tcW w:w="1890" w:type="dxa"/>
          </w:tcPr>
          <w:p w14:paraId="34AD265C" w14:textId="0DFDAF2E" w:rsidR="00C54526" w:rsidRPr="00487B4B" w:rsidRDefault="00C54526" w:rsidP="00D90C40">
            <w:pPr>
              <w:jc w:val="both"/>
              <w:rPr>
                <w:rFonts w:cstheme="majorHAnsi"/>
                <w:sz w:val="24"/>
              </w:rPr>
            </w:pPr>
            <w:r w:rsidRPr="00487B4B">
              <w:rPr>
                <w:rFonts w:cstheme="majorHAnsi"/>
                <w:sz w:val="24"/>
              </w:rPr>
              <w:t>Group1_36-50</w:t>
            </w:r>
          </w:p>
        </w:tc>
        <w:tc>
          <w:tcPr>
            <w:tcW w:w="674" w:type="dxa"/>
          </w:tcPr>
          <w:p w14:paraId="71A56D70" w14:textId="1E7F5294"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18</w:t>
            </w:r>
          </w:p>
        </w:tc>
        <w:tc>
          <w:tcPr>
            <w:tcW w:w="1311" w:type="dxa"/>
          </w:tcPr>
          <w:p w14:paraId="72644F9B" w14:textId="5E788091"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26.61</w:t>
            </w:r>
          </w:p>
        </w:tc>
        <w:tc>
          <w:tcPr>
            <w:tcW w:w="1324" w:type="dxa"/>
          </w:tcPr>
          <w:p w14:paraId="0D4ED922" w14:textId="6166B088"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437" w:type="dxa"/>
          </w:tcPr>
          <w:p w14:paraId="24ECAF84" w14:textId="5CD223A3"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23.3</w:t>
            </w:r>
          </w:p>
        </w:tc>
        <w:tc>
          <w:tcPr>
            <w:tcW w:w="1469" w:type="dxa"/>
          </w:tcPr>
          <w:p w14:paraId="27161D57" w14:textId="788D5F39"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29.9</w:t>
            </w:r>
          </w:p>
        </w:tc>
        <w:tc>
          <w:tcPr>
            <w:tcW w:w="1307" w:type="dxa"/>
          </w:tcPr>
          <w:p w14:paraId="167069E6" w14:textId="3E802EED"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0.89</w:t>
            </w:r>
          </w:p>
        </w:tc>
      </w:tr>
      <w:tr w:rsidR="00C54526" w:rsidRPr="00487B4B" w14:paraId="15AAD4D7" w14:textId="77777777" w:rsidTr="00C5452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90" w:type="dxa"/>
          </w:tcPr>
          <w:p w14:paraId="43A4FB2B" w14:textId="6FD54576" w:rsidR="00C54526" w:rsidRPr="00487B4B" w:rsidRDefault="00C54526" w:rsidP="00D90C40">
            <w:pPr>
              <w:jc w:val="both"/>
              <w:rPr>
                <w:rFonts w:cstheme="majorHAnsi"/>
                <w:sz w:val="24"/>
              </w:rPr>
            </w:pPr>
            <w:r w:rsidRPr="00487B4B">
              <w:rPr>
                <w:rFonts w:cstheme="majorHAnsi"/>
                <w:sz w:val="24"/>
              </w:rPr>
              <w:t>Group1_51_65</w:t>
            </w:r>
          </w:p>
        </w:tc>
        <w:tc>
          <w:tcPr>
            <w:tcW w:w="674" w:type="dxa"/>
          </w:tcPr>
          <w:p w14:paraId="2B44797D" w14:textId="469A5950"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18</w:t>
            </w:r>
          </w:p>
        </w:tc>
        <w:tc>
          <w:tcPr>
            <w:tcW w:w="1311" w:type="dxa"/>
          </w:tcPr>
          <w:p w14:paraId="7CF57438" w14:textId="6DDCC1D3"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31.00</w:t>
            </w:r>
          </w:p>
        </w:tc>
        <w:tc>
          <w:tcPr>
            <w:tcW w:w="1324" w:type="dxa"/>
          </w:tcPr>
          <w:p w14:paraId="6F7870F1" w14:textId="2F4D5F5F"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31.5</w:t>
            </w:r>
          </w:p>
        </w:tc>
        <w:tc>
          <w:tcPr>
            <w:tcW w:w="1437" w:type="dxa"/>
          </w:tcPr>
          <w:p w14:paraId="7A91BD44" w14:textId="755DBA34"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27.9</w:t>
            </w:r>
          </w:p>
        </w:tc>
        <w:tc>
          <w:tcPr>
            <w:tcW w:w="1469" w:type="dxa"/>
          </w:tcPr>
          <w:p w14:paraId="4416D350" w14:textId="5EAC2032"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34.1</w:t>
            </w:r>
          </w:p>
        </w:tc>
        <w:tc>
          <w:tcPr>
            <w:tcW w:w="1307" w:type="dxa"/>
          </w:tcPr>
          <w:p w14:paraId="3AB57669" w14:textId="1342D655"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0.16</w:t>
            </w:r>
          </w:p>
        </w:tc>
      </w:tr>
      <w:tr w:rsidR="00C54526" w:rsidRPr="00487B4B" w14:paraId="0E09DAF3" w14:textId="77777777" w:rsidTr="00C54526">
        <w:trPr>
          <w:trHeight w:val="334"/>
        </w:trPr>
        <w:tc>
          <w:tcPr>
            <w:cnfStyle w:val="001000000000" w:firstRow="0" w:lastRow="0" w:firstColumn="1" w:lastColumn="0" w:oddVBand="0" w:evenVBand="0" w:oddHBand="0" w:evenHBand="0" w:firstRowFirstColumn="0" w:firstRowLastColumn="0" w:lastRowFirstColumn="0" w:lastRowLastColumn="0"/>
            <w:tcW w:w="1890" w:type="dxa"/>
          </w:tcPr>
          <w:p w14:paraId="55B3E863" w14:textId="30A9C453" w:rsidR="00C54526" w:rsidRPr="00487B4B" w:rsidRDefault="00C54526" w:rsidP="00D90C40">
            <w:pPr>
              <w:jc w:val="both"/>
              <w:rPr>
                <w:rFonts w:cstheme="majorHAnsi"/>
                <w:sz w:val="24"/>
              </w:rPr>
            </w:pPr>
            <w:r w:rsidRPr="00487B4B">
              <w:rPr>
                <w:rFonts w:cstheme="majorHAnsi"/>
                <w:sz w:val="24"/>
              </w:rPr>
              <w:t>Group1_66+</w:t>
            </w:r>
          </w:p>
        </w:tc>
        <w:tc>
          <w:tcPr>
            <w:tcW w:w="674" w:type="dxa"/>
          </w:tcPr>
          <w:p w14:paraId="71E70537" w14:textId="2A6125E9"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311" w:type="dxa"/>
          </w:tcPr>
          <w:p w14:paraId="46BFF45C" w14:textId="4753BDFC"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30.40</w:t>
            </w:r>
          </w:p>
        </w:tc>
        <w:tc>
          <w:tcPr>
            <w:tcW w:w="1324" w:type="dxa"/>
          </w:tcPr>
          <w:p w14:paraId="4D0E3E1F" w14:textId="4E08DA8F"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28.0</w:t>
            </w:r>
          </w:p>
        </w:tc>
        <w:tc>
          <w:tcPr>
            <w:tcW w:w="1437" w:type="dxa"/>
          </w:tcPr>
          <w:p w14:paraId="3671F6CA" w14:textId="503BCF37"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23.5</w:t>
            </w:r>
          </w:p>
        </w:tc>
        <w:tc>
          <w:tcPr>
            <w:tcW w:w="1469" w:type="dxa"/>
          </w:tcPr>
          <w:p w14:paraId="4D1580D1" w14:textId="6F1DE485"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37.3</w:t>
            </w:r>
          </w:p>
        </w:tc>
        <w:tc>
          <w:tcPr>
            <w:tcW w:w="1307" w:type="dxa"/>
          </w:tcPr>
          <w:p w14:paraId="4CFBBF2C" w14:textId="298C0E09"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0.38</w:t>
            </w:r>
          </w:p>
        </w:tc>
      </w:tr>
      <w:tr w:rsidR="00C54526" w:rsidRPr="00487B4B" w14:paraId="021A8F37" w14:textId="77777777" w:rsidTr="00C54526">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890" w:type="dxa"/>
          </w:tcPr>
          <w:p w14:paraId="2B214A49" w14:textId="77777777" w:rsidR="00C54526" w:rsidRPr="00487B4B" w:rsidRDefault="00C54526" w:rsidP="00D90C40">
            <w:pPr>
              <w:jc w:val="both"/>
              <w:rPr>
                <w:rFonts w:cstheme="majorHAnsi"/>
                <w:sz w:val="24"/>
              </w:rPr>
            </w:pPr>
          </w:p>
        </w:tc>
        <w:tc>
          <w:tcPr>
            <w:tcW w:w="674" w:type="dxa"/>
          </w:tcPr>
          <w:p w14:paraId="372B9A3A" w14:textId="77777777"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11" w:type="dxa"/>
          </w:tcPr>
          <w:p w14:paraId="1EC87665" w14:textId="77777777"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24" w:type="dxa"/>
          </w:tcPr>
          <w:p w14:paraId="0B72B392" w14:textId="77777777"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37" w:type="dxa"/>
          </w:tcPr>
          <w:p w14:paraId="4A5FA854" w14:textId="77777777"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9" w:type="dxa"/>
          </w:tcPr>
          <w:p w14:paraId="52C97282" w14:textId="04612099"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07" w:type="dxa"/>
          </w:tcPr>
          <w:p w14:paraId="153AD6D2" w14:textId="77777777" w:rsidR="00C54526" w:rsidRPr="00487B4B" w:rsidRDefault="00C5452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C54526" w:rsidRPr="00487B4B" w14:paraId="5E3E0C06" w14:textId="77777777" w:rsidTr="00C54526">
        <w:trPr>
          <w:trHeight w:val="334"/>
        </w:trPr>
        <w:tc>
          <w:tcPr>
            <w:cnfStyle w:val="001000000000" w:firstRow="0" w:lastRow="0" w:firstColumn="1" w:lastColumn="0" w:oddVBand="0" w:evenVBand="0" w:oddHBand="0" w:evenHBand="0" w:firstRowFirstColumn="0" w:firstRowLastColumn="0" w:lastRowFirstColumn="0" w:lastRowLastColumn="0"/>
            <w:tcW w:w="1890" w:type="dxa"/>
          </w:tcPr>
          <w:p w14:paraId="4FF4D28C" w14:textId="3F37C960" w:rsidR="00C54526" w:rsidRPr="00487B4B" w:rsidRDefault="00C54526" w:rsidP="00D90C40">
            <w:pPr>
              <w:jc w:val="both"/>
              <w:rPr>
                <w:rFonts w:cstheme="majorHAnsi"/>
                <w:sz w:val="24"/>
              </w:rPr>
            </w:pPr>
            <w:r w:rsidRPr="00487B4B">
              <w:rPr>
                <w:rFonts w:cstheme="majorHAnsi"/>
                <w:sz w:val="24"/>
              </w:rPr>
              <w:t>Group2_19-35</w:t>
            </w:r>
          </w:p>
        </w:tc>
        <w:tc>
          <w:tcPr>
            <w:tcW w:w="674" w:type="dxa"/>
          </w:tcPr>
          <w:p w14:paraId="7E3E2D15" w14:textId="27E178FE"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w:t>
            </w:r>
          </w:p>
        </w:tc>
        <w:tc>
          <w:tcPr>
            <w:tcW w:w="1311" w:type="dxa"/>
          </w:tcPr>
          <w:p w14:paraId="325488DF" w14:textId="47C0A2D2"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30.14</w:t>
            </w:r>
          </w:p>
        </w:tc>
        <w:tc>
          <w:tcPr>
            <w:tcW w:w="1324" w:type="dxa"/>
          </w:tcPr>
          <w:p w14:paraId="7013B1CB" w14:textId="5FEF34B6"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29.0</w:t>
            </w:r>
          </w:p>
        </w:tc>
        <w:tc>
          <w:tcPr>
            <w:tcW w:w="1437" w:type="dxa"/>
          </w:tcPr>
          <w:p w14:paraId="3E98B055" w14:textId="73479399"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26.8</w:t>
            </w:r>
          </w:p>
        </w:tc>
        <w:tc>
          <w:tcPr>
            <w:tcW w:w="1469" w:type="dxa"/>
          </w:tcPr>
          <w:p w14:paraId="02B182D3" w14:textId="05AC5470"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33.5</w:t>
            </w:r>
          </w:p>
        </w:tc>
        <w:tc>
          <w:tcPr>
            <w:tcW w:w="1307" w:type="dxa"/>
          </w:tcPr>
          <w:p w14:paraId="6EF4993D" w14:textId="46BC0DBF"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0.26</w:t>
            </w:r>
          </w:p>
        </w:tc>
      </w:tr>
      <w:tr w:rsidR="00C54526" w:rsidRPr="00487B4B" w14:paraId="68F132C4" w14:textId="77777777" w:rsidTr="00C5452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90" w:type="dxa"/>
          </w:tcPr>
          <w:p w14:paraId="0D6032A7" w14:textId="50451553" w:rsidR="00C54526" w:rsidRPr="00487B4B" w:rsidRDefault="00C54526" w:rsidP="00D90C40">
            <w:pPr>
              <w:jc w:val="both"/>
              <w:rPr>
                <w:rFonts w:cstheme="majorHAnsi"/>
                <w:sz w:val="24"/>
              </w:rPr>
            </w:pPr>
            <w:r w:rsidRPr="00487B4B">
              <w:rPr>
                <w:rFonts w:cstheme="majorHAnsi"/>
                <w:sz w:val="24"/>
              </w:rPr>
              <w:t>Group2_36-50</w:t>
            </w:r>
          </w:p>
        </w:tc>
        <w:tc>
          <w:tcPr>
            <w:tcW w:w="674" w:type="dxa"/>
          </w:tcPr>
          <w:p w14:paraId="3E83D66F" w14:textId="5872A9A3"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32</w:t>
            </w:r>
          </w:p>
        </w:tc>
        <w:tc>
          <w:tcPr>
            <w:tcW w:w="1311" w:type="dxa"/>
          </w:tcPr>
          <w:p w14:paraId="62C628C7" w14:textId="2B163215"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30.28</w:t>
            </w:r>
          </w:p>
        </w:tc>
        <w:tc>
          <w:tcPr>
            <w:tcW w:w="1324" w:type="dxa"/>
          </w:tcPr>
          <w:p w14:paraId="67174CEE" w14:textId="74617C8B"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30.0</w:t>
            </w:r>
          </w:p>
        </w:tc>
        <w:tc>
          <w:tcPr>
            <w:tcW w:w="1437" w:type="dxa"/>
          </w:tcPr>
          <w:p w14:paraId="03EF4338" w14:textId="3FC360BC"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28.1</w:t>
            </w:r>
          </w:p>
        </w:tc>
        <w:tc>
          <w:tcPr>
            <w:tcW w:w="1469" w:type="dxa"/>
          </w:tcPr>
          <w:p w14:paraId="0CF27F62" w14:textId="61CC4854"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32.4</w:t>
            </w:r>
          </w:p>
        </w:tc>
        <w:tc>
          <w:tcPr>
            <w:tcW w:w="1307" w:type="dxa"/>
          </w:tcPr>
          <w:p w14:paraId="4E0D8361" w14:textId="58B65611"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0.21</w:t>
            </w:r>
          </w:p>
        </w:tc>
      </w:tr>
      <w:tr w:rsidR="00C54526" w:rsidRPr="00487B4B" w14:paraId="6DA6FDB9" w14:textId="77777777" w:rsidTr="00C54526">
        <w:trPr>
          <w:trHeight w:val="334"/>
        </w:trPr>
        <w:tc>
          <w:tcPr>
            <w:cnfStyle w:val="001000000000" w:firstRow="0" w:lastRow="0" w:firstColumn="1" w:lastColumn="0" w:oddVBand="0" w:evenVBand="0" w:oddHBand="0" w:evenHBand="0" w:firstRowFirstColumn="0" w:firstRowLastColumn="0" w:lastRowFirstColumn="0" w:lastRowLastColumn="0"/>
            <w:tcW w:w="1890" w:type="dxa"/>
          </w:tcPr>
          <w:p w14:paraId="180A9134" w14:textId="00709E7A" w:rsidR="00C54526" w:rsidRPr="00487B4B" w:rsidRDefault="00C54526" w:rsidP="00D90C40">
            <w:pPr>
              <w:jc w:val="both"/>
              <w:rPr>
                <w:rFonts w:cstheme="majorHAnsi"/>
                <w:sz w:val="24"/>
              </w:rPr>
            </w:pPr>
            <w:r w:rsidRPr="00487B4B">
              <w:rPr>
                <w:rFonts w:cstheme="majorHAnsi"/>
                <w:sz w:val="24"/>
              </w:rPr>
              <w:t>Group</w:t>
            </w:r>
            <w:r w:rsidR="00D90C40" w:rsidRPr="00487B4B">
              <w:rPr>
                <w:rFonts w:cstheme="majorHAnsi"/>
                <w:sz w:val="24"/>
              </w:rPr>
              <w:t>2_51-65</w:t>
            </w:r>
          </w:p>
        </w:tc>
        <w:tc>
          <w:tcPr>
            <w:tcW w:w="674" w:type="dxa"/>
          </w:tcPr>
          <w:p w14:paraId="68712A28" w14:textId="32CF45A7"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w:t>
            </w:r>
          </w:p>
        </w:tc>
        <w:tc>
          <w:tcPr>
            <w:tcW w:w="1311" w:type="dxa"/>
          </w:tcPr>
          <w:p w14:paraId="586B2CEA" w14:textId="4022E016"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32.87</w:t>
            </w:r>
          </w:p>
        </w:tc>
        <w:tc>
          <w:tcPr>
            <w:tcW w:w="1324" w:type="dxa"/>
          </w:tcPr>
          <w:p w14:paraId="22A6F037" w14:textId="6B01B539"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33.5</w:t>
            </w:r>
          </w:p>
        </w:tc>
        <w:tc>
          <w:tcPr>
            <w:tcW w:w="1437" w:type="dxa"/>
          </w:tcPr>
          <w:p w14:paraId="795A3456" w14:textId="51A502E4"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30.3</w:t>
            </w:r>
          </w:p>
        </w:tc>
        <w:tc>
          <w:tcPr>
            <w:tcW w:w="1469" w:type="dxa"/>
          </w:tcPr>
          <w:p w14:paraId="1496B697" w14:textId="7706EA89"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35.5</w:t>
            </w:r>
          </w:p>
        </w:tc>
        <w:tc>
          <w:tcPr>
            <w:tcW w:w="1307" w:type="dxa"/>
          </w:tcPr>
          <w:p w14:paraId="74E76F55" w14:textId="5605DB6C" w:rsidR="00C54526" w:rsidRPr="00487B4B" w:rsidRDefault="00D90C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0.028</w:t>
            </w:r>
          </w:p>
        </w:tc>
      </w:tr>
      <w:tr w:rsidR="00C54526" w:rsidRPr="00487B4B" w14:paraId="10FD27C8" w14:textId="77777777" w:rsidTr="00C5452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90" w:type="dxa"/>
          </w:tcPr>
          <w:p w14:paraId="329CEB36" w14:textId="7121D75C" w:rsidR="00C54526" w:rsidRPr="00487B4B" w:rsidRDefault="00D90C40" w:rsidP="00D90C40">
            <w:pPr>
              <w:jc w:val="both"/>
              <w:rPr>
                <w:rFonts w:cstheme="majorHAnsi"/>
                <w:sz w:val="24"/>
              </w:rPr>
            </w:pPr>
            <w:r w:rsidRPr="00487B4B">
              <w:rPr>
                <w:rFonts w:cstheme="majorHAnsi"/>
                <w:sz w:val="24"/>
              </w:rPr>
              <w:t>Group2_66+</w:t>
            </w:r>
          </w:p>
        </w:tc>
        <w:tc>
          <w:tcPr>
            <w:tcW w:w="674" w:type="dxa"/>
          </w:tcPr>
          <w:p w14:paraId="48F84AB0" w14:textId="54AFDDE0"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5</w:t>
            </w:r>
          </w:p>
        </w:tc>
        <w:tc>
          <w:tcPr>
            <w:tcW w:w="1311" w:type="dxa"/>
          </w:tcPr>
          <w:p w14:paraId="78561421" w14:textId="5E544DF4"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 xml:space="preserve">   33.40</w:t>
            </w:r>
          </w:p>
        </w:tc>
        <w:tc>
          <w:tcPr>
            <w:tcW w:w="1324" w:type="dxa"/>
          </w:tcPr>
          <w:p w14:paraId="194F4029" w14:textId="01E325F4"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34.0</w:t>
            </w:r>
          </w:p>
        </w:tc>
        <w:tc>
          <w:tcPr>
            <w:tcW w:w="1437" w:type="dxa"/>
          </w:tcPr>
          <w:p w14:paraId="105D1647" w14:textId="5C31DE7A"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28.8</w:t>
            </w:r>
          </w:p>
        </w:tc>
        <w:tc>
          <w:tcPr>
            <w:tcW w:w="1469" w:type="dxa"/>
          </w:tcPr>
          <w:p w14:paraId="5E2C49CE" w14:textId="66D6B6D6"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38.0</w:t>
            </w:r>
          </w:p>
        </w:tc>
        <w:tc>
          <w:tcPr>
            <w:tcW w:w="1307" w:type="dxa"/>
          </w:tcPr>
          <w:p w14:paraId="64183D86" w14:textId="05AA7E35" w:rsidR="00C54526"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0.10</w:t>
            </w:r>
          </w:p>
        </w:tc>
      </w:tr>
    </w:tbl>
    <w:p w14:paraId="19736CBC" w14:textId="78B85C44" w:rsidR="00C54526" w:rsidRPr="00487B4B" w:rsidRDefault="00C54526">
      <w:pPr>
        <w:rPr>
          <w:rFonts w:asciiTheme="majorHAnsi" w:hAnsiTheme="majorHAnsi" w:cstheme="majorHAnsi"/>
        </w:rPr>
      </w:pPr>
    </w:p>
    <w:p w14:paraId="53B89291" w14:textId="0D81B2E3" w:rsidR="00D90C40" w:rsidRDefault="00D90C40">
      <w:pPr>
        <w:rPr>
          <w:rFonts w:asciiTheme="majorHAnsi" w:hAnsiTheme="majorHAnsi" w:cstheme="majorHAnsi"/>
        </w:rPr>
      </w:pPr>
    </w:p>
    <w:p w14:paraId="43B85C79" w14:textId="77777777" w:rsidR="00487B4B" w:rsidRPr="00487B4B" w:rsidRDefault="00487B4B">
      <w:pPr>
        <w:rPr>
          <w:rFonts w:asciiTheme="majorHAnsi" w:hAnsiTheme="majorHAnsi" w:cstheme="majorHAnsi"/>
        </w:rPr>
      </w:pPr>
    </w:p>
    <w:p w14:paraId="04C4D1FE" w14:textId="0B37E032" w:rsidR="00D90C40" w:rsidRPr="0046055B" w:rsidRDefault="00D90C40">
      <w:pPr>
        <w:rPr>
          <w:rFonts w:asciiTheme="majorHAnsi" w:hAnsiTheme="majorHAnsi" w:cstheme="majorHAnsi"/>
          <w:b/>
          <w:bCs/>
        </w:rPr>
      </w:pPr>
      <w:r w:rsidRPr="0046055B">
        <w:rPr>
          <w:rFonts w:asciiTheme="majorHAnsi" w:hAnsiTheme="majorHAnsi" w:cstheme="majorHAnsi"/>
          <w:b/>
          <w:bCs/>
        </w:rPr>
        <w:t xml:space="preserve">Table 7. Distribution for Hispanic by groups </w:t>
      </w:r>
    </w:p>
    <w:p w14:paraId="79A09276" w14:textId="201FB0D4" w:rsidR="00D90C40" w:rsidRPr="00487B4B" w:rsidRDefault="00D90C40">
      <w:pPr>
        <w:rPr>
          <w:rFonts w:asciiTheme="majorHAnsi" w:hAnsiTheme="majorHAnsi" w:cstheme="majorHAnsi"/>
        </w:rPr>
      </w:pPr>
    </w:p>
    <w:tbl>
      <w:tblPr>
        <w:tblStyle w:val="PlainTable5"/>
        <w:tblW w:w="0" w:type="auto"/>
        <w:tblLook w:val="04A0" w:firstRow="1" w:lastRow="0" w:firstColumn="1" w:lastColumn="0" w:noHBand="0" w:noVBand="1"/>
      </w:tblPr>
      <w:tblGrid>
        <w:gridCol w:w="2370"/>
        <w:gridCol w:w="1042"/>
        <w:gridCol w:w="1127"/>
        <w:gridCol w:w="1204"/>
        <w:gridCol w:w="1250"/>
        <w:gridCol w:w="1261"/>
        <w:gridCol w:w="1106"/>
      </w:tblGrid>
      <w:tr w:rsidR="000E29D0" w:rsidRPr="00487B4B" w14:paraId="36049BC0" w14:textId="77777777" w:rsidTr="000E2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0" w:type="dxa"/>
          </w:tcPr>
          <w:p w14:paraId="26B24BEA" w14:textId="77777777" w:rsidR="00D90C40" w:rsidRPr="00487B4B" w:rsidRDefault="00D90C40">
            <w:pPr>
              <w:rPr>
                <w:rFonts w:cstheme="majorHAnsi"/>
                <w:sz w:val="24"/>
              </w:rPr>
            </w:pPr>
          </w:p>
        </w:tc>
        <w:tc>
          <w:tcPr>
            <w:tcW w:w="1042" w:type="dxa"/>
          </w:tcPr>
          <w:p w14:paraId="211720C8" w14:textId="070B36E7" w:rsidR="00D90C40" w:rsidRPr="00487B4B" w:rsidRDefault="00D90C40">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Obs</w:t>
            </w:r>
            <w:proofErr w:type="spellEnd"/>
          </w:p>
        </w:tc>
        <w:tc>
          <w:tcPr>
            <w:tcW w:w="1127" w:type="dxa"/>
          </w:tcPr>
          <w:p w14:paraId="0F516B28" w14:textId="2C3C790E" w:rsidR="00D90C40" w:rsidRPr="00487B4B" w:rsidRDefault="00D90C40">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w:t>
            </w:r>
          </w:p>
        </w:tc>
        <w:tc>
          <w:tcPr>
            <w:tcW w:w="1204" w:type="dxa"/>
          </w:tcPr>
          <w:p w14:paraId="4188907C" w14:textId="6CE689D8" w:rsidR="00D90C40" w:rsidRPr="00487B4B" w:rsidRDefault="00D90C40">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Median</w:t>
            </w:r>
          </w:p>
        </w:tc>
        <w:tc>
          <w:tcPr>
            <w:tcW w:w="1250" w:type="dxa"/>
          </w:tcPr>
          <w:p w14:paraId="2F1BAC4E" w14:textId="1178375E" w:rsidR="00D90C40" w:rsidRPr="00487B4B" w:rsidRDefault="00D90C40">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CI_lower</w:t>
            </w:r>
            <w:proofErr w:type="spellEnd"/>
          </w:p>
        </w:tc>
        <w:tc>
          <w:tcPr>
            <w:tcW w:w="1261" w:type="dxa"/>
          </w:tcPr>
          <w:p w14:paraId="53ADFC35" w14:textId="06EB6C87" w:rsidR="00D90C40" w:rsidRPr="00487B4B" w:rsidRDefault="00D90C40">
            <w:pPr>
              <w:cnfStyle w:val="100000000000" w:firstRow="1" w:lastRow="0" w:firstColumn="0" w:lastColumn="0" w:oddVBand="0" w:evenVBand="0" w:oddHBand="0" w:evenHBand="0" w:firstRowFirstColumn="0" w:firstRowLastColumn="0" w:lastRowFirstColumn="0" w:lastRowLastColumn="0"/>
              <w:rPr>
                <w:rFonts w:cstheme="majorHAnsi"/>
                <w:sz w:val="24"/>
              </w:rPr>
            </w:pPr>
            <w:proofErr w:type="spellStart"/>
            <w:r w:rsidRPr="00487B4B">
              <w:rPr>
                <w:rFonts w:cstheme="majorHAnsi"/>
                <w:sz w:val="24"/>
              </w:rPr>
              <w:t>CI_upper</w:t>
            </w:r>
            <w:proofErr w:type="spellEnd"/>
          </w:p>
        </w:tc>
        <w:tc>
          <w:tcPr>
            <w:tcW w:w="1106" w:type="dxa"/>
          </w:tcPr>
          <w:p w14:paraId="54B16F38" w14:textId="1F8B57F3" w:rsidR="00D90C40" w:rsidRPr="00487B4B" w:rsidRDefault="00D90C40">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P-value</w:t>
            </w:r>
          </w:p>
        </w:tc>
      </w:tr>
      <w:tr w:rsidR="000E29D0" w:rsidRPr="00487B4B" w14:paraId="56EB4C7A" w14:textId="77777777" w:rsidTr="000E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69D7D782" w14:textId="4928163C" w:rsidR="00D90C40" w:rsidRPr="00487B4B" w:rsidRDefault="00D90C40" w:rsidP="000E29D0">
            <w:pPr>
              <w:jc w:val="both"/>
              <w:rPr>
                <w:rFonts w:cstheme="majorHAnsi"/>
                <w:sz w:val="24"/>
              </w:rPr>
            </w:pPr>
            <w:r w:rsidRPr="00487B4B">
              <w:rPr>
                <w:rFonts w:cstheme="majorHAnsi"/>
                <w:sz w:val="24"/>
              </w:rPr>
              <w:t>Group1_Hispanic</w:t>
            </w:r>
          </w:p>
        </w:tc>
        <w:tc>
          <w:tcPr>
            <w:tcW w:w="1042" w:type="dxa"/>
          </w:tcPr>
          <w:p w14:paraId="1873905D" w14:textId="63CCB4FF" w:rsidR="00D90C40"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w:t>
            </w:r>
          </w:p>
        </w:tc>
        <w:tc>
          <w:tcPr>
            <w:tcW w:w="1127" w:type="dxa"/>
          </w:tcPr>
          <w:p w14:paraId="2475F61C" w14:textId="28601686" w:rsidR="00D90C40"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28.3</w:t>
            </w:r>
          </w:p>
        </w:tc>
        <w:tc>
          <w:tcPr>
            <w:tcW w:w="1204" w:type="dxa"/>
          </w:tcPr>
          <w:p w14:paraId="5C6F5E19" w14:textId="27363577" w:rsidR="00D90C40"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w:t>
            </w:r>
          </w:p>
        </w:tc>
        <w:tc>
          <w:tcPr>
            <w:tcW w:w="1250" w:type="dxa"/>
          </w:tcPr>
          <w:p w14:paraId="3779BB53" w14:textId="65F9AB01" w:rsidR="00D90C40"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21.0</w:t>
            </w:r>
          </w:p>
        </w:tc>
        <w:tc>
          <w:tcPr>
            <w:tcW w:w="1261" w:type="dxa"/>
          </w:tcPr>
          <w:p w14:paraId="54143B9D" w14:textId="6186EB4F" w:rsidR="00D90C40"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35.7</w:t>
            </w:r>
          </w:p>
        </w:tc>
        <w:tc>
          <w:tcPr>
            <w:tcW w:w="1106" w:type="dxa"/>
          </w:tcPr>
          <w:p w14:paraId="273FD56C" w14:textId="4A7698A3" w:rsidR="00D90C40"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ref</w:t>
            </w:r>
          </w:p>
        </w:tc>
      </w:tr>
      <w:tr w:rsidR="000E29D0" w:rsidRPr="00487B4B" w14:paraId="4FE2AFF9" w14:textId="77777777" w:rsidTr="000E29D0">
        <w:tc>
          <w:tcPr>
            <w:cnfStyle w:val="001000000000" w:firstRow="0" w:lastRow="0" w:firstColumn="1" w:lastColumn="0" w:oddVBand="0" w:evenVBand="0" w:oddHBand="0" w:evenHBand="0" w:firstRowFirstColumn="0" w:firstRowLastColumn="0" w:lastRowFirstColumn="0" w:lastRowLastColumn="0"/>
            <w:tcW w:w="2370" w:type="dxa"/>
          </w:tcPr>
          <w:p w14:paraId="1BE1BFA9" w14:textId="21A4DA0D" w:rsidR="00D90C40" w:rsidRPr="00487B4B" w:rsidRDefault="00D90C40" w:rsidP="000E29D0">
            <w:pPr>
              <w:jc w:val="both"/>
              <w:rPr>
                <w:rFonts w:cstheme="majorHAnsi"/>
                <w:sz w:val="24"/>
              </w:rPr>
            </w:pPr>
            <w:r w:rsidRPr="00487B4B">
              <w:rPr>
                <w:rFonts w:cstheme="majorHAnsi"/>
                <w:sz w:val="24"/>
              </w:rPr>
              <w:t>Group1_non</w:t>
            </w:r>
            <w:r w:rsidR="000E29D0" w:rsidRPr="00487B4B">
              <w:rPr>
                <w:rFonts w:cstheme="majorHAnsi"/>
                <w:sz w:val="24"/>
              </w:rPr>
              <w:t>Hispanic</w:t>
            </w:r>
          </w:p>
        </w:tc>
        <w:tc>
          <w:tcPr>
            <w:tcW w:w="1042" w:type="dxa"/>
          </w:tcPr>
          <w:p w14:paraId="3E8279FB" w14:textId="5DEAACFA" w:rsidR="00D90C40" w:rsidRPr="00487B4B" w:rsidRDefault="00155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47</w:t>
            </w:r>
          </w:p>
        </w:tc>
        <w:tc>
          <w:tcPr>
            <w:tcW w:w="1127" w:type="dxa"/>
          </w:tcPr>
          <w:p w14:paraId="2E8E65E1" w14:textId="29CFD997" w:rsidR="00D90C40" w:rsidRPr="00487B4B" w:rsidRDefault="00155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28.7</w:t>
            </w:r>
          </w:p>
        </w:tc>
        <w:tc>
          <w:tcPr>
            <w:tcW w:w="1204" w:type="dxa"/>
          </w:tcPr>
          <w:p w14:paraId="27E73E75" w14:textId="5CA0770E" w:rsidR="00D90C40" w:rsidRPr="00487B4B" w:rsidRDefault="00155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w:t>
            </w:r>
          </w:p>
        </w:tc>
        <w:tc>
          <w:tcPr>
            <w:tcW w:w="1250" w:type="dxa"/>
          </w:tcPr>
          <w:p w14:paraId="6D53E08C" w14:textId="74336AB6" w:rsidR="00D90C40" w:rsidRPr="00487B4B" w:rsidRDefault="00155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26.6</w:t>
            </w:r>
          </w:p>
        </w:tc>
        <w:tc>
          <w:tcPr>
            <w:tcW w:w="1261" w:type="dxa"/>
          </w:tcPr>
          <w:p w14:paraId="45DA5717" w14:textId="18722BF4" w:rsidR="00D90C40" w:rsidRPr="00487B4B" w:rsidRDefault="00155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30.7</w:t>
            </w:r>
          </w:p>
        </w:tc>
        <w:tc>
          <w:tcPr>
            <w:tcW w:w="1106" w:type="dxa"/>
          </w:tcPr>
          <w:p w14:paraId="644BED7D" w14:textId="7A1023AA" w:rsidR="00D90C40" w:rsidRPr="00487B4B" w:rsidRDefault="00155DE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0.94</w:t>
            </w:r>
          </w:p>
        </w:tc>
      </w:tr>
      <w:tr w:rsidR="000E29D0" w:rsidRPr="00487B4B" w14:paraId="73390006" w14:textId="77777777" w:rsidTr="000E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4685BBF3" w14:textId="77777777" w:rsidR="00D90C40" w:rsidRPr="00487B4B" w:rsidRDefault="00D90C40" w:rsidP="000E29D0">
            <w:pPr>
              <w:jc w:val="both"/>
              <w:rPr>
                <w:rFonts w:cstheme="majorHAnsi"/>
                <w:sz w:val="24"/>
              </w:rPr>
            </w:pPr>
          </w:p>
        </w:tc>
        <w:tc>
          <w:tcPr>
            <w:tcW w:w="1042" w:type="dxa"/>
          </w:tcPr>
          <w:p w14:paraId="1388209D" w14:textId="77777777" w:rsidR="00D90C40"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127" w:type="dxa"/>
          </w:tcPr>
          <w:p w14:paraId="6857D783" w14:textId="77777777" w:rsidR="00D90C40"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04" w:type="dxa"/>
          </w:tcPr>
          <w:p w14:paraId="0CF3AA70" w14:textId="77777777" w:rsidR="00D90C40"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50" w:type="dxa"/>
          </w:tcPr>
          <w:p w14:paraId="7ADE4919" w14:textId="77777777" w:rsidR="00D90C40"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61" w:type="dxa"/>
          </w:tcPr>
          <w:p w14:paraId="3CA7500C" w14:textId="77777777" w:rsidR="00D90C40"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106" w:type="dxa"/>
          </w:tcPr>
          <w:p w14:paraId="79B6C1E2" w14:textId="77777777" w:rsidR="00D90C40" w:rsidRPr="00487B4B" w:rsidRDefault="00D90C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0E29D0" w:rsidRPr="00487B4B" w14:paraId="217F8AA7" w14:textId="77777777" w:rsidTr="000E29D0">
        <w:tc>
          <w:tcPr>
            <w:cnfStyle w:val="001000000000" w:firstRow="0" w:lastRow="0" w:firstColumn="1" w:lastColumn="0" w:oddVBand="0" w:evenVBand="0" w:oddHBand="0" w:evenHBand="0" w:firstRowFirstColumn="0" w:firstRowLastColumn="0" w:lastRowFirstColumn="0" w:lastRowLastColumn="0"/>
            <w:tcW w:w="2370" w:type="dxa"/>
          </w:tcPr>
          <w:p w14:paraId="6CC2C902" w14:textId="4067456A" w:rsidR="000E29D0" w:rsidRPr="00487B4B" w:rsidRDefault="000E29D0" w:rsidP="000E29D0">
            <w:pPr>
              <w:jc w:val="both"/>
              <w:rPr>
                <w:rFonts w:cstheme="majorHAnsi"/>
                <w:sz w:val="24"/>
              </w:rPr>
            </w:pPr>
            <w:r w:rsidRPr="00487B4B">
              <w:rPr>
                <w:rFonts w:cstheme="majorHAnsi"/>
                <w:sz w:val="24"/>
              </w:rPr>
              <w:t>Group</w:t>
            </w:r>
            <w:r w:rsidRPr="00487B4B">
              <w:rPr>
                <w:rFonts w:cstheme="majorHAnsi"/>
                <w:sz w:val="24"/>
              </w:rPr>
              <w:t>2</w:t>
            </w:r>
            <w:r w:rsidRPr="00487B4B">
              <w:rPr>
                <w:rFonts w:cstheme="majorHAnsi"/>
                <w:sz w:val="24"/>
              </w:rPr>
              <w:t>_Hispanic</w:t>
            </w:r>
          </w:p>
        </w:tc>
        <w:tc>
          <w:tcPr>
            <w:tcW w:w="1042" w:type="dxa"/>
          </w:tcPr>
          <w:p w14:paraId="07A6420C" w14:textId="481F8ED5" w:rsidR="000E29D0" w:rsidRPr="00487B4B" w:rsidRDefault="00155DE8" w:rsidP="000E29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10</w:t>
            </w:r>
          </w:p>
        </w:tc>
        <w:tc>
          <w:tcPr>
            <w:tcW w:w="1127" w:type="dxa"/>
          </w:tcPr>
          <w:p w14:paraId="104084A1" w14:textId="47FA6FEB" w:rsidR="000E29D0" w:rsidRPr="00487B4B" w:rsidRDefault="00155DE8" w:rsidP="000E29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30.2</w:t>
            </w:r>
          </w:p>
        </w:tc>
        <w:tc>
          <w:tcPr>
            <w:tcW w:w="1204" w:type="dxa"/>
          </w:tcPr>
          <w:p w14:paraId="162CC5CB" w14:textId="2468177E" w:rsidR="000E29D0" w:rsidRPr="00487B4B" w:rsidRDefault="00155DE8" w:rsidP="000E29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28</w:t>
            </w:r>
          </w:p>
        </w:tc>
        <w:tc>
          <w:tcPr>
            <w:tcW w:w="1250" w:type="dxa"/>
          </w:tcPr>
          <w:p w14:paraId="4EACC427" w14:textId="12154B0F" w:rsidR="000E29D0" w:rsidRPr="00487B4B" w:rsidRDefault="00155DE8" w:rsidP="000E29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24.9</w:t>
            </w:r>
          </w:p>
        </w:tc>
        <w:tc>
          <w:tcPr>
            <w:tcW w:w="1261" w:type="dxa"/>
          </w:tcPr>
          <w:p w14:paraId="54EDE9FA" w14:textId="693AEE64" w:rsidR="000E29D0" w:rsidRPr="00487B4B" w:rsidRDefault="00155DE8" w:rsidP="000E29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35.5</w:t>
            </w:r>
          </w:p>
        </w:tc>
        <w:tc>
          <w:tcPr>
            <w:tcW w:w="1106" w:type="dxa"/>
          </w:tcPr>
          <w:p w14:paraId="4636058B" w14:textId="75480E15" w:rsidR="000E29D0" w:rsidRPr="00487B4B" w:rsidRDefault="00155DE8" w:rsidP="000E29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0.69</w:t>
            </w:r>
          </w:p>
        </w:tc>
      </w:tr>
      <w:tr w:rsidR="000E29D0" w:rsidRPr="00487B4B" w14:paraId="31BB39E0" w14:textId="77777777" w:rsidTr="000E2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0815D860" w14:textId="32658D45" w:rsidR="000E29D0" w:rsidRPr="00487B4B" w:rsidRDefault="000E29D0" w:rsidP="000E29D0">
            <w:pPr>
              <w:jc w:val="both"/>
              <w:rPr>
                <w:rFonts w:cstheme="majorHAnsi"/>
                <w:sz w:val="24"/>
              </w:rPr>
            </w:pPr>
            <w:r w:rsidRPr="00487B4B">
              <w:rPr>
                <w:rFonts w:cstheme="majorHAnsi"/>
                <w:sz w:val="24"/>
              </w:rPr>
              <w:t>Group</w:t>
            </w:r>
            <w:r w:rsidRPr="00487B4B">
              <w:rPr>
                <w:rFonts w:cstheme="majorHAnsi"/>
                <w:sz w:val="24"/>
              </w:rPr>
              <w:t>2</w:t>
            </w:r>
            <w:r w:rsidRPr="00487B4B">
              <w:rPr>
                <w:rFonts w:cstheme="majorHAnsi"/>
                <w:sz w:val="24"/>
              </w:rPr>
              <w:t>_</w:t>
            </w:r>
            <w:r w:rsidRPr="00487B4B">
              <w:rPr>
                <w:rFonts w:cstheme="majorHAnsi"/>
                <w:sz w:val="24"/>
              </w:rPr>
              <w:t>non</w:t>
            </w:r>
            <w:r w:rsidRPr="00487B4B">
              <w:rPr>
                <w:rFonts w:cstheme="majorHAnsi"/>
                <w:sz w:val="24"/>
              </w:rPr>
              <w:t>Hispanic</w:t>
            </w:r>
          </w:p>
        </w:tc>
        <w:tc>
          <w:tcPr>
            <w:tcW w:w="1042" w:type="dxa"/>
          </w:tcPr>
          <w:p w14:paraId="491A8416" w14:textId="7D4A6F7D" w:rsidR="000E29D0" w:rsidRPr="00487B4B" w:rsidRDefault="00155DE8" w:rsidP="000E29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78</w:t>
            </w:r>
          </w:p>
        </w:tc>
        <w:tc>
          <w:tcPr>
            <w:tcW w:w="1127" w:type="dxa"/>
          </w:tcPr>
          <w:p w14:paraId="194A1616" w14:textId="2AA261CD" w:rsidR="000E29D0" w:rsidRPr="00487B4B" w:rsidRDefault="00155DE8" w:rsidP="000E29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31.3</w:t>
            </w:r>
          </w:p>
        </w:tc>
        <w:tc>
          <w:tcPr>
            <w:tcW w:w="1204" w:type="dxa"/>
          </w:tcPr>
          <w:p w14:paraId="4A3E1884" w14:textId="4122ADBA" w:rsidR="000E29D0" w:rsidRPr="00487B4B" w:rsidRDefault="00155DE8" w:rsidP="000E29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31</w:t>
            </w:r>
          </w:p>
        </w:tc>
        <w:tc>
          <w:tcPr>
            <w:tcW w:w="1250" w:type="dxa"/>
          </w:tcPr>
          <w:p w14:paraId="4B3F6794" w14:textId="571DA149" w:rsidR="000E29D0" w:rsidRPr="00487B4B" w:rsidRDefault="00155DE8" w:rsidP="000E29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29.8</w:t>
            </w:r>
          </w:p>
        </w:tc>
        <w:tc>
          <w:tcPr>
            <w:tcW w:w="1261" w:type="dxa"/>
          </w:tcPr>
          <w:p w14:paraId="5A757A9F" w14:textId="0A5B0FB5" w:rsidR="000E29D0" w:rsidRPr="00487B4B" w:rsidRDefault="00155DE8" w:rsidP="000E29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32.8</w:t>
            </w:r>
          </w:p>
        </w:tc>
        <w:tc>
          <w:tcPr>
            <w:tcW w:w="1106" w:type="dxa"/>
          </w:tcPr>
          <w:p w14:paraId="67EE0824" w14:textId="61E5FB46" w:rsidR="000E29D0" w:rsidRPr="00487B4B" w:rsidRDefault="00155DE8" w:rsidP="000E29D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0.48</w:t>
            </w:r>
          </w:p>
        </w:tc>
      </w:tr>
    </w:tbl>
    <w:p w14:paraId="7ACF8782" w14:textId="4EE5A104" w:rsidR="00D90C40" w:rsidRPr="00487B4B" w:rsidRDefault="00D90C40">
      <w:pPr>
        <w:rPr>
          <w:rFonts w:asciiTheme="majorHAnsi" w:hAnsiTheme="majorHAnsi" w:cstheme="majorHAnsi"/>
        </w:rPr>
      </w:pPr>
    </w:p>
    <w:p w14:paraId="5A5F0891" w14:textId="29F81ED2" w:rsidR="00155DE8" w:rsidRDefault="00155DE8">
      <w:pPr>
        <w:rPr>
          <w:rFonts w:asciiTheme="majorHAnsi" w:hAnsiTheme="majorHAnsi" w:cstheme="majorHAnsi"/>
        </w:rPr>
      </w:pPr>
    </w:p>
    <w:p w14:paraId="2EC31823" w14:textId="3236EA41" w:rsidR="00487B4B" w:rsidRDefault="00487B4B">
      <w:pPr>
        <w:rPr>
          <w:rFonts w:asciiTheme="majorHAnsi" w:hAnsiTheme="majorHAnsi" w:cstheme="majorHAnsi"/>
        </w:rPr>
      </w:pPr>
    </w:p>
    <w:p w14:paraId="5F712733" w14:textId="12F9B1D6" w:rsidR="00487B4B" w:rsidRDefault="00487B4B">
      <w:pPr>
        <w:rPr>
          <w:rFonts w:asciiTheme="majorHAnsi" w:hAnsiTheme="majorHAnsi" w:cstheme="majorHAnsi"/>
        </w:rPr>
      </w:pPr>
    </w:p>
    <w:p w14:paraId="23105C2E" w14:textId="77777777" w:rsidR="00725579" w:rsidRDefault="00725579">
      <w:pPr>
        <w:rPr>
          <w:rFonts w:asciiTheme="majorHAnsi" w:hAnsiTheme="majorHAnsi" w:cstheme="majorHAnsi"/>
          <w:b/>
          <w:bCs/>
        </w:rPr>
      </w:pPr>
    </w:p>
    <w:p w14:paraId="10281E36" w14:textId="69C76F93" w:rsidR="00487B4B" w:rsidRPr="0046055B" w:rsidRDefault="0046055B">
      <w:pPr>
        <w:rPr>
          <w:rFonts w:asciiTheme="majorHAnsi" w:hAnsiTheme="majorHAnsi" w:cstheme="majorHAnsi"/>
          <w:b/>
          <w:bCs/>
        </w:rPr>
      </w:pPr>
      <w:r>
        <w:rPr>
          <w:rFonts w:asciiTheme="majorHAnsi" w:hAnsiTheme="majorHAnsi" w:cstheme="majorHAnsi"/>
          <w:b/>
          <w:bCs/>
        </w:rPr>
        <w:lastRenderedPageBreak/>
        <w:t xml:space="preserve">Appendix </w:t>
      </w:r>
      <w:r>
        <w:rPr>
          <w:rFonts w:asciiTheme="majorHAnsi" w:hAnsiTheme="majorHAnsi" w:cstheme="majorHAnsi"/>
          <w:b/>
          <w:bCs/>
        </w:rPr>
        <w:t>D</w:t>
      </w:r>
    </w:p>
    <w:p w14:paraId="36886159" w14:textId="6C51E0CC" w:rsidR="00487B4B" w:rsidRDefault="00487B4B">
      <w:pPr>
        <w:rPr>
          <w:rFonts w:asciiTheme="majorHAnsi" w:hAnsiTheme="majorHAnsi" w:cstheme="majorHAnsi"/>
        </w:rPr>
      </w:pPr>
    </w:p>
    <w:p w14:paraId="1C29E008" w14:textId="77777777" w:rsidR="00725579" w:rsidRPr="00487B4B" w:rsidRDefault="00725579">
      <w:pPr>
        <w:rPr>
          <w:rFonts w:asciiTheme="majorHAnsi" w:hAnsiTheme="majorHAnsi" w:cstheme="majorHAnsi"/>
        </w:rPr>
      </w:pPr>
    </w:p>
    <w:p w14:paraId="53250217" w14:textId="09CCF24B" w:rsidR="00155DE8" w:rsidRPr="0046055B" w:rsidRDefault="00155DE8">
      <w:pPr>
        <w:rPr>
          <w:rFonts w:asciiTheme="majorHAnsi" w:hAnsiTheme="majorHAnsi" w:cstheme="majorHAnsi"/>
          <w:b/>
          <w:bCs/>
        </w:rPr>
      </w:pPr>
      <w:r w:rsidRPr="0046055B">
        <w:rPr>
          <w:rFonts w:asciiTheme="majorHAnsi" w:hAnsiTheme="majorHAnsi" w:cstheme="majorHAnsi"/>
          <w:b/>
          <w:bCs/>
        </w:rPr>
        <w:t>Table 8. Shapiro-Wilk normality test</w:t>
      </w:r>
    </w:p>
    <w:p w14:paraId="1677E7E9" w14:textId="1108A61F" w:rsidR="00155DE8" w:rsidRPr="00487B4B" w:rsidRDefault="00155DE8">
      <w:pPr>
        <w:rPr>
          <w:rFonts w:asciiTheme="majorHAnsi" w:hAnsiTheme="majorHAnsi" w:cstheme="majorHAnsi"/>
        </w:rPr>
      </w:pPr>
    </w:p>
    <w:tbl>
      <w:tblPr>
        <w:tblStyle w:val="PlainTable5"/>
        <w:tblW w:w="0" w:type="auto"/>
        <w:tblLayout w:type="fixed"/>
        <w:tblLook w:val="04A0" w:firstRow="1" w:lastRow="0" w:firstColumn="1" w:lastColumn="0" w:noHBand="0" w:noVBand="1"/>
      </w:tblPr>
      <w:tblGrid>
        <w:gridCol w:w="2790"/>
        <w:gridCol w:w="1440"/>
        <w:gridCol w:w="2070"/>
        <w:gridCol w:w="1180"/>
        <w:gridCol w:w="1870"/>
      </w:tblGrid>
      <w:tr w:rsidR="00155DE8" w:rsidRPr="00487B4B" w14:paraId="567327CB" w14:textId="77777777" w:rsidTr="007F45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1B54BDC3" w14:textId="5E064955" w:rsidR="00155DE8" w:rsidRPr="00487B4B" w:rsidRDefault="00155DE8" w:rsidP="007F452A">
            <w:pPr>
              <w:jc w:val="both"/>
              <w:rPr>
                <w:rFonts w:cstheme="majorHAnsi"/>
                <w:sz w:val="24"/>
              </w:rPr>
            </w:pPr>
            <w:r w:rsidRPr="00487B4B">
              <w:rPr>
                <w:rFonts w:cstheme="majorHAnsi"/>
                <w:sz w:val="24"/>
              </w:rPr>
              <w:t>Group1</w:t>
            </w:r>
          </w:p>
        </w:tc>
        <w:tc>
          <w:tcPr>
            <w:tcW w:w="1440" w:type="dxa"/>
          </w:tcPr>
          <w:p w14:paraId="1D00B35D" w14:textId="0866C22A" w:rsidR="00155DE8" w:rsidRPr="00487B4B" w:rsidRDefault="00155DE8">
            <w:pPr>
              <w:cnfStyle w:val="100000000000" w:firstRow="1" w:lastRow="0" w:firstColumn="0" w:lastColumn="0" w:oddVBand="0" w:evenVBand="0" w:oddHBand="0" w:evenHBand="0" w:firstRowFirstColumn="0" w:firstRowLastColumn="0" w:lastRowFirstColumn="0" w:lastRowLastColumn="0"/>
              <w:rPr>
                <w:rFonts w:cstheme="majorHAnsi"/>
                <w:i w:val="0"/>
                <w:iCs w:val="0"/>
                <w:sz w:val="24"/>
              </w:rPr>
            </w:pPr>
            <w:r w:rsidRPr="00487B4B">
              <w:rPr>
                <w:rFonts w:cstheme="majorHAnsi"/>
                <w:i w:val="0"/>
                <w:iCs w:val="0"/>
                <w:sz w:val="24"/>
              </w:rPr>
              <w:t>W=</w:t>
            </w:r>
            <w:r w:rsidR="007F452A" w:rsidRPr="00487B4B">
              <w:rPr>
                <w:rFonts w:cstheme="majorHAnsi"/>
                <w:i w:val="0"/>
                <w:iCs w:val="0"/>
                <w:sz w:val="24"/>
              </w:rPr>
              <w:t>0.98121</w:t>
            </w:r>
          </w:p>
        </w:tc>
        <w:tc>
          <w:tcPr>
            <w:tcW w:w="2070" w:type="dxa"/>
          </w:tcPr>
          <w:p w14:paraId="3EEDC23D" w14:textId="79D77421" w:rsidR="00155DE8" w:rsidRPr="00487B4B" w:rsidRDefault="007F452A">
            <w:pPr>
              <w:cnfStyle w:val="100000000000" w:firstRow="1" w:lastRow="0" w:firstColumn="0" w:lastColumn="0" w:oddVBand="0" w:evenVBand="0" w:oddHBand="0" w:evenHBand="0" w:firstRowFirstColumn="0" w:firstRowLastColumn="0" w:lastRowFirstColumn="0" w:lastRowLastColumn="0"/>
              <w:rPr>
                <w:rFonts w:cstheme="majorHAnsi"/>
                <w:i w:val="0"/>
                <w:iCs w:val="0"/>
                <w:sz w:val="24"/>
              </w:rPr>
            </w:pPr>
            <w:r w:rsidRPr="00487B4B">
              <w:rPr>
                <w:rFonts w:cstheme="majorHAnsi"/>
                <w:i w:val="0"/>
                <w:iCs w:val="0"/>
                <w:sz w:val="24"/>
              </w:rPr>
              <w:t>P-value=0.59</w:t>
            </w:r>
          </w:p>
        </w:tc>
        <w:tc>
          <w:tcPr>
            <w:tcW w:w="1180" w:type="dxa"/>
          </w:tcPr>
          <w:p w14:paraId="424174A1" w14:textId="77777777" w:rsidR="00155DE8" w:rsidRPr="00487B4B" w:rsidRDefault="00155DE8">
            <w:pPr>
              <w:cnfStyle w:val="100000000000" w:firstRow="1" w:lastRow="0" w:firstColumn="0" w:lastColumn="0" w:oddVBand="0" w:evenVBand="0" w:oddHBand="0" w:evenHBand="0" w:firstRowFirstColumn="0" w:firstRowLastColumn="0" w:lastRowFirstColumn="0" w:lastRowLastColumn="0"/>
              <w:rPr>
                <w:rFonts w:cstheme="majorHAnsi"/>
                <w:sz w:val="24"/>
              </w:rPr>
            </w:pPr>
          </w:p>
        </w:tc>
        <w:tc>
          <w:tcPr>
            <w:tcW w:w="1870" w:type="dxa"/>
          </w:tcPr>
          <w:p w14:paraId="64240F7D" w14:textId="77777777" w:rsidR="00155DE8" w:rsidRPr="00487B4B" w:rsidRDefault="00155DE8">
            <w:pPr>
              <w:cnfStyle w:val="100000000000" w:firstRow="1" w:lastRow="0" w:firstColumn="0" w:lastColumn="0" w:oddVBand="0" w:evenVBand="0" w:oddHBand="0" w:evenHBand="0" w:firstRowFirstColumn="0" w:firstRowLastColumn="0" w:lastRowFirstColumn="0" w:lastRowLastColumn="0"/>
              <w:rPr>
                <w:rFonts w:cstheme="majorHAnsi"/>
                <w:sz w:val="24"/>
              </w:rPr>
            </w:pPr>
          </w:p>
        </w:tc>
      </w:tr>
      <w:tr w:rsidR="00155DE8" w:rsidRPr="00487B4B" w14:paraId="4622D786" w14:textId="77777777" w:rsidTr="007F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ACA7A7A" w14:textId="76BB8437" w:rsidR="00155DE8" w:rsidRPr="00487B4B" w:rsidRDefault="00155DE8" w:rsidP="007F452A">
            <w:pPr>
              <w:jc w:val="both"/>
              <w:rPr>
                <w:rFonts w:cstheme="majorHAnsi"/>
                <w:sz w:val="24"/>
              </w:rPr>
            </w:pPr>
            <w:r w:rsidRPr="00487B4B">
              <w:rPr>
                <w:rFonts w:cstheme="majorHAnsi"/>
                <w:sz w:val="24"/>
              </w:rPr>
              <w:t>Group2</w:t>
            </w:r>
          </w:p>
        </w:tc>
        <w:tc>
          <w:tcPr>
            <w:tcW w:w="1440" w:type="dxa"/>
          </w:tcPr>
          <w:p w14:paraId="64C96B17" w14:textId="47E073C0" w:rsidR="00155DE8" w:rsidRPr="00487B4B" w:rsidRDefault="007F45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W=0.96804</w:t>
            </w:r>
          </w:p>
        </w:tc>
        <w:tc>
          <w:tcPr>
            <w:tcW w:w="2070" w:type="dxa"/>
          </w:tcPr>
          <w:p w14:paraId="1E1E4A38" w14:textId="161835BC" w:rsidR="00155DE8" w:rsidRPr="00487B4B" w:rsidRDefault="007F45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p-value=0.023</w:t>
            </w:r>
          </w:p>
        </w:tc>
        <w:tc>
          <w:tcPr>
            <w:tcW w:w="1180" w:type="dxa"/>
          </w:tcPr>
          <w:p w14:paraId="0B11F94C" w14:textId="77777777" w:rsidR="00155DE8"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4B959FDE" w14:textId="77777777" w:rsidR="00155DE8" w:rsidRPr="00487B4B" w:rsidRDefault="00155DE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F452A" w:rsidRPr="00487B4B" w14:paraId="1452CAA5" w14:textId="77777777" w:rsidTr="007F452A">
        <w:tc>
          <w:tcPr>
            <w:cnfStyle w:val="001000000000" w:firstRow="0" w:lastRow="0" w:firstColumn="1" w:lastColumn="0" w:oddVBand="0" w:evenVBand="0" w:oddHBand="0" w:evenHBand="0" w:firstRowFirstColumn="0" w:firstRowLastColumn="0" w:lastRowFirstColumn="0" w:lastRowLastColumn="0"/>
            <w:tcW w:w="2790" w:type="dxa"/>
          </w:tcPr>
          <w:p w14:paraId="0532CBB3" w14:textId="77777777" w:rsidR="007F452A" w:rsidRPr="00487B4B" w:rsidRDefault="007F452A">
            <w:pPr>
              <w:rPr>
                <w:rFonts w:cstheme="majorHAnsi"/>
                <w:sz w:val="24"/>
              </w:rPr>
            </w:pPr>
          </w:p>
        </w:tc>
        <w:tc>
          <w:tcPr>
            <w:tcW w:w="1440" w:type="dxa"/>
          </w:tcPr>
          <w:p w14:paraId="08BD376C" w14:textId="77777777" w:rsidR="007F452A" w:rsidRPr="00487B4B" w:rsidRDefault="007F45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70" w:type="dxa"/>
          </w:tcPr>
          <w:p w14:paraId="5E03CFD9" w14:textId="77777777" w:rsidR="007F452A" w:rsidRPr="00487B4B" w:rsidRDefault="007F45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80" w:type="dxa"/>
          </w:tcPr>
          <w:p w14:paraId="534998B7" w14:textId="77777777" w:rsidR="007F452A" w:rsidRPr="00487B4B" w:rsidRDefault="007F45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70" w:type="dxa"/>
          </w:tcPr>
          <w:p w14:paraId="49747900" w14:textId="77777777" w:rsidR="007F452A" w:rsidRPr="00487B4B" w:rsidRDefault="007F452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452A" w:rsidRPr="00487B4B" w14:paraId="4D20E297" w14:textId="77777777" w:rsidTr="007F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734E705" w14:textId="3FDCBACD" w:rsidR="007F452A" w:rsidRPr="00487B4B" w:rsidRDefault="007F452A" w:rsidP="007F452A">
            <w:pPr>
              <w:jc w:val="both"/>
              <w:rPr>
                <w:rFonts w:cstheme="majorHAnsi"/>
                <w:sz w:val="24"/>
              </w:rPr>
            </w:pPr>
            <w:proofErr w:type="gramStart"/>
            <w:r w:rsidRPr="00487B4B">
              <w:rPr>
                <w:rFonts w:cstheme="majorHAnsi"/>
                <w:sz w:val="24"/>
              </w:rPr>
              <w:t>Log(</w:t>
            </w:r>
            <w:proofErr w:type="gramEnd"/>
            <w:r w:rsidRPr="00487B4B">
              <w:rPr>
                <w:rFonts w:cstheme="majorHAnsi"/>
                <w:sz w:val="24"/>
              </w:rPr>
              <w:t>Group2)</w:t>
            </w:r>
          </w:p>
        </w:tc>
        <w:tc>
          <w:tcPr>
            <w:tcW w:w="1440" w:type="dxa"/>
          </w:tcPr>
          <w:p w14:paraId="538F84CE" w14:textId="7B1E233A" w:rsidR="007F452A" w:rsidRPr="00487B4B" w:rsidRDefault="007F45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W=</w:t>
            </w:r>
            <w:r w:rsidR="006C2834" w:rsidRPr="00487B4B">
              <w:rPr>
                <w:rFonts w:asciiTheme="majorHAnsi" w:hAnsiTheme="majorHAnsi" w:cstheme="majorHAnsi"/>
              </w:rPr>
              <w:t>0.72816</w:t>
            </w:r>
          </w:p>
        </w:tc>
        <w:tc>
          <w:tcPr>
            <w:tcW w:w="2070" w:type="dxa"/>
          </w:tcPr>
          <w:p w14:paraId="43E6B272" w14:textId="1A600376" w:rsidR="007F452A" w:rsidRPr="00487B4B" w:rsidRDefault="006C28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p-value=9.30e</w:t>
            </w:r>
            <w:r w:rsidRPr="00487B4B">
              <w:rPr>
                <w:rFonts w:asciiTheme="majorHAnsi" w:hAnsiTheme="majorHAnsi" w:cstheme="majorHAnsi"/>
                <w:vertAlign w:val="superscript"/>
              </w:rPr>
              <w:t>-12</w:t>
            </w:r>
          </w:p>
        </w:tc>
        <w:tc>
          <w:tcPr>
            <w:tcW w:w="1180" w:type="dxa"/>
          </w:tcPr>
          <w:p w14:paraId="04589091" w14:textId="77777777" w:rsidR="007F452A" w:rsidRPr="00487B4B" w:rsidRDefault="007F45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70" w:type="dxa"/>
          </w:tcPr>
          <w:p w14:paraId="54AEB349" w14:textId="77777777" w:rsidR="007F452A" w:rsidRPr="00487B4B" w:rsidRDefault="007F452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13D9A9E3" w14:textId="70718AA6" w:rsidR="00155DE8" w:rsidRPr="00487B4B" w:rsidRDefault="00155DE8">
      <w:pPr>
        <w:rPr>
          <w:rFonts w:asciiTheme="majorHAnsi" w:hAnsiTheme="majorHAnsi" w:cstheme="majorHAnsi"/>
        </w:rPr>
      </w:pPr>
    </w:p>
    <w:p w14:paraId="4EE0F8C4" w14:textId="27B457CA" w:rsidR="006C2834" w:rsidRPr="00487B4B" w:rsidRDefault="006C2834">
      <w:pPr>
        <w:rPr>
          <w:rFonts w:asciiTheme="majorHAnsi" w:hAnsiTheme="majorHAnsi" w:cstheme="majorHAnsi"/>
        </w:rPr>
      </w:pPr>
    </w:p>
    <w:p w14:paraId="4C989907" w14:textId="6D68DCEA" w:rsidR="006C2834" w:rsidRPr="0046055B" w:rsidRDefault="006C2834">
      <w:pPr>
        <w:rPr>
          <w:rFonts w:asciiTheme="majorHAnsi" w:hAnsiTheme="majorHAnsi" w:cstheme="majorHAnsi"/>
          <w:b/>
          <w:bCs/>
        </w:rPr>
      </w:pPr>
      <w:r w:rsidRPr="0046055B">
        <w:rPr>
          <w:rFonts w:asciiTheme="majorHAnsi" w:hAnsiTheme="majorHAnsi" w:cstheme="majorHAnsi"/>
          <w:b/>
          <w:bCs/>
        </w:rPr>
        <w:t>Table 9. Wilcoxon rank sum test with continuity correction</w:t>
      </w:r>
    </w:p>
    <w:p w14:paraId="6AEFEA2D" w14:textId="10F7B337" w:rsidR="006C2834" w:rsidRPr="00487B4B" w:rsidRDefault="006C2834">
      <w:pPr>
        <w:rPr>
          <w:rFonts w:asciiTheme="majorHAnsi" w:hAnsiTheme="majorHAnsi" w:cstheme="majorHAnsi"/>
        </w:rPr>
      </w:pPr>
    </w:p>
    <w:tbl>
      <w:tblPr>
        <w:tblStyle w:val="PlainTable4"/>
        <w:tblW w:w="0" w:type="auto"/>
        <w:tblLook w:val="04A0" w:firstRow="1" w:lastRow="0" w:firstColumn="1" w:lastColumn="0" w:noHBand="0" w:noVBand="1"/>
      </w:tblPr>
      <w:tblGrid>
        <w:gridCol w:w="2970"/>
        <w:gridCol w:w="2250"/>
        <w:gridCol w:w="1792"/>
        <w:gridCol w:w="2338"/>
      </w:tblGrid>
      <w:tr w:rsidR="006C2834" w:rsidRPr="00487B4B" w14:paraId="7EE7050D" w14:textId="77777777" w:rsidTr="006C2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39B10D6E" w14:textId="67C3BCBD" w:rsidR="006C2834" w:rsidRPr="00487B4B" w:rsidRDefault="006C2834">
            <w:pPr>
              <w:rPr>
                <w:rFonts w:asciiTheme="majorHAnsi" w:hAnsiTheme="majorHAnsi" w:cstheme="majorHAnsi"/>
                <w:b w:val="0"/>
                <w:bCs w:val="0"/>
              </w:rPr>
            </w:pPr>
            <w:r w:rsidRPr="00487B4B">
              <w:rPr>
                <w:rFonts w:asciiTheme="majorHAnsi" w:hAnsiTheme="majorHAnsi" w:cstheme="majorHAnsi"/>
                <w:b w:val="0"/>
                <w:bCs w:val="0"/>
              </w:rPr>
              <w:t>W=1908.5</w:t>
            </w:r>
          </w:p>
        </w:tc>
        <w:tc>
          <w:tcPr>
            <w:tcW w:w="2250" w:type="dxa"/>
          </w:tcPr>
          <w:p w14:paraId="585CFFD0" w14:textId="6E1F1516" w:rsidR="006C2834" w:rsidRPr="00487B4B" w:rsidRDefault="006C283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487B4B">
              <w:rPr>
                <w:rFonts w:asciiTheme="majorHAnsi" w:hAnsiTheme="majorHAnsi" w:cstheme="majorHAnsi"/>
                <w:b w:val="0"/>
                <w:bCs w:val="0"/>
              </w:rPr>
              <w:t>P-value=0.065</w:t>
            </w:r>
          </w:p>
        </w:tc>
        <w:tc>
          <w:tcPr>
            <w:tcW w:w="1792" w:type="dxa"/>
          </w:tcPr>
          <w:p w14:paraId="02CEBA04" w14:textId="77777777" w:rsidR="006C2834" w:rsidRPr="00487B4B" w:rsidRDefault="006C283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p>
        </w:tc>
        <w:tc>
          <w:tcPr>
            <w:tcW w:w="2338" w:type="dxa"/>
          </w:tcPr>
          <w:p w14:paraId="4FC2CAB3" w14:textId="77777777" w:rsidR="006C2834" w:rsidRPr="00487B4B" w:rsidRDefault="006C283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p>
        </w:tc>
      </w:tr>
      <w:tr w:rsidR="006C2834" w:rsidRPr="00487B4B" w14:paraId="5C80D45C" w14:textId="77777777" w:rsidTr="006C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FB9B443" w14:textId="1FACCD06" w:rsidR="006C2834" w:rsidRPr="00487B4B" w:rsidRDefault="006C2834">
            <w:pPr>
              <w:rPr>
                <w:rFonts w:asciiTheme="majorHAnsi" w:hAnsiTheme="majorHAnsi" w:cstheme="majorHAnsi"/>
                <w:b w:val="0"/>
                <w:bCs w:val="0"/>
              </w:rPr>
            </w:pPr>
            <w:r w:rsidRPr="00487B4B">
              <w:rPr>
                <w:rFonts w:asciiTheme="majorHAnsi" w:hAnsiTheme="majorHAnsi" w:cstheme="majorHAnsi"/>
                <w:b w:val="0"/>
                <w:bCs w:val="0"/>
              </w:rPr>
              <w:t>After log-transformation</w:t>
            </w:r>
          </w:p>
        </w:tc>
        <w:tc>
          <w:tcPr>
            <w:tcW w:w="2250" w:type="dxa"/>
          </w:tcPr>
          <w:p w14:paraId="124567F4" w14:textId="77777777" w:rsidR="006C2834" w:rsidRPr="00487B4B" w:rsidRDefault="006C28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792" w:type="dxa"/>
          </w:tcPr>
          <w:p w14:paraId="0BB1A7A1" w14:textId="77777777" w:rsidR="006C2834" w:rsidRPr="00487B4B" w:rsidRDefault="006C28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338" w:type="dxa"/>
          </w:tcPr>
          <w:p w14:paraId="39787081" w14:textId="77777777" w:rsidR="006C2834" w:rsidRPr="00487B4B" w:rsidRDefault="006C28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6C2834" w:rsidRPr="00487B4B" w14:paraId="2F6E408F" w14:textId="77777777" w:rsidTr="006C2834">
        <w:tc>
          <w:tcPr>
            <w:cnfStyle w:val="001000000000" w:firstRow="0" w:lastRow="0" w:firstColumn="1" w:lastColumn="0" w:oddVBand="0" w:evenVBand="0" w:oddHBand="0" w:evenHBand="0" w:firstRowFirstColumn="0" w:firstRowLastColumn="0" w:lastRowFirstColumn="0" w:lastRowLastColumn="0"/>
            <w:tcW w:w="2970" w:type="dxa"/>
          </w:tcPr>
          <w:p w14:paraId="555FC2E9" w14:textId="5729558C" w:rsidR="006C2834" w:rsidRPr="00487B4B" w:rsidRDefault="006C2834" w:rsidP="006C2834">
            <w:pPr>
              <w:ind w:right="130"/>
              <w:rPr>
                <w:rFonts w:asciiTheme="majorHAnsi" w:hAnsiTheme="majorHAnsi" w:cstheme="majorHAnsi"/>
                <w:b w:val="0"/>
                <w:bCs w:val="0"/>
              </w:rPr>
            </w:pPr>
            <w:r w:rsidRPr="00487B4B">
              <w:rPr>
                <w:rFonts w:asciiTheme="majorHAnsi" w:hAnsiTheme="majorHAnsi" w:cstheme="majorHAnsi"/>
                <w:b w:val="0"/>
                <w:bCs w:val="0"/>
              </w:rPr>
              <w:t>W=4692</w:t>
            </w:r>
          </w:p>
        </w:tc>
        <w:tc>
          <w:tcPr>
            <w:tcW w:w="2250" w:type="dxa"/>
          </w:tcPr>
          <w:p w14:paraId="55C5374A" w14:textId="4787B487" w:rsidR="006C2834" w:rsidRPr="00487B4B" w:rsidRDefault="006C28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P-value=2.2e</w:t>
            </w:r>
            <w:r w:rsidRPr="00487B4B">
              <w:rPr>
                <w:rFonts w:asciiTheme="majorHAnsi" w:hAnsiTheme="majorHAnsi" w:cstheme="majorHAnsi"/>
                <w:vertAlign w:val="superscript"/>
              </w:rPr>
              <w:t>-16</w:t>
            </w:r>
          </w:p>
        </w:tc>
        <w:tc>
          <w:tcPr>
            <w:tcW w:w="1792" w:type="dxa"/>
          </w:tcPr>
          <w:p w14:paraId="09E6F923" w14:textId="77777777" w:rsidR="006C2834" w:rsidRPr="00487B4B" w:rsidRDefault="006C28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338" w:type="dxa"/>
          </w:tcPr>
          <w:p w14:paraId="7CF072BA" w14:textId="77777777" w:rsidR="006C2834" w:rsidRPr="00487B4B" w:rsidRDefault="006C28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9A309FE" w14:textId="0F39FDD1" w:rsidR="006C2834" w:rsidRPr="00487B4B" w:rsidRDefault="006C2834">
      <w:pPr>
        <w:rPr>
          <w:rFonts w:asciiTheme="majorHAnsi" w:hAnsiTheme="majorHAnsi" w:cstheme="majorHAnsi"/>
        </w:rPr>
      </w:pPr>
    </w:p>
    <w:p w14:paraId="3ECAF572" w14:textId="0B36EAF0" w:rsidR="0043625B" w:rsidRPr="00487B4B" w:rsidRDefault="0043625B">
      <w:pPr>
        <w:rPr>
          <w:rFonts w:asciiTheme="majorHAnsi" w:hAnsiTheme="majorHAnsi" w:cstheme="majorHAnsi"/>
        </w:rPr>
      </w:pPr>
    </w:p>
    <w:p w14:paraId="35376A5C" w14:textId="77777777" w:rsidR="00487B4B" w:rsidRPr="00487B4B" w:rsidRDefault="00487B4B">
      <w:pPr>
        <w:rPr>
          <w:rFonts w:asciiTheme="majorHAnsi" w:hAnsiTheme="majorHAnsi" w:cstheme="majorHAnsi"/>
        </w:rPr>
      </w:pPr>
    </w:p>
    <w:p w14:paraId="71BCFC32" w14:textId="08162DC6" w:rsidR="0043625B" w:rsidRPr="0046055B" w:rsidRDefault="0043625B">
      <w:pPr>
        <w:rPr>
          <w:rFonts w:asciiTheme="majorHAnsi" w:hAnsiTheme="majorHAnsi" w:cstheme="majorHAnsi"/>
          <w:b/>
          <w:bCs/>
        </w:rPr>
      </w:pPr>
      <w:r w:rsidRPr="0046055B">
        <w:rPr>
          <w:rFonts w:asciiTheme="majorHAnsi" w:hAnsiTheme="majorHAnsi" w:cstheme="majorHAnsi"/>
          <w:b/>
          <w:bCs/>
        </w:rPr>
        <w:t xml:space="preserve">Table </w:t>
      </w:r>
      <w:r w:rsidR="00487B4B" w:rsidRPr="0046055B">
        <w:rPr>
          <w:rFonts w:asciiTheme="majorHAnsi" w:hAnsiTheme="majorHAnsi" w:cstheme="majorHAnsi"/>
          <w:b/>
          <w:bCs/>
        </w:rPr>
        <w:t>10</w:t>
      </w:r>
      <w:r w:rsidRPr="0046055B">
        <w:rPr>
          <w:rFonts w:asciiTheme="majorHAnsi" w:hAnsiTheme="majorHAnsi" w:cstheme="majorHAnsi"/>
          <w:b/>
          <w:bCs/>
        </w:rPr>
        <w:t>. Two-sample t-test</w:t>
      </w:r>
    </w:p>
    <w:p w14:paraId="40B42BEC" w14:textId="5B05CEEE" w:rsidR="0043625B" w:rsidRPr="00487B4B" w:rsidRDefault="0043625B">
      <w:pPr>
        <w:rPr>
          <w:rFonts w:asciiTheme="majorHAnsi" w:hAnsiTheme="majorHAnsi" w:cstheme="majorHAnsi"/>
        </w:rPr>
      </w:pPr>
    </w:p>
    <w:tbl>
      <w:tblPr>
        <w:tblStyle w:val="PlainTable5"/>
        <w:tblW w:w="0" w:type="auto"/>
        <w:tblLook w:val="04A0" w:firstRow="1" w:lastRow="0" w:firstColumn="1" w:lastColumn="0" w:noHBand="0" w:noVBand="1"/>
      </w:tblPr>
      <w:tblGrid>
        <w:gridCol w:w="2790"/>
        <w:gridCol w:w="1890"/>
        <w:gridCol w:w="1170"/>
        <w:gridCol w:w="1530"/>
        <w:gridCol w:w="1229"/>
      </w:tblGrid>
      <w:tr w:rsidR="0043625B" w:rsidRPr="00487B4B" w14:paraId="6388CD12" w14:textId="77777777" w:rsidTr="00064E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2F5CE9F6" w14:textId="2657B7BC" w:rsidR="0043625B" w:rsidRPr="00487B4B" w:rsidRDefault="0043625B">
            <w:pPr>
              <w:rPr>
                <w:rFonts w:cstheme="majorHAnsi"/>
                <w:sz w:val="24"/>
              </w:rPr>
            </w:pPr>
            <w:r w:rsidRPr="00487B4B">
              <w:rPr>
                <w:rFonts w:cstheme="majorHAnsi"/>
                <w:sz w:val="24"/>
              </w:rPr>
              <w:t>Mean of group1</w:t>
            </w:r>
          </w:p>
        </w:tc>
        <w:tc>
          <w:tcPr>
            <w:tcW w:w="1890" w:type="dxa"/>
          </w:tcPr>
          <w:p w14:paraId="1A885F81" w14:textId="5062D65D" w:rsidR="0043625B" w:rsidRPr="00487B4B" w:rsidRDefault="0043625B">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Mean of group2</w:t>
            </w:r>
          </w:p>
        </w:tc>
        <w:tc>
          <w:tcPr>
            <w:tcW w:w="1170" w:type="dxa"/>
          </w:tcPr>
          <w:p w14:paraId="7CC4A93B" w14:textId="4744DCF0" w:rsidR="0043625B" w:rsidRPr="00487B4B" w:rsidRDefault="0043625B">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P-value</w:t>
            </w:r>
          </w:p>
        </w:tc>
        <w:tc>
          <w:tcPr>
            <w:tcW w:w="1530" w:type="dxa"/>
          </w:tcPr>
          <w:p w14:paraId="1F9D46AE" w14:textId="4979F5C4" w:rsidR="0043625B" w:rsidRPr="00487B4B" w:rsidRDefault="0043625B">
            <w:pPr>
              <w:cnfStyle w:val="100000000000" w:firstRow="1" w:lastRow="0" w:firstColumn="0" w:lastColumn="0" w:oddVBand="0" w:evenVBand="0" w:oddHBand="0" w:evenHBand="0" w:firstRowFirstColumn="0" w:firstRowLastColumn="0" w:lastRowFirstColumn="0" w:lastRowLastColumn="0"/>
              <w:rPr>
                <w:rFonts w:cstheme="majorHAnsi"/>
                <w:sz w:val="24"/>
              </w:rPr>
            </w:pPr>
            <w:r w:rsidRPr="00487B4B">
              <w:rPr>
                <w:rFonts w:cstheme="majorHAnsi"/>
                <w:sz w:val="24"/>
              </w:rPr>
              <w:t>95</w:t>
            </w:r>
            <w:r w:rsidR="00064E9E" w:rsidRPr="00487B4B">
              <w:rPr>
                <w:rFonts w:cstheme="majorHAnsi"/>
                <w:sz w:val="24"/>
              </w:rPr>
              <w:t>%CI</w:t>
            </w:r>
          </w:p>
        </w:tc>
        <w:tc>
          <w:tcPr>
            <w:tcW w:w="1229" w:type="dxa"/>
          </w:tcPr>
          <w:p w14:paraId="6FAD39A1" w14:textId="77777777" w:rsidR="0043625B" w:rsidRPr="00487B4B" w:rsidRDefault="0043625B">
            <w:pPr>
              <w:cnfStyle w:val="100000000000" w:firstRow="1" w:lastRow="0" w:firstColumn="0" w:lastColumn="0" w:oddVBand="0" w:evenVBand="0" w:oddHBand="0" w:evenHBand="0" w:firstRowFirstColumn="0" w:firstRowLastColumn="0" w:lastRowFirstColumn="0" w:lastRowLastColumn="0"/>
              <w:rPr>
                <w:rFonts w:cstheme="majorHAnsi"/>
                <w:sz w:val="24"/>
              </w:rPr>
            </w:pPr>
          </w:p>
        </w:tc>
      </w:tr>
      <w:tr w:rsidR="0043625B" w:rsidRPr="00487B4B" w14:paraId="3790A5C5" w14:textId="77777777" w:rsidTr="0006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C75706B" w14:textId="1614B2AB" w:rsidR="0043625B" w:rsidRPr="00487B4B" w:rsidRDefault="00064E9E">
            <w:pPr>
              <w:rPr>
                <w:rFonts w:cstheme="majorHAnsi"/>
                <w:sz w:val="24"/>
              </w:rPr>
            </w:pPr>
            <w:r w:rsidRPr="00487B4B">
              <w:rPr>
                <w:rFonts w:cstheme="majorHAnsi"/>
                <w:sz w:val="24"/>
              </w:rPr>
              <w:t>28.74</w:t>
            </w:r>
          </w:p>
        </w:tc>
        <w:tc>
          <w:tcPr>
            <w:tcW w:w="1890" w:type="dxa"/>
          </w:tcPr>
          <w:p w14:paraId="2066A8BE" w14:textId="401F5715" w:rsidR="0043625B" w:rsidRPr="00487B4B" w:rsidRDefault="00064E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30.95</w:t>
            </w:r>
          </w:p>
        </w:tc>
        <w:tc>
          <w:tcPr>
            <w:tcW w:w="1170" w:type="dxa"/>
          </w:tcPr>
          <w:p w14:paraId="1D643BC5" w14:textId="5C4EBD55" w:rsidR="0043625B" w:rsidRPr="00487B4B" w:rsidRDefault="004362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0.082</w:t>
            </w:r>
          </w:p>
        </w:tc>
        <w:tc>
          <w:tcPr>
            <w:tcW w:w="1530" w:type="dxa"/>
          </w:tcPr>
          <w:p w14:paraId="2955B7A1" w14:textId="1810FB01" w:rsidR="0043625B" w:rsidRPr="00487B4B" w:rsidRDefault="00064E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(-4.69,0.28)</w:t>
            </w:r>
          </w:p>
        </w:tc>
        <w:tc>
          <w:tcPr>
            <w:tcW w:w="1229" w:type="dxa"/>
          </w:tcPr>
          <w:p w14:paraId="587264C4" w14:textId="77777777" w:rsidR="0043625B" w:rsidRPr="00487B4B" w:rsidRDefault="004362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3625B" w:rsidRPr="00487B4B" w14:paraId="0F070D03" w14:textId="77777777" w:rsidTr="00064E9E">
        <w:tc>
          <w:tcPr>
            <w:cnfStyle w:val="001000000000" w:firstRow="0" w:lastRow="0" w:firstColumn="1" w:lastColumn="0" w:oddVBand="0" w:evenVBand="0" w:oddHBand="0" w:evenHBand="0" w:firstRowFirstColumn="0" w:firstRowLastColumn="0" w:lastRowFirstColumn="0" w:lastRowLastColumn="0"/>
            <w:tcW w:w="2790" w:type="dxa"/>
          </w:tcPr>
          <w:p w14:paraId="476DE96E" w14:textId="16B5F0DD" w:rsidR="0043625B" w:rsidRPr="00487B4B" w:rsidRDefault="0043625B">
            <w:pPr>
              <w:rPr>
                <w:rFonts w:cstheme="majorHAnsi"/>
                <w:sz w:val="24"/>
              </w:rPr>
            </w:pPr>
          </w:p>
        </w:tc>
        <w:tc>
          <w:tcPr>
            <w:tcW w:w="1890" w:type="dxa"/>
          </w:tcPr>
          <w:p w14:paraId="5EA0F7BA" w14:textId="77777777" w:rsidR="0043625B" w:rsidRPr="00487B4B" w:rsidRDefault="004362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70" w:type="dxa"/>
          </w:tcPr>
          <w:p w14:paraId="604C8172" w14:textId="77777777" w:rsidR="0043625B" w:rsidRPr="00487B4B" w:rsidRDefault="004362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30" w:type="dxa"/>
          </w:tcPr>
          <w:p w14:paraId="720EDB50" w14:textId="77777777" w:rsidR="0043625B" w:rsidRPr="00487B4B" w:rsidRDefault="004362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29" w:type="dxa"/>
          </w:tcPr>
          <w:p w14:paraId="3F00714A" w14:textId="77777777" w:rsidR="0043625B" w:rsidRPr="00487B4B" w:rsidRDefault="004362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3625B" w:rsidRPr="00487B4B" w14:paraId="0BCCE0E6" w14:textId="77777777" w:rsidTr="0006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5C6B9D3" w14:textId="4BFEA4EE" w:rsidR="0043625B" w:rsidRPr="00487B4B" w:rsidRDefault="00064E9E">
            <w:pPr>
              <w:rPr>
                <w:rFonts w:cstheme="majorHAnsi"/>
                <w:sz w:val="24"/>
              </w:rPr>
            </w:pPr>
            <w:r w:rsidRPr="00487B4B">
              <w:rPr>
                <w:rFonts w:cstheme="majorHAnsi"/>
                <w:sz w:val="24"/>
              </w:rPr>
              <w:t>After log transformation</w:t>
            </w:r>
          </w:p>
        </w:tc>
        <w:tc>
          <w:tcPr>
            <w:tcW w:w="1890" w:type="dxa"/>
          </w:tcPr>
          <w:p w14:paraId="03D3A195" w14:textId="77777777" w:rsidR="0043625B" w:rsidRPr="00487B4B" w:rsidRDefault="004362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170" w:type="dxa"/>
          </w:tcPr>
          <w:p w14:paraId="68EA8102" w14:textId="77777777" w:rsidR="0043625B" w:rsidRPr="00487B4B" w:rsidRDefault="004362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30" w:type="dxa"/>
          </w:tcPr>
          <w:p w14:paraId="07640631" w14:textId="77777777" w:rsidR="0043625B" w:rsidRPr="00487B4B" w:rsidRDefault="004362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229" w:type="dxa"/>
          </w:tcPr>
          <w:p w14:paraId="234E3ED3" w14:textId="77777777" w:rsidR="0043625B" w:rsidRPr="00487B4B" w:rsidRDefault="004362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064E9E" w:rsidRPr="00487B4B" w14:paraId="1065B3CE" w14:textId="77777777" w:rsidTr="00064E9E">
        <w:tc>
          <w:tcPr>
            <w:cnfStyle w:val="001000000000" w:firstRow="0" w:lastRow="0" w:firstColumn="1" w:lastColumn="0" w:oddVBand="0" w:evenVBand="0" w:oddHBand="0" w:evenHBand="0" w:firstRowFirstColumn="0" w:firstRowLastColumn="0" w:lastRowFirstColumn="0" w:lastRowLastColumn="0"/>
            <w:tcW w:w="2790" w:type="dxa"/>
          </w:tcPr>
          <w:p w14:paraId="33A346B5" w14:textId="77777777" w:rsidR="00064E9E" w:rsidRPr="00487B4B" w:rsidRDefault="00064E9E">
            <w:pPr>
              <w:rPr>
                <w:rFonts w:cstheme="majorHAnsi"/>
                <w:sz w:val="24"/>
              </w:rPr>
            </w:pPr>
          </w:p>
        </w:tc>
        <w:tc>
          <w:tcPr>
            <w:tcW w:w="1890" w:type="dxa"/>
          </w:tcPr>
          <w:p w14:paraId="19DC5B02" w14:textId="77777777" w:rsidR="00064E9E" w:rsidRPr="00487B4B" w:rsidRDefault="00064E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170" w:type="dxa"/>
          </w:tcPr>
          <w:p w14:paraId="359C199E" w14:textId="77777777" w:rsidR="00064E9E" w:rsidRPr="00487B4B" w:rsidRDefault="00064E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530" w:type="dxa"/>
          </w:tcPr>
          <w:p w14:paraId="408F9D96" w14:textId="77777777" w:rsidR="00064E9E" w:rsidRPr="00487B4B" w:rsidRDefault="00064E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29" w:type="dxa"/>
          </w:tcPr>
          <w:p w14:paraId="609D5F81" w14:textId="77777777" w:rsidR="00064E9E" w:rsidRPr="00487B4B" w:rsidRDefault="00064E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064E9E" w:rsidRPr="00487B4B" w14:paraId="06C7FC59" w14:textId="77777777" w:rsidTr="0006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C2F9EAD" w14:textId="025AD276" w:rsidR="00064E9E" w:rsidRPr="00487B4B" w:rsidRDefault="00064E9E">
            <w:pPr>
              <w:rPr>
                <w:rFonts w:cstheme="majorHAnsi"/>
                <w:sz w:val="24"/>
              </w:rPr>
            </w:pPr>
            <w:r w:rsidRPr="00487B4B">
              <w:rPr>
                <w:rFonts w:cstheme="majorHAnsi"/>
                <w:sz w:val="24"/>
              </w:rPr>
              <w:t>Mean of group1</w:t>
            </w:r>
          </w:p>
        </w:tc>
        <w:tc>
          <w:tcPr>
            <w:tcW w:w="1890" w:type="dxa"/>
          </w:tcPr>
          <w:p w14:paraId="09E73502" w14:textId="683D584A" w:rsidR="00064E9E" w:rsidRPr="00487B4B" w:rsidRDefault="00064E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Mean of group2</w:t>
            </w:r>
          </w:p>
        </w:tc>
        <w:tc>
          <w:tcPr>
            <w:tcW w:w="1170" w:type="dxa"/>
          </w:tcPr>
          <w:p w14:paraId="05E93F42" w14:textId="695627C9" w:rsidR="00064E9E" w:rsidRPr="00487B4B" w:rsidRDefault="00064E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P-value</w:t>
            </w:r>
          </w:p>
        </w:tc>
        <w:tc>
          <w:tcPr>
            <w:tcW w:w="1530" w:type="dxa"/>
          </w:tcPr>
          <w:p w14:paraId="602C7CEC" w14:textId="7C3257AF" w:rsidR="00064E9E" w:rsidRPr="00487B4B" w:rsidRDefault="00064E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95%CI</w:t>
            </w:r>
          </w:p>
        </w:tc>
        <w:tc>
          <w:tcPr>
            <w:tcW w:w="1229" w:type="dxa"/>
          </w:tcPr>
          <w:p w14:paraId="25C1618C" w14:textId="77777777" w:rsidR="00064E9E" w:rsidRPr="00487B4B" w:rsidRDefault="00064E9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064E9E" w:rsidRPr="00487B4B" w14:paraId="3C36F85E" w14:textId="77777777" w:rsidTr="00064E9E">
        <w:tc>
          <w:tcPr>
            <w:cnfStyle w:val="001000000000" w:firstRow="0" w:lastRow="0" w:firstColumn="1" w:lastColumn="0" w:oddVBand="0" w:evenVBand="0" w:oddHBand="0" w:evenHBand="0" w:firstRowFirstColumn="0" w:firstRowLastColumn="0" w:lastRowFirstColumn="0" w:lastRowLastColumn="0"/>
            <w:tcW w:w="2790" w:type="dxa"/>
          </w:tcPr>
          <w:p w14:paraId="6B948EA7" w14:textId="65350158" w:rsidR="00064E9E" w:rsidRPr="00487B4B" w:rsidRDefault="00064E9E">
            <w:pPr>
              <w:rPr>
                <w:rFonts w:cstheme="majorHAnsi"/>
                <w:sz w:val="24"/>
              </w:rPr>
            </w:pPr>
            <w:r w:rsidRPr="00487B4B">
              <w:rPr>
                <w:rFonts w:cstheme="majorHAnsi"/>
                <w:sz w:val="24"/>
              </w:rPr>
              <w:t>28.74</w:t>
            </w:r>
          </w:p>
        </w:tc>
        <w:tc>
          <w:tcPr>
            <w:tcW w:w="1890" w:type="dxa"/>
          </w:tcPr>
          <w:p w14:paraId="3D319EF8" w14:textId="10E8E10F" w:rsidR="00064E9E" w:rsidRPr="00487B4B" w:rsidRDefault="00064E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3.39</w:t>
            </w:r>
          </w:p>
        </w:tc>
        <w:tc>
          <w:tcPr>
            <w:tcW w:w="1170" w:type="dxa"/>
          </w:tcPr>
          <w:p w14:paraId="33AC6523" w14:textId="1BB91002" w:rsidR="00064E9E" w:rsidRPr="00487B4B" w:rsidRDefault="00487B4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2.2e</w:t>
            </w:r>
            <w:r w:rsidRPr="00487B4B">
              <w:rPr>
                <w:rFonts w:asciiTheme="majorHAnsi" w:hAnsiTheme="majorHAnsi" w:cstheme="majorHAnsi"/>
                <w:vertAlign w:val="superscript"/>
              </w:rPr>
              <w:t>-16</w:t>
            </w:r>
          </w:p>
        </w:tc>
        <w:tc>
          <w:tcPr>
            <w:tcW w:w="1530" w:type="dxa"/>
          </w:tcPr>
          <w:p w14:paraId="77B0CFC5" w14:textId="4F72CF17" w:rsidR="00064E9E" w:rsidRPr="00487B4B" w:rsidRDefault="00487B4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87B4B">
              <w:rPr>
                <w:rFonts w:asciiTheme="majorHAnsi" w:hAnsiTheme="majorHAnsi" w:cstheme="majorHAnsi"/>
              </w:rPr>
              <w:t>(23.38,27.33)</w:t>
            </w:r>
          </w:p>
        </w:tc>
        <w:tc>
          <w:tcPr>
            <w:tcW w:w="1229" w:type="dxa"/>
          </w:tcPr>
          <w:p w14:paraId="551FB386" w14:textId="77777777" w:rsidR="00064E9E" w:rsidRPr="00487B4B" w:rsidRDefault="00064E9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8E06445" w14:textId="55E6B8A1" w:rsidR="0043625B" w:rsidRDefault="0043625B">
      <w:pPr>
        <w:rPr>
          <w:rFonts w:asciiTheme="majorHAnsi" w:hAnsiTheme="majorHAnsi" w:cstheme="majorHAnsi"/>
        </w:rPr>
      </w:pPr>
    </w:p>
    <w:p w14:paraId="0F45DF12" w14:textId="068B5C35" w:rsidR="00487B4B" w:rsidRDefault="00487B4B">
      <w:pPr>
        <w:rPr>
          <w:rFonts w:asciiTheme="majorHAnsi" w:hAnsiTheme="majorHAnsi" w:cstheme="majorHAnsi"/>
        </w:rPr>
      </w:pPr>
    </w:p>
    <w:p w14:paraId="2B5D063E" w14:textId="51203697" w:rsidR="00487B4B" w:rsidRPr="0046055B" w:rsidRDefault="00487B4B">
      <w:pPr>
        <w:rPr>
          <w:rFonts w:asciiTheme="majorHAnsi" w:hAnsiTheme="majorHAnsi" w:cstheme="majorHAnsi"/>
          <w:b/>
          <w:bCs/>
        </w:rPr>
      </w:pPr>
      <w:r w:rsidRPr="0046055B">
        <w:rPr>
          <w:rFonts w:asciiTheme="majorHAnsi" w:hAnsiTheme="majorHAnsi" w:cstheme="majorHAnsi"/>
          <w:b/>
          <w:bCs/>
        </w:rPr>
        <w:t>Table 11. Cronbach’s alpha table</w:t>
      </w:r>
    </w:p>
    <w:p w14:paraId="5BDB12C6" w14:textId="7E6C208D" w:rsidR="00487B4B" w:rsidRDefault="00487B4B">
      <w:pPr>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tblGrid>
      <w:tr w:rsidR="00487B4B" w14:paraId="6DB6EEEA" w14:textId="77777777" w:rsidTr="00487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A80479B" w14:textId="77777777" w:rsidR="00487B4B" w:rsidRDefault="00487B4B">
            <w:pPr>
              <w:rPr>
                <w:rFonts w:asciiTheme="majorHAnsi" w:hAnsiTheme="majorHAnsi" w:cstheme="majorHAnsi"/>
              </w:rPr>
            </w:pPr>
          </w:p>
        </w:tc>
        <w:tc>
          <w:tcPr>
            <w:tcW w:w="2337" w:type="dxa"/>
          </w:tcPr>
          <w:p w14:paraId="4647B88F" w14:textId="747BD501" w:rsidR="00487B4B" w:rsidRPr="00487B4B" w:rsidRDefault="00487B4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487B4B">
              <w:rPr>
                <w:rFonts w:asciiTheme="majorHAnsi" w:hAnsiTheme="majorHAnsi" w:cstheme="majorHAnsi"/>
                <w:b w:val="0"/>
                <w:bCs w:val="0"/>
              </w:rPr>
              <w:t>Raw Alpha</w:t>
            </w:r>
          </w:p>
        </w:tc>
        <w:tc>
          <w:tcPr>
            <w:tcW w:w="2338" w:type="dxa"/>
          </w:tcPr>
          <w:p w14:paraId="48802914" w14:textId="011E9CB1" w:rsidR="00487B4B" w:rsidRPr="00487B4B" w:rsidRDefault="00487B4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487B4B">
              <w:rPr>
                <w:rFonts w:asciiTheme="majorHAnsi" w:hAnsiTheme="majorHAnsi" w:cstheme="majorHAnsi"/>
                <w:b w:val="0"/>
                <w:bCs w:val="0"/>
              </w:rPr>
              <w:t>Standard Alpha</w:t>
            </w:r>
          </w:p>
        </w:tc>
      </w:tr>
      <w:tr w:rsidR="00487B4B" w14:paraId="7AC70916" w14:textId="77777777" w:rsidTr="0048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F883C4" w14:textId="4D24D57F"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Q4</w:t>
            </w:r>
          </w:p>
        </w:tc>
        <w:tc>
          <w:tcPr>
            <w:tcW w:w="2337" w:type="dxa"/>
          </w:tcPr>
          <w:p w14:paraId="61E3BA50" w14:textId="57FCBCCB"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0.72</w:t>
            </w:r>
          </w:p>
        </w:tc>
        <w:tc>
          <w:tcPr>
            <w:tcW w:w="2338" w:type="dxa"/>
          </w:tcPr>
          <w:p w14:paraId="786F6D2B" w14:textId="0482D605"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0.72</w:t>
            </w:r>
          </w:p>
        </w:tc>
      </w:tr>
      <w:tr w:rsidR="00487B4B" w14:paraId="146F7549" w14:textId="77777777" w:rsidTr="00487B4B">
        <w:tc>
          <w:tcPr>
            <w:cnfStyle w:val="001000000000" w:firstRow="0" w:lastRow="0" w:firstColumn="1" w:lastColumn="0" w:oddVBand="0" w:evenVBand="0" w:oddHBand="0" w:evenHBand="0" w:firstRowFirstColumn="0" w:firstRowLastColumn="0" w:lastRowFirstColumn="0" w:lastRowLastColumn="0"/>
            <w:tcW w:w="2337" w:type="dxa"/>
          </w:tcPr>
          <w:p w14:paraId="40B47B8A" w14:textId="351A91D2"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Q5</w:t>
            </w:r>
          </w:p>
        </w:tc>
        <w:tc>
          <w:tcPr>
            <w:tcW w:w="2337" w:type="dxa"/>
          </w:tcPr>
          <w:p w14:paraId="66F4425C" w14:textId="5207FF79"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0.71</w:t>
            </w:r>
          </w:p>
        </w:tc>
        <w:tc>
          <w:tcPr>
            <w:tcW w:w="2338" w:type="dxa"/>
          </w:tcPr>
          <w:p w14:paraId="43A2AC79" w14:textId="52D3B6AC"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0.71</w:t>
            </w:r>
          </w:p>
        </w:tc>
      </w:tr>
      <w:tr w:rsidR="00487B4B" w14:paraId="76BCE04A" w14:textId="77777777" w:rsidTr="0048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F33F13" w14:textId="0A5EEC53"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Q6</w:t>
            </w:r>
          </w:p>
        </w:tc>
        <w:tc>
          <w:tcPr>
            <w:tcW w:w="2337" w:type="dxa"/>
          </w:tcPr>
          <w:p w14:paraId="18C76F4E" w14:textId="534EE63F"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0.67</w:t>
            </w:r>
          </w:p>
        </w:tc>
        <w:tc>
          <w:tcPr>
            <w:tcW w:w="2338" w:type="dxa"/>
          </w:tcPr>
          <w:p w14:paraId="3605CE0A" w14:textId="036FF8A5"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0.66</w:t>
            </w:r>
          </w:p>
        </w:tc>
      </w:tr>
      <w:tr w:rsidR="00487B4B" w14:paraId="2F66630A" w14:textId="77777777" w:rsidTr="00487B4B">
        <w:tc>
          <w:tcPr>
            <w:cnfStyle w:val="001000000000" w:firstRow="0" w:lastRow="0" w:firstColumn="1" w:lastColumn="0" w:oddVBand="0" w:evenVBand="0" w:oddHBand="0" w:evenHBand="0" w:firstRowFirstColumn="0" w:firstRowLastColumn="0" w:lastRowFirstColumn="0" w:lastRowLastColumn="0"/>
            <w:tcW w:w="2337" w:type="dxa"/>
          </w:tcPr>
          <w:p w14:paraId="46F56C85" w14:textId="7E01F537"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Q7</w:t>
            </w:r>
          </w:p>
        </w:tc>
        <w:tc>
          <w:tcPr>
            <w:tcW w:w="2337" w:type="dxa"/>
          </w:tcPr>
          <w:p w14:paraId="50510B0C" w14:textId="111045B0"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0.70</w:t>
            </w:r>
          </w:p>
        </w:tc>
        <w:tc>
          <w:tcPr>
            <w:tcW w:w="2338" w:type="dxa"/>
          </w:tcPr>
          <w:p w14:paraId="5021B84E" w14:textId="7CDF22CC"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0.71</w:t>
            </w:r>
          </w:p>
        </w:tc>
      </w:tr>
      <w:tr w:rsidR="00487B4B" w14:paraId="57CAB6FB" w14:textId="77777777" w:rsidTr="0048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F2314E" w14:textId="424AA3C6"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Q8</w:t>
            </w:r>
          </w:p>
        </w:tc>
        <w:tc>
          <w:tcPr>
            <w:tcW w:w="2337" w:type="dxa"/>
          </w:tcPr>
          <w:p w14:paraId="375A396E" w14:textId="565E66FA"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0.19</w:t>
            </w:r>
          </w:p>
        </w:tc>
        <w:tc>
          <w:tcPr>
            <w:tcW w:w="2338" w:type="dxa"/>
          </w:tcPr>
          <w:p w14:paraId="1B59FE5D" w14:textId="0A8161CE"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0.23</w:t>
            </w:r>
          </w:p>
        </w:tc>
      </w:tr>
      <w:tr w:rsidR="00487B4B" w14:paraId="70FE31FC" w14:textId="77777777" w:rsidTr="00487B4B">
        <w:tc>
          <w:tcPr>
            <w:cnfStyle w:val="001000000000" w:firstRow="0" w:lastRow="0" w:firstColumn="1" w:lastColumn="0" w:oddVBand="0" w:evenVBand="0" w:oddHBand="0" w:evenHBand="0" w:firstRowFirstColumn="0" w:firstRowLastColumn="0" w:lastRowFirstColumn="0" w:lastRowLastColumn="0"/>
            <w:tcW w:w="2337" w:type="dxa"/>
          </w:tcPr>
          <w:p w14:paraId="16DA97F3" w14:textId="0D7C810B"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Q9</w:t>
            </w:r>
          </w:p>
        </w:tc>
        <w:tc>
          <w:tcPr>
            <w:tcW w:w="2337" w:type="dxa"/>
          </w:tcPr>
          <w:p w14:paraId="5B03F3CE" w14:textId="37DFE9B2"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0.48</w:t>
            </w:r>
          </w:p>
        </w:tc>
        <w:tc>
          <w:tcPr>
            <w:tcW w:w="2338" w:type="dxa"/>
          </w:tcPr>
          <w:p w14:paraId="41AD1E52" w14:textId="7B0D1F91"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0.47</w:t>
            </w:r>
          </w:p>
        </w:tc>
      </w:tr>
      <w:tr w:rsidR="00487B4B" w14:paraId="1ADF1F5A" w14:textId="77777777" w:rsidTr="0048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D084E9" w14:textId="6678FBE0"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Q10</w:t>
            </w:r>
          </w:p>
        </w:tc>
        <w:tc>
          <w:tcPr>
            <w:tcW w:w="2337" w:type="dxa"/>
          </w:tcPr>
          <w:p w14:paraId="7487BBED" w14:textId="2965494C"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0.67</w:t>
            </w:r>
          </w:p>
        </w:tc>
        <w:tc>
          <w:tcPr>
            <w:tcW w:w="2338" w:type="dxa"/>
          </w:tcPr>
          <w:p w14:paraId="164178C6" w14:textId="098DD931"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0.67</w:t>
            </w:r>
          </w:p>
        </w:tc>
      </w:tr>
      <w:tr w:rsidR="00487B4B" w14:paraId="32DCA505" w14:textId="77777777" w:rsidTr="00487B4B">
        <w:tc>
          <w:tcPr>
            <w:cnfStyle w:val="001000000000" w:firstRow="0" w:lastRow="0" w:firstColumn="1" w:lastColumn="0" w:oddVBand="0" w:evenVBand="0" w:oddHBand="0" w:evenHBand="0" w:firstRowFirstColumn="0" w:firstRowLastColumn="0" w:lastRowFirstColumn="0" w:lastRowLastColumn="0"/>
            <w:tcW w:w="2337" w:type="dxa"/>
          </w:tcPr>
          <w:p w14:paraId="6B899590" w14:textId="08A44B4D"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Q11</w:t>
            </w:r>
          </w:p>
        </w:tc>
        <w:tc>
          <w:tcPr>
            <w:tcW w:w="2337" w:type="dxa"/>
          </w:tcPr>
          <w:p w14:paraId="183B9BD1" w14:textId="77A3A572"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w:t>
            </w:r>
          </w:p>
        </w:tc>
        <w:tc>
          <w:tcPr>
            <w:tcW w:w="2338" w:type="dxa"/>
          </w:tcPr>
          <w:p w14:paraId="41D566FC" w14:textId="3D2E7D8F"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0.74</w:t>
            </w:r>
          </w:p>
        </w:tc>
      </w:tr>
      <w:tr w:rsidR="00487B4B" w14:paraId="7BE8C86F" w14:textId="77777777" w:rsidTr="0048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29CE66" w14:textId="7F2B67C8"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Q12</w:t>
            </w:r>
          </w:p>
        </w:tc>
        <w:tc>
          <w:tcPr>
            <w:tcW w:w="2337" w:type="dxa"/>
          </w:tcPr>
          <w:p w14:paraId="1CE00FAD" w14:textId="0FC61FAE"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0.75</w:t>
            </w:r>
          </w:p>
        </w:tc>
        <w:tc>
          <w:tcPr>
            <w:tcW w:w="2338" w:type="dxa"/>
          </w:tcPr>
          <w:p w14:paraId="5AC6138C" w14:textId="34F2F1C7" w:rsidR="00487B4B" w:rsidRDefault="004605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0.76</w:t>
            </w:r>
          </w:p>
        </w:tc>
      </w:tr>
      <w:tr w:rsidR="00487B4B" w14:paraId="2E12C1C1" w14:textId="77777777" w:rsidTr="00487B4B">
        <w:tc>
          <w:tcPr>
            <w:cnfStyle w:val="001000000000" w:firstRow="0" w:lastRow="0" w:firstColumn="1" w:lastColumn="0" w:oddVBand="0" w:evenVBand="0" w:oddHBand="0" w:evenHBand="0" w:firstRowFirstColumn="0" w:firstRowLastColumn="0" w:lastRowFirstColumn="0" w:lastRowLastColumn="0"/>
            <w:tcW w:w="2337" w:type="dxa"/>
          </w:tcPr>
          <w:p w14:paraId="21D66BD0" w14:textId="6D4C7E78" w:rsidR="00487B4B" w:rsidRPr="00487B4B" w:rsidRDefault="00487B4B" w:rsidP="00487B4B">
            <w:pPr>
              <w:rPr>
                <w:rFonts w:asciiTheme="majorHAnsi" w:hAnsiTheme="majorHAnsi" w:cstheme="majorHAnsi"/>
                <w:b w:val="0"/>
                <w:bCs w:val="0"/>
              </w:rPr>
            </w:pPr>
            <w:r w:rsidRPr="00487B4B">
              <w:rPr>
                <w:rFonts w:asciiTheme="majorHAnsi" w:hAnsiTheme="majorHAnsi" w:cstheme="majorHAnsi"/>
                <w:b w:val="0"/>
                <w:bCs w:val="0"/>
              </w:rPr>
              <w:t>Q13</w:t>
            </w:r>
          </w:p>
        </w:tc>
        <w:tc>
          <w:tcPr>
            <w:tcW w:w="2337" w:type="dxa"/>
          </w:tcPr>
          <w:p w14:paraId="39F2D1E5" w14:textId="1AF7A3EA"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0.72</w:t>
            </w:r>
          </w:p>
        </w:tc>
        <w:tc>
          <w:tcPr>
            <w:tcW w:w="2338" w:type="dxa"/>
          </w:tcPr>
          <w:p w14:paraId="336B1509" w14:textId="49487221" w:rsidR="00487B4B" w:rsidRDefault="0046055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0.66</w:t>
            </w:r>
          </w:p>
        </w:tc>
      </w:tr>
    </w:tbl>
    <w:p w14:paraId="1529AD46" w14:textId="77777777" w:rsidR="00487B4B" w:rsidRPr="00487B4B" w:rsidRDefault="00487B4B" w:rsidP="0046055B">
      <w:pPr>
        <w:rPr>
          <w:rFonts w:asciiTheme="majorHAnsi" w:hAnsiTheme="majorHAnsi" w:cstheme="majorHAnsi"/>
        </w:rPr>
      </w:pPr>
    </w:p>
    <w:sectPr w:rsidR="00487B4B" w:rsidRPr="00487B4B" w:rsidSect="00E8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35"/>
    <w:rsid w:val="00011619"/>
    <w:rsid w:val="00064E9E"/>
    <w:rsid w:val="000D1794"/>
    <w:rsid w:val="000E29D0"/>
    <w:rsid w:val="00102B77"/>
    <w:rsid w:val="00155DE8"/>
    <w:rsid w:val="00156B51"/>
    <w:rsid w:val="00225EE1"/>
    <w:rsid w:val="00372289"/>
    <w:rsid w:val="003B487A"/>
    <w:rsid w:val="0043625B"/>
    <w:rsid w:val="0046055B"/>
    <w:rsid w:val="00487B4B"/>
    <w:rsid w:val="004F706B"/>
    <w:rsid w:val="00605B2C"/>
    <w:rsid w:val="006C2834"/>
    <w:rsid w:val="00725579"/>
    <w:rsid w:val="0075412B"/>
    <w:rsid w:val="007A4EAF"/>
    <w:rsid w:val="007F452A"/>
    <w:rsid w:val="009E43C9"/>
    <w:rsid w:val="00AA52C4"/>
    <w:rsid w:val="00BB5E56"/>
    <w:rsid w:val="00C54526"/>
    <w:rsid w:val="00C86FA2"/>
    <w:rsid w:val="00CE5DF8"/>
    <w:rsid w:val="00D90C40"/>
    <w:rsid w:val="00E8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C889"/>
  <w15:chartTrackingRefBased/>
  <w15:docId w15:val="{8758EF9E-5D25-FB4D-9564-A85D3812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809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809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809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809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A52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C283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9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B818-9185-FA46-A656-583B2F11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Dingwen Zhang</dc:creator>
  <cp:keywords/>
  <dc:description/>
  <cp:lastModifiedBy>Dingwen Zhang</cp:lastModifiedBy>
  <cp:revision>2</cp:revision>
  <dcterms:created xsi:type="dcterms:W3CDTF">2022-10-06T17:30:00Z</dcterms:created>
  <dcterms:modified xsi:type="dcterms:W3CDTF">2022-10-06T22:00:00Z</dcterms:modified>
</cp:coreProperties>
</file>