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D3338" w14:textId="2D7731BF" w:rsidR="0094325C" w:rsidRPr="009E29A6" w:rsidRDefault="0094325C">
      <w:pPr>
        <w:rPr>
          <w:rFonts w:ascii="Arial" w:hAnsi="Arial" w:cs="Arial"/>
          <w:sz w:val="20"/>
          <w:szCs w:val="20"/>
        </w:rPr>
      </w:pPr>
      <w:r w:rsidRPr="009E29A6">
        <w:rPr>
          <w:rFonts w:ascii="Arial" w:hAnsi="Arial" w:cs="Arial"/>
          <w:b/>
          <w:sz w:val="20"/>
          <w:szCs w:val="20"/>
        </w:rPr>
        <w:t>Table 1.</w:t>
      </w:r>
      <w:r w:rsidRPr="009E29A6">
        <w:rPr>
          <w:rFonts w:ascii="Arial" w:hAnsi="Arial" w:cs="Arial"/>
          <w:sz w:val="20"/>
          <w:szCs w:val="20"/>
        </w:rPr>
        <w:t xml:space="preserve"> </w:t>
      </w:r>
      <w:r w:rsidR="00C43073" w:rsidRPr="009E29A6">
        <w:rPr>
          <w:rFonts w:ascii="Arial" w:hAnsi="Arial" w:cs="Arial"/>
          <w:sz w:val="20"/>
          <w:szCs w:val="20"/>
        </w:rPr>
        <w:t>Descriptive characteristics of unmatched and matched Census Block Groups Between NYCHA and Comparison Groups in New York City</w:t>
      </w:r>
      <w:r w:rsidR="00E86288" w:rsidRPr="009E29A6">
        <w:rPr>
          <w:rFonts w:ascii="Arial" w:hAnsi="Arial" w:cs="Arial"/>
          <w:sz w:val="20"/>
          <w:szCs w:val="20"/>
        </w:rPr>
        <w:t xml:space="preserve"> for </w:t>
      </w:r>
      <w:r w:rsidR="00E86288" w:rsidRPr="009E29A6">
        <w:rPr>
          <w:rFonts w:ascii="Arial" w:hAnsi="Arial" w:cs="Arial"/>
          <w:color w:val="FF0000"/>
          <w:sz w:val="20"/>
          <w:szCs w:val="20"/>
        </w:rPr>
        <w:t>Myocardial Infarction Outcome</w:t>
      </w:r>
    </w:p>
    <w:tbl>
      <w:tblPr>
        <w:tblW w:w="9806" w:type="dxa"/>
        <w:jc w:val="center"/>
        <w:tblLook w:val="04A0" w:firstRow="1" w:lastRow="0" w:firstColumn="1" w:lastColumn="0" w:noHBand="0" w:noVBand="1"/>
      </w:tblPr>
      <w:tblGrid>
        <w:gridCol w:w="3290"/>
        <w:gridCol w:w="1562"/>
        <w:gridCol w:w="1196"/>
        <w:gridCol w:w="708"/>
        <w:gridCol w:w="1068"/>
        <w:gridCol w:w="1196"/>
        <w:gridCol w:w="786"/>
      </w:tblGrid>
      <w:tr w:rsidR="0094325C" w:rsidRPr="000739F7" w14:paraId="25805570" w14:textId="77777777" w:rsidTr="000739F7">
        <w:trPr>
          <w:trHeight w:val="250"/>
          <w:jc w:val="center"/>
        </w:trPr>
        <w:tc>
          <w:tcPr>
            <w:tcW w:w="32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2F26" w14:textId="77777777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66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B8B7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Unmatched</w:t>
            </w:r>
          </w:p>
          <w:p w14:paraId="1661AB29" w14:textId="76E04081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(160 vs. 5646 CBGs)</w:t>
            </w:r>
          </w:p>
        </w:tc>
        <w:tc>
          <w:tcPr>
            <w:tcW w:w="305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244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Matched</w:t>
            </w:r>
          </w:p>
          <w:p w14:paraId="00A9C0E9" w14:textId="20C1834B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(118 vs. 256 CBGs)</w:t>
            </w:r>
          </w:p>
        </w:tc>
      </w:tr>
      <w:tr w:rsidR="0094325C" w:rsidRPr="000739F7" w14:paraId="5C9ECC42" w14:textId="77777777" w:rsidTr="000739F7">
        <w:trPr>
          <w:trHeight w:val="415"/>
          <w:jc w:val="center"/>
        </w:trPr>
        <w:tc>
          <w:tcPr>
            <w:tcW w:w="32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5F60" w14:textId="77777777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09B21D" w14:textId="72F3C1CA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NYCHA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02E897" w14:textId="728B2C8D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Comparison Pool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A1AB9E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Std. Diff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AA6E4F" w14:textId="5638998A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NYCHA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569AB4" w14:textId="433DC67D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Matched Comparison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79A23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Std. Diff</w:t>
            </w:r>
          </w:p>
        </w:tc>
      </w:tr>
      <w:tr w:rsidR="002D431B" w:rsidRPr="000739F7" w14:paraId="515E5894" w14:textId="77777777" w:rsidTr="000739F7">
        <w:trPr>
          <w:trHeight w:val="250"/>
          <w:jc w:val="center"/>
        </w:trPr>
        <w:tc>
          <w:tcPr>
            <w:tcW w:w="32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83931C8" w14:textId="05CF08BB" w:rsidR="002D431B" w:rsidRPr="000739F7" w:rsidRDefault="002D431B" w:rsidP="00943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Population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7BB38" w14:textId="5FA7329D" w:rsidR="002D431B" w:rsidRPr="000739F7" w:rsidRDefault="00D327F8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265,433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62CF5" w14:textId="461B8FB4" w:rsidR="002D431B" w:rsidRPr="000739F7" w:rsidRDefault="008B5036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601,167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C79621" w14:textId="77777777" w:rsidR="002D431B" w:rsidRPr="000739F7" w:rsidRDefault="002D431B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D77C1B" w14:textId="6ED837AD" w:rsidR="002D431B" w:rsidRPr="000739F7" w:rsidRDefault="002D431B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196,355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C0E510" w14:textId="356AD520" w:rsidR="002D431B" w:rsidRPr="000739F7" w:rsidRDefault="002D431B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404,926</w:t>
            </w:r>
          </w:p>
        </w:tc>
        <w:tc>
          <w:tcPr>
            <w:tcW w:w="7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2054B3" w14:textId="77777777" w:rsidR="002D431B" w:rsidRPr="000739F7" w:rsidRDefault="002D431B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94325C" w:rsidRPr="000739F7" w14:paraId="13BB83C2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3364288E" w14:textId="7B2E7449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 Group (%)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2474957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797EEA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AAC058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0CBDB38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49D55C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2F17AC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4325C" w:rsidRPr="000739F7" w14:paraId="76042D76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1BBA676F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under 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591EE03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7.23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08D23E5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6.24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1A6CBEE" w14:textId="2A40B689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1F8FE76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EAD79F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6.82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102BE161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</w:tr>
      <w:tr w:rsidR="0094325C" w:rsidRPr="000739F7" w14:paraId="45B48B28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1950EBE6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5 to 11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50769CE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16E85F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817119A" w14:textId="0FA7635D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0DFB1817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6.58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4D7E4B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6.53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196E7A28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4325C" w:rsidRPr="000739F7" w14:paraId="552FD76E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3A4B5652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12 to 17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773B6AFE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12.23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D847EF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8.40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F08C5B2" w14:textId="239BA61A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0.71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23865D28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11.43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4B08E8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45A0BA5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-0.07</w:t>
            </w:r>
          </w:p>
        </w:tc>
      </w:tr>
      <w:tr w:rsidR="0094325C" w:rsidRPr="000739F7" w14:paraId="68701BBF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276886AE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50 to 64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70039461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17.44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4603EE7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18.54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B5A12E4" w14:textId="253FF995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-0.19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4723A95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18.04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E251992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17.79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052C624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</w:tr>
      <w:tr w:rsidR="0094325C" w:rsidRPr="000739F7" w14:paraId="383927C8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2FE558B6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over 65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0C890E4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14.45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0F6145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13.61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B77E157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1EF7F5B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14.69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99AE3D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15.36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623B84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-0.06</w:t>
            </w:r>
          </w:p>
        </w:tc>
      </w:tr>
      <w:tr w:rsidR="0094325C" w:rsidRPr="000739F7" w14:paraId="25A6FFD6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03B7F87B" w14:textId="30F84795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Race/Ethnicity (%)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43C42B7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7C4A1EA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D84697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056964DA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74EAF4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0A7E7F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4325C" w:rsidRPr="000739F7" w14:paraId="05BCC5E9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12B18585" w14:textId="4C268866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African American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3F5BEB73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39.47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44647418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19.89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CC683F9" w14:textId="22567D35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1.06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1662C145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38.12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59D321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37.38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A981EE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</w:t>
            </w:r>
          </w:p>
        </w:tc>
      </w:tr>
      <w:tr w:rsidR="0094325C" w:rsidRPr="000739F7" w14:paraId="430A0F6D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36012335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Hispanic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64B07E7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50.27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1F1AA9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26.44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F2A8EF8" w14:textId="6B0E16F2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1.32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299DCA95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50.47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57179C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50.72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D5A150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</w:tr>
      <w:tr w:rsidR="0094325C" w:rsidRPr="000739F7" w14:paraId="54F9AB22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73FE9AF1" w14:textId="54832BE4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Federal Poverty Level (%)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098B014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4BD69E5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194534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56291474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102847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8A10A18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4325C" w:rsidRPr="000739F7" w14:paraId="39E34D17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09270DF9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FPL 100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3A4FBC0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44.70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FED700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17.98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2F060D6" w14:textId="169320B4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2.07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7E479E63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42.64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C943F64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40.69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7E50A9E1" w14:textId="7FFE0FB1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</w:tr>
      <w:tr w:rsidR="0094325C" w:rsidRPr="000739F7" w14:paraId="63318F34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601147E4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FPL 125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11FFDC2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9.67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FAEAF33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4.91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B83ECE1" w14:textId="255A4454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0.74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648724E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9.56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FA06FB1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10.17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8E999B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-0.09</w:t>
            </w:r>
          </w:p>
        </w:tc>
      </w:tr>
      <w:tr w:rsidR="0094325C" w:rsidRPr="000739F7" w14:paraId="28328BEA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7F4FA6B6" w14:textId="16199D72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Year Built (%)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2DBB98BE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0DF77F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80AB28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600FA6D1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37F9723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0D5F32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4325C" w:rsidRPr="000739F7" w14:paraId="3B28160F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362E5C5C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under 1950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2B9A12C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33.61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0CF68E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55.40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FF97057" w14:textId="12FC0111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-1.01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3EA643BE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36.86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B8192A3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36.83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4E33D0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94325C" w:rsidRPr="000739F7" w14:paraId="45CDE77E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0BE31ABD" w14:textId="6EC93D75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Units in Structure (%)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22857D9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6307EF1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D82E96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4464A1F3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3A5C95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A2A9F58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4325C" w:rsidRPr="000739F7" w14:paraId="302EFEBE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073694C9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under 10 units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53F693D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593BC56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56.66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FACFF69" w14:textId="68C1A5A4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-6.25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7294D38A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7.57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28446B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6.93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79A0F22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94325C" w:rsidRPr="000739F7" w14:paraId="3822C925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15EF86F5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10-19 units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211926DE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7.46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CF4DF86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92FFF75" w14:textId="67FC74D2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0C2C4EF7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7.91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ADE20E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7.27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6A1856A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</w:tr>
      <w:tr w:rsidR="0094325C" w:rsidRPr="000739F7" w14:paraId="68F20E68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298B5334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20-49 units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6103C5A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24.85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8C2C114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14.45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276108F" w14:textId="4695E931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1F61BA7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26.96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33BB9B5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29.51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550110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-0.09</w:t>
            </w:r>
          </w:p>
        </w:tc>
      </w:tr>
      <w:tr w:rsidR="0094325C" w:rsidRPr="000739F7" w14:paraId="1E3EAA16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291F9CC6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over 50 units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3CCE2E7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60.82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4CD9A9EE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23.01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558DE5C" w14:textId="001FD359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1.24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2A2C2F4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57.37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C1F347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56.17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42DEDB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</w:t>
            </w:r>
          </w:p>
        </w:tc>
      </w:tr>
      <w:tr w:rsidR="0094325C" w:rsidRPr="000739F7" w14:paraId="22941A23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650FDED7" w14:textId="09A1CA03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Pre-Intervention Quarterly Health Outcome Rates (%)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CE4C313" w14:textId="77777777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F1C6D58" w14:textId="77777777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09BA0B5" w14:textId="77777777" w:rsidR="0094325C" w:rsidRPr="000739F7" w:rsidRDefault="0094325C" w:rsidP="009432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0AF79F77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8AD5BF7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DADF45E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4325C" w:rsidRPr="000739F7" w14:paraId="236B78F0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26BB7F8B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q1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0218AE46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7E25E71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24DD293" w14:textId="5FFBA8F0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0.33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1DF9338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1.41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C3B249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03F8F2C2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</w:t>
            </w:r>
          </w:p>
        </w:tc>
      </w:tr>
      <w:tr w:rsidR="0094325C" w:rsidRPr="000739F7" w14:paraId="1D515EFA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6D0B4283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q2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6403913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7E5CEC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639A6AB" w14:textId="548CF473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0.33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399A098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56D8824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60CBB13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</w:tr>
      <w:tr w:rsidR="0094325C" w:rsidRPr="000739F7" w14:paraId="08240073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55B55CBC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q3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29B36FD1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3D55E65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B932EBF" w14:textId="3E8AD245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2F267DD6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2B6394E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53C158E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</w:tr>
      <w:tr w:rsidR="0094325C" w:rsidRPr="000739F7" w14:paraId="5A430E87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6831E8CF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q4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5DBD2D68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D83D15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501BE70" w14:textId="6EB16985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4C1DB63A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AE4A85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119C55A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</w:tr>
      <w:tr w:rsidR="0094325C" w:rsidRPr="000739F7" w14:paraId="44169E68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599138F8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q5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33435976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9CBD5C4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BD48822" w14:textId="272A05F5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0.19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16F3C2A5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07EF55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1976D7D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0.006</w:t>
            </w:r>
          </w:p>
        </w:tc>
      </w:tr>
      <w:tr w:rsidR="0094325C" w:rsidRPr="000739F7" w14:paraId="449287DF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32C7C4B0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q6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34D163AA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FE92E6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FA6D1E2" w14:textId="12335E8D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0.25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48086C59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63171D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31EA1BD4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</w:t>
            </w:r>
          </w:p>
        </w:tc>
      </w:tr>
      <w:tr w:rsidR="0094325C" w:rsidRPr="000739F7" w14:paraId="46972E73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447342AA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q7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14D146A2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B8F6448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706F72D" w14:textId="57BEF2D4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0.18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449EFA4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1F4D95A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49431DD2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0.007</w:t>
            </w:r>
          </w:p>
        </w:tc>
      </w:tr>
      <w:tr w:rsidR="0094325C" w:rsidRPr="000739F7" w14:paraId="5C623CFF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30DDC82C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q8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47550405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23880AF6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5193C5C" w14:textId="5376A44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0.33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7D3D7894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3A47C392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6E2690FA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</w:tr>
      <w:tr w:rsidR="0094325C" w:rsidRPr="000739F7" w14:paraId="35EC429C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3FCADA4E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q9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6425A9BE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3EDBBD6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24BC41B" w14:textId="09891BE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0.27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076A15AB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0BCDEBA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75D752A4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94325C" w:rsidRPr="000739F7" w14:paraId="23C5E476" w14:textId="77777777" w:rsidTr="000739F7">
        <w:trPr>
          <w:trHeight w:val="250"/>
          <w:jc w:val="center"/>
        </w:trPr>
        <w:tc>
          <w:tcPr>
            <w:tcW w:w="3290" w:type="dxa"/>
            <w:shd w:val="clear" w:color="auto" w:fill="auto"/>
            <w:noWrap/>
            <w:vAlign w:val="bottom"/>
            <w:hideMark/>
          </w:tcPr>
          <w:p w14:paraId="43C43170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q10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58A97C9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91C8935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6C8C1D8" w14:textId="6C0013CE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0C3CEEFE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1.95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18A93CC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14:paraId="2F8C4740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</w:tr>
      <w:tr w:rsidR="0094325C" w:rsidRPr="000739F7" w14:paraId="74E448C2" w14:textId="77777777" w:rsidTr="000739F7">
        <w:trPr>
          <w:trHeight w:val="250"/>
          <w:jc w:val="center"/>
        </w:trPr>
        <w:tc>
          <w:tcPr>
            <w:tcW w:w="32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5B34" w14:textId="77777777" w:rsidR="0094325C" w:rsidRPr="000739F7" w:rsidRDefault="0094325C" w:rsidP="009432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MI q11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E003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B253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EED2" w14:textId="5A04AA1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0.23</w:t>
            </w:r>
            <w:r w:rsidR="002D431B"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1AEC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B171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107F" w14:textId="77777777" w:rsidR="0094325C" w:rsidRPr="000739F7" w:rsidRDefault="0094325C" w:rsidP="009432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-0.002</w:t>
            </w:r>
          </w:p>
        </w:tc>
      </w:tr>
    </w:tbl>
    <w:p w14:paraId="45ADC0CE" w14:textId="405E19CA" w:rsidR="00C43073" w:rsidRPr="00AE7951" w:rsidRDefault="00C43073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>Abbreviations: NYC=New York City; NYCHA=New York City Housing Authority, Std Diff=standardized differences; CBG=Census Block Group; FPL=Federal Poverty Level</w:t>
      </w:r>
    </w:p>
    <w:p w14:paraId="1CE453F9" w14:textId="450F25E2" w:rsidR="00C43073" w:rsidRPr="00AE7951" w:rsidRDefault="00C43073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 xml:space="preserve">All characteristics are measured using the American Community Survey Data year 2016 with 5-year estimates with the exception </w:t>
      </w:r>
      <w:r w:rsidR="00885355" w:rsidRPr="00AE7951">
        <w:rPr>
          <w:rFonts w:ascii="Arial" w:hAnsi="Arial" w:cs="Arial"/>
          <w:sz w:val="14"/>
          <w:szCs w:val="14"/>
        </w:rPr>
        <w:t>of pre-intervention</w:t>
      </w:r>
      <w:r w:rsidR="00545486" w:rsidRPr="00AE7951">
        <w:rPr>
          <w:rFonts w:ascii="Arial" w:hAnsi="Arial" w:cs="Arial"/>
          <w:sz w:val="14"/>
          <w:szCs w:val="14"/>
        </w:rPr>
        <w:t xml:space="preserve"> adult myocardial infarction</w:t>
      </w:r>
      <w:r w:rsidR="00885355" w:rsidRPr="00AE7951">
        <w:rPr>
          <w:rFonts w:ascii="Arial" w:hAnsi="Arial" w:cs="Arial"/>
          <w:sz w:val="14"/>
          <w:szCs w:val="14"/>
        </w:rPr>
        <w:t xml:space="preserve"> quarterly rates. Matched sample incorporates overlap weights. Values are expressed as means</w:t>
      </w:r>
    </w:p>
    <w:p w14:paraId="1FA4D568" w14:textId="55D07705" w:rsidR="0094325C" w:rsidRPr="00AE7951" w:rsidRDefault="002D431B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>*Standardized differences &gt;</w:t>
      </w:r>
      <w:r w:rsidR="0094325C" w:rsidRPr="00AE7951">
        <w:rPr>
          <w:rFonts w:ascii="Arial" w:hAnsi="Arial" w:cs="Arial"/>
          <w:sz w:val="14"/>
          <w:szCs w:val="14"/>
        </w:rPr>
        <w:t>0.1</w:t>
      </w:r>
    </w:p>
    <w:p w14:paraId="3972F014" w14:textId="09711360" w:rsidR="00B242AA" w:rsidRDefault="00B242AA">
      <w:pPr>
        <w:rPr>
          <w:rFonts w:ascii="Arial" w:hAnsi="Arial" w:cs="Arial"/>
          <w:sz w:val="16"/>
          <w:szCs w:val="16"/>
        </w:rPr>
      </w:pPr>
    </w:p>
    <w:p w14:paraId="5200F0C3" w14:textId="09214D19" w:rsidR="00B242AA" w:rsidRDefault="00B242AA">
      <w:pPr>
        <w:rPr>
          <w:rFonts w:ascii="Arial" w:hAnsi="Arial" w:cs="Arial"/>
          <w:sz w:val="16"/>
          <w:szCs w:val="16"/>
        </w:rPr>
      </w:pPr>
    </w:p>
    <w:p w14:paraId="5D976CE8" w14:textId="1539DC4C" w:rsidR="00B242AA" w:rsidRDefault="00B242AA">
      <w:pPr>
        <w:rPr>
          <w:rFonts w:ascii="Arial" w:hAnsi="Arial" w:cs="Arial"/>
          <w:sz w:val="16"/>
          <w:szCs w:val="16"/>
        </w:rPr>
      </w:pPr>
    </w:p>
    <w:p w14:paraId="67C5052E" w14:textId="0C64B10C" w:rsidR="00B242AA" w:rsidRDefault="00B242AA">
      <w:pPr>
        <w:rPr>
          <w:rFonts w:ascii="Arial" w:hAnsi="Arial" w:cs="Arial"/>
          <w:sz w:val="16"/>
          <w:szCs w:val="16"/>
        </w:rPr>
      </w:pPr>
    </w:p>
    <w:p w14:paraId="79C5CC2E" w14:textId="77777777" w:rsidR="009E29A6" w:rsidRDefault="009E29A6" w:rsidP="00B242AA">
      <w:pPr>
        <w:rPr>
          <w:rFonts w:ascii="Arial" w:hAnsi="Arial" w:cs="Arial"/>
          <w:b/>
          <w:sz w:val="20"/>
          <w:szCs w:val="20"/>
        </w:rPr>
      </w:pPr>
    </w:p>
    <w:p w14:paraId="485C17AF" w14:textId="12DB151E" w:rsidR="00B242AA" w:rsidRPr="009E29A6" w:rsidRDefault="00B242AA" w:rsidP="00B242AA">
      <w:pPr>
        <w:rPr>
          <w:rFonts w:ascii="Arial" w:hAnsi="Arial" w:cs="Arial"/>
          <w:sz w:val="20"/>
          <w:szCs w:val="20"/>
        </w:rPr>
      </w:pPr>
      <w:r w:rsidRPr="009E29A6">
        <w:rPr>
          <w:rFonts w:ascii="Arial" w:hAnsi="Arial" w:cs="Arial"/>
          <w:b/>
          <w:sz w:val="20"/>
          <w:szCs w:val="20"/>
        </w:rPr>
        <w:lastRenderedPageBreak/>
        <w:t>Table 2</w:t>
      </w:r>
      <w:r w:rsidRPr="009E29A6">
        <w:rPr>
          <w:rFonts w:ascii="Arial" w:hAnsi="Arial" w:cs="Arial"/>
          <w:sz w:val="20"/>
          <w:szCs w:val="20"/>
        </w:rPr>
        <w:t xml:space="preserve">. Descriptive characteristics of unmatched and matched Census Block Groups Between NYCHA and Comparison Groups in New York City for </w:t>
      </w:r>
      <w:r w:rsidR="006640C6" w:rsidRPr="009E29A6">
        <w:rPr>
          <w:rFonts w:ascii="Arial" w:hAnsi="Arial" w:cs="Arial"/>
          <w:color w:val="FF0000"/>
          <w:sz w:val="20"/>
          <w:szCs w:val="20"/>
        </w:rPr>
        <w:t>Stroke</w:t>
      </w:r>
      <w:r w:rsidRPr="009E29A6">
        <w:rPr>
          <w:rFonts w:ascii="Arial" w:hAnsi="Arial" w:cs="Arial"/>
          <w:color w:val="FF0000"/>
          <w:sz w:val="20"/>
          <w:szCs w:val="20"/>
        </w:rPr>
        <w:t xml:space="preserve"> Outcome</w:t>
      </w:r>
    </w:p>
    <w:tbl>
      <w:tblPr>
        <w:tblW w:w="10511" w:type="dxa"/>
        <w:jc w:val="center"/>
        <w:tblLook w:val="04A0" w:firstRow="1" w:lastRow="0" w:firstColumn="1" w:lastColumn="0" w:noHBand="0" w:noVBand="1"/>
      </w:tblPr>
      <w:tblGrid>
        <w:gridCol w:w="3623"/>
        <w:gridCol w:w="1120"/>
        <w:gridCol w:w="1413"/>
        <w:gridCol w:w="744"/>
        <w:gridCol w:w="1547"/>
        <w:gridCol w:w="1326"/>
        <w:gridCol w:w="738"/>
      </w:tblGrid>
      <w:tr w:rsidR="00B242AA" w:rsidRPr="000739F7" w14:paraId="23D0CB40" w14:textId="77777777" w:rsidTr="000739F7">
        <w:trPr>
          <w:trHeight w:val="188"/>
          <w:jc w:val="center"/>
        </w:trPr>
        <w:tc>
          <w:tcPr>
            <w:tcW w:w="362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D3EB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77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B65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All Data </w:t>
            </w:r>
          </w:p>
          <w:p w14:paraId="12C4A02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(160 vs.5646)</w:t>
            </w:r>
          </w:p>
        </w:tc>
        <w:tc>
          <w:tcPr>
            <w:tcW w:w="3611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F14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Matched Data </w:t>
            </w:r>
          </w:p>
          <w:p w14:paraId="28D2389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(113 vs. 254)</w:t>
            </w:r>
          </w:p>
        </w:tc>
      </w:tr>
      <w:tr w:rsidR="00B242AA" w:rsidRPr="000739F7" w14:paraId="30C45535" w14:textId="77777777" w:rsidTr="000739F7">
        <w:trPr>
          <w:trHeight w:val="405"/>
          <w:jc w:val="center"/>
        </w:trPr>
        <w:tc>
          <w:tcPr>
            <w:tcW w:w="3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0F0C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D80D0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NYCHA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79E027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Comparison Pool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98FAA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Std. Diff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D3D0C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NYCHA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3FC1C9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Matched-Comparison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E0665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Std. Diff</w:t>
            </w:r>
          </w:p>
        </w:tc>
      </w:tr>
      <w:tr w:rsidR="00820A6B" w:rsidRPr="000739F7" w14:paraId="0746EED3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</w:tcPr>
          <w:p w14:paraId="1CBD2C77" w14:textId="006D30EA" w:rsidR="00820A6B" w:rsidRPr="000739F7" w:rsidRDefault="00820A6B" w:rsidP="002F3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 Population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205F94AB" w14:textId="3D73584A" w:rsidR="00820A6B" w:rsidRPr="000739F7" w:rsidRDefault="00D327F8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265,433</w:t>
            </w:r>
          </w:p>
        </w:tc>
        <w:tc>
          <w:tcPr>
            <w:tcW w:w="1413" w:type="dxa"/>
            <w:shd w:val="clear" w:color="auto" w:fill="auto"/>
            <w:noWrap/>
            <w:vAlign w:val="center"/>
          </w:tcPr>
          <w:p w14:paraId="0DD729E2" w14:textId="6A75D968" w:rsidR="00820A6B" w:rsidRPr="000739F7" w:rsidRDefault="008B5036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601,167</w:t>
            </w:r>
          </w:p>
        </w:tc>
        <w:tc>
          <w:tcPr>
            <w:tcW w:w="743" w:type="dxa"/>
            <w:shd w:val="clear" w:color="auto" w:fill="auto"/>
            <w:noWrap/>
            <w:vAlign w:val="center"/>
          </w:tcPr>
          <w:p w14:paraId="126E7AB4" w14:textId="77777777" w:rsidR="00820A6B" w:rsidRPr="000739F7" w:rsidRDefault="00820A6B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</w:tcPr>
          <w:p w14:paraId="3365F653" w14:textId="685B157F" w:rsidR="00820A6B" w:rsidRPr="000739F7" w:rsidRDefault="00820A6B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184,631</w:t>
            </w:r>
          </w:p>
        </w:tc>
        <w:tc>
          <w:tcPr>
            <w:tcW w:w="1326" w:type="dxa"/>
            <w:shd w:val="clear" w:color="auto" w:fill="auto"/>
            <w:noWrap/>
            <w:vAlign w:val="center"/>
          </w:tcPr>
          <w:p w14:paraId="69A7AB10" w14:textId="1E03FE31" w:rsidR="00820A6B" w:rsidRPr="000739F7" w:rsidRDefault="00820A6B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384,944</w:t>
            </w:r>
          </w:p>
        </w:tc>
        <w:tc>
          <w:tcPr>
            <w:tcW w:w="737" w:type="dxa"/>
            <w:shd w:val="clear" w:color="auto" w:fill="auto"/>
            <w:noWrap/>
            <w:vAlign w:val="center"/>
          </w:tcPr>
          <w:p w14:paraId="605A67A4" w14:textId="77777777" w:rsidR="00820A6B" w:rsidRPr="000739F7" w:rsidRDefault="00820A6B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242AA" w:rsidRPr="000739F7" w14:paraId="09D107F3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77058E1E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Age Group (%)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B2A1A1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938EF9B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684CC6B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46FC67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2F1DFD0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2C81C78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242AA" w:rsidRPr="000739F7" w14:paraId="14812E17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332AB0B2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under 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7C97815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7.23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71061D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6.24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2A8584DD" w14:textId="632B71B4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F46E86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6.95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3E4D9FC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6.92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2F6E377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B242AA" w:rsidRPr="000739F7" w14:paraId="6478F21C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3AD1E460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5 to 11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132FD4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C2C8FA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148FA5E1" w14:textId="14B5ED7F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5DB62A8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6.38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2C64B088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2DD521A8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</w:tr>
      <w:tr w:rsidR="00B242AA" w:rsidRPr="000739F7" w14:paraId="0B8EFDBC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0EED1256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12 to 17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7E531E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12.23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EB746E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8.40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0827CE4F" w14:textId="2264D238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0.71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7A225DC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1374742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75990CDA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B242AA" w:rsidRPr="000739F7" w14:paraId="23A2E0DF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07A8D690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50 to 64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33C0DC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17.44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1EA7A37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18.54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7B5F7CD9" w14:textId="10E160D9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-0.19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19458E1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17.56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1C69BCF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17.90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1F83F035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-0.05</w:t>
            </w:r>
          </w:p>
        </w:tc>
      </w:tr>
      <w:tr w:rsidR="00B242AA" w:rsidRPr="000739F7" w14:paraId="4309117B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3A9986A8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over 65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ECFA4F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14.45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EF93C1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13.61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6A83822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5224910B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15.33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5FDD376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15.44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4A32D2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</w:tr>
      <w:tr w:rsidR="00B242AA" w:rsidRPr="000739F7" w14:paraId="5041E1F0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4DF0785F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Race/Ethnicity (%)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D46A27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9D278E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5A761EE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08D231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4189188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37DE83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242AA" w:rsidRPr="000739F7" w14:paraId="3692E53D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0A85A63B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African American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446EA7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F9CD60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19.89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6ECCAB3A" w14:textId="314D28A5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1.06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CD1CFA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37.54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5818E03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36.93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D5E529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</w:t>
            </w:r>
          </w:p>
        </w:tc>
      </w:tr>
      <w:tr w:rsidR="00B242AA" w:rsidRPr="000739F7" w14:paraId="536A0C27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3C711719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Hispanic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98FEDE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50.27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1A780C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26.44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120335EC" w14:textId="781D042D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1.32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0384EF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2B3B245A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50.65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16EE6A2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</w:tr>
      <w:tr w:rsidR="00B242AA" w:rsidRPr="000739F7" w14:paraId="2F4A4440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2661110B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Federal Poverty Level (%)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4D79F1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F005715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1B198CF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E42568B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11FEF8C7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7D9A9B7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242AA" w:rsidRPr="000739F7" w14:paraId="42941792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4F290B03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FPL 100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74986208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44.70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4F5B4F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17.98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312CE690" w14:textId="0C362212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2.07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295F2F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42.45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6D95A5B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41.62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210471F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</w:t>
            </w:r>
          </w:p>
        </w:tc>
      </w:tr>
      <w:tr w:rsidR="00B242AA" w:rsidRPr="000739F7" w14:paraId="30829382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465920E4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FPL 125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44FB76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9.67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13BA57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4.91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48477ECD" w14:textId="13C5B96D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0.74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9D85DA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9.13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7C8CDD8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9.69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31C520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-0.08</w:t>
            </w:r>
          </w:p>
        </w:tc>
      </w:tr>
      <w:tr w:rsidR="00B242AA" w:rsidRPr="000739F7" w14:paraId="6A149DB7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1C619CF9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Year Built (%)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7CFBF8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7F31A9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34502BC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2AC8D7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30BB169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145DB5D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242AA" w:rsidRPr="000739F7" w14:paraId="7246070E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33F35551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under 1950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191CC41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33.61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F9C758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55.40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3054E86D" w14:textId="23673682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-1.01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4655C2A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37.35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7F8D846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37.54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731E739B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-0.008</w:t>
            </w:r>
          </w:p>
        </w:tc>
      </w:tr>
      <w:tr w:rsidR="00B242AA" w:rsidRPr="000739F7" w14:paraId="11E219EE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038986C5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Units in Structure (%)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E03EF95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80B13E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2C083B0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2CE0DE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45F943B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6A8B987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242AA" w:rsidRPr="000739F7" w14:paraId="41056CF2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2A09878B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under 10 units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AA1AF4B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7CEBB3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56.66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10F2220D" w14:textId="49A2DDA3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-6.25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4110F1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7.27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0D7D7C77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7.16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221CAC2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B242AA" w:rsidRPr="000739F7" w14:paraId="503523F3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083167C5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10-19 units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A669A9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7.46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D45DBF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7C145A49" w14:textId="081D89D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3D88E58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7.82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15D9882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8.16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554842B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</w:t>
            </w:r>
          </w:p>
        </w:tc>
      </w:tr>
      <w:tr w:rsidR="00B242AA" w:rsidRPr="000739F7" w14:paraId="5E1D75CC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21B11292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20-49 units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1223718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24.85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8A85535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14.45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2CD9A2A7" w14:textId="703DA57D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441B6B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27.64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580A457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29.28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1D18DE8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-0.06</w:t>
            </w:r>
          </w:p>
        </w:tc>
      </w:tr>
      <w:tr w:rsidR="00B242AA" w:rsidRPr="000739F7" w14:paraId="4C6D3AE7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2B3CF903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over 50 units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D29C32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60.82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62F971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23.01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0AC324FF" w14:textId="0802A8F2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1.24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B6EF87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57.13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6B3FD9E7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55.27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B9774E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</w:t>
            </w:r>
          </w:p>
        </w:tc>
      </w:tr>
      <w:tr w:rsidR="00B242AA" w:rsidRPr="000739F7" w14:paraId="68F90405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1579A077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Pre-Intervention Quarterly Health Outcome Rates (%)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60DA1F6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40B4512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3F6569D4" w14:textId="77777777" w:rsidR="00B242AA" w:rsidRPr="000739F7" w:rsidRDefault="00B242AA" w:rsidP="002F35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099BCE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14:paraId="14F0264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BF88AF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242AA" w:rsidRPr="000739F7" w14:paraId="06CAC85F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341C142D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43ECC7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8364A4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05CC0187" w14:textId="6917FB31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E633DF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404CB66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59FE2B2A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</w:tr>
      <w:tr w:rsidR="00B242AA" w:rsidRPr="000739F7" w14:paraId="69655A9F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2C759D62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7238D45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9EF73A5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22346A25" w14:textId="580C783E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0.32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FD8C1D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4990477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3F137B1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0.003</w:t>
            </w:r>
          </w:p>
        </w:tc>
      </w:tr>
      <w:tr w:rsidR="00B242AA" w:rsidRPr="000739F7" w14:paraId="44A6CBF0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705273FB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638457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7CCD13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67826080" w14:textId="716DBC82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FBCF99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5FBF4588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7DB570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0.004</w:t>
            </w:r>
          </w:p>
        </w:tc>
      </w:tr>
      <w:tr w:rsidR="00B242AA" w:rsidRPr="000739F7" w14:paraId="105665CA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4DEA7D98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7E10E08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FE40C4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7AB771DA" w14:textId="19E5CD33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0.41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A97C0A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5AC6249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7E7602C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</w:tr>
      <w:tr w:rsidR="00B242AA" w:rsidRPr="000739F7" w14:paraId="62F522EB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5D8BBED6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5250A6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90C27F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326725AC" w14:textId="1FFDEEAD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0.28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A1D0EA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07C6F37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767789FA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B242AA" w:rsidRPr="000739F7" w14:paraId="4A82E49F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71498F2C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E068A37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BF123F1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7CFCA4B8" w14:textId="6BBA31D2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0.22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34834B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0419F19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72553944" w14:textId="7576C8E6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0.10</w:t>
            </w:r>
          </w:p>
        </w:tc>
      </w:tr>
      <w:tr w:rsidR="00B242AA" w:rsidRPr="000739F7" w14:paraId="2AC3B50B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1A898D4B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9FE2E7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74887B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548BF33D" w14:textId="6116305C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0.19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7FF50F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38D2CDFB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A34E86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-0.030</w:t>
            </w:r>
          </w:p>
        </w:tc>
      </w:tr>
      <w:tr w:rsidR="00B242AA" w:rsidRPr="000739F7" w14:paraId="7D1C1768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31053EBD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3144A70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1C8DDF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01F7EA1B" w14:textId="2B4A28FE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EDCC91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171AD1B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7AED4FD2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-0.001</w:t>
            </w:r>
          </w:p>
        </w:tc>
      </w:tr>
      <w:tr w:rsidR="00B242AA" w:rsidRPr="000739F7" w14:paraId="072649EE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39BAF52E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545CBE0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2.43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4F3D87C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19C4C5C5" w14:textId="57135D82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0.33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CE3DD4D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3CAD986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6ABD9C69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</w:t>
            </w:r>
          </w:p>
        </w:tc>
      </w:tr>
      <w:tr w:rsidR="00B242AA" w:rsidRPr="000739F7" w14:paraId="22A4A29F" w14:textId="77777777" w:rsidTr="000739F7">
        <w:trPr>
          <w:trHeight w:val="238"/>
          <w:jc w:val="center"/>
        </w:trPr>
        <w:tc>
          <w:tcPr>
            <w:tcW w:w="3623" w:type="dxa"/>
            <w:shd w:val="clear" w:color="auto" w:fill="auto"/>
            <w:noWrap/>
            <w:vAlign w:val="bottom"/>
            <w:hideMark/>
          </w:tcPr>
          <w:p w14:paraId="62EEE482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q10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01C14026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DC69B0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7735BE8C" w14:textId="1CF717C6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3DBE663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14:paraId="0622429A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6B61D13B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</w:t>
            </w:r>
          </w:p>
        </w:tc>
      </w:tr>
      <w:tr w:rsidR="00B242AA" w:rsidRPr="000739F7" w14:paraId="1F728D38" w14:textId="77777777" w:rsidTr="000739F7">
        <w:trPr>
          <w:trHeight w:val="238"/>
          <w:jc w:val="center"/>
        </w:trPr>
        <w:tc>
          <w:tcPr>
            <w:tcW w:w="3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6DAE" w14:textId="77777777" w:rsidR="00B242AA" w:rsidRPr="000739F7" w:rsidRDefault="00B242AA" w:rsidP="002F35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 stroke q11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5D5E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989F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CB75" w14:textId="4E57CEB6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  <w:r w:rsidR="006640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FAC0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4544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3C07" w14:textId="77777777" w:rsidR="00B242AA" w:rsidRPr="000739F7" w:rsidRDefault="00B242AA" w:rsidP="002F3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9F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14:paraId="7971D63F" w14:textId="77777777" w:rsidR="00B242AA" w:rsidRPr="00AE7951" w:rsidRDefault="00B242AA" w:rsidP="00B242AA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>Abbreviations: NYC=New York City; NYCHA=New York City Housing Authority, Std Diff=standardized differences; CBG=Census Block Group; FPL=Federal Poverty Level</w:t>
      </w:r>
    </w:p>
    <w:p w14:paraId="1F352487" w14:textId="140D2CFD" w:rsidR="00B242AA" w:rsidRPr="00AE7951" w:rsidRDefault="00B242AA" w:rsidP="00B242AA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>All characteristics are measured using the American Community Survey Data year 2016 with 5-year estimates with the exception of pre-intervention adult stroke quarterly rates. Matched sample incorporates overlap weights. Values are expressed as means</w:t>
      </w:r>
    </w:p>
    <w:p w14:paraId="54C72057" w14:textId="77777777" w:rsidR="00B242AA" w:rsidRPr="00AE7951" w:rsidRDefault="00B242AA" w:rsidP="00B242AA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>*Standardized differences &gt;0.1</w:t>
      </w:r>
    </w:p>
    <w:p w14:paraId="0DE8CC17" w14:textId="77777777" w:rsidR="00B242AA" w:rsidRDefault="00B242AA">
      <w:pPr>
        <w:rPr>
          <w:rFonts w:ascii="Arial" w:hAnsi="Arial" w:cs="Arial"/>
          <w:sz w:val="16"/>
          <w:szCs w:val="16"/>
        </w:rPr>
      </w:pPr>
    </w:p>
    <w:p w14:paraId="73FA55A3" w14:textId="77777777" w:rsidR="005A719F" w:rsidRDefault="005A719F">
      <w:pPr>
        <w:rPr>
          <w:rFonts w:ascii="Arial" w:hAnsi="Arial" w:cs="Arial"/>
          <w:sz w:val="16"/>
          <w:szCs w:val="16"/>
        </w:rPr>
      </w:pPr>
    </w:p>
    <w:p w14:paraId="4D0C806A" w14:textId="77777777" w:rsidR="005A719F" w:rsidRDefault="005A719F">
      <w:pPr>
        <w:rPr>
          <w:rFonts w:ascii="Arial" w:hAnsi="Arial" w:cs="Arial"/>
          <w:sz w:val="16"/>
          <w:szCs w:val="16"/>
        </w:rPr>
      </w:pPr>
    </w:p>
    <w:p w14:paraId="71B494A6" w14:textId="77777777" w:rsidR="005A719F" w:rsidRDefault="005A719F">
      <w:pPr>
        <w:rPr>
          <w:rFonts w:ascii="Arial" w:hAnsi="Arial" w:cs="Arial"/>
          <w:sz w:val="16"/>
          <w:szCs w:val="16"/>
        </w:rPr>
      </w:pPr>
    </w:p>
    <w:p w14:paraId="3EA558C9" w14:textId="77777777" w:rsidR="00B242AA" w:rsidRDefault="00B242AA" w:rsidP="000D5876">
      <w:pPr>
        <w:rPr>
          <w:rFonts w:ascii="Arial" w:hAnsi="Arial" w:cs="Arial"/>
          <w:sz w:val="20"/>
          <w:szCs w:val="20"/>
        </w:rPr>
      </w:pPr>
    </w:p>
    <w:p w14:paraId="39A13780" w14:textId="77777777" w:rsidR="000739F7" w:rsidRDefault="000739F7" w:rsidP="000D5876">
      <w:pPr>
        <w:rPr>
          <w:rFonts w:ascii="Arial" w:hAnsi="Arial" w:cs="Arial"/>
          <w:sz w:val="20"/>
          <w:szCs w:val="20"/>
        </w:rPr>
      </w:pPr>
    </w:p>
    <w:p w14:paraId="31BCA434" w14:textId="5DFD39AE" w:rsidR="00FB617A" w:rsidRDefault="00FB617A" w:rsidP="000D5876">
      <w:pPr>
        <w:rPr>
          <w:rFonts w:ascii="Arial" w:hAnsi="Arial" w:cs="Arial"/>
          <w:sz w:val="20"/>
          <w:szCs w:val="20"/>
        </w:rPr>
      </w:pPr>
      <w:r w:rsidRPr="002F35E3">
        <w:rPr>
          <w:rFonts w:ascii="Arial" w:hAnsi="Arial" w:cs="Arial"/>
          <w:b/>
          <w:sz w:val="20"/>
          <w:szCs w:val="20"/>
        </w:rPr>
        <w:lastRenderedPageBreak/>
        <w:t>Figure 1.</w:t>
      </w:r>
      <w:r>
        <w:rPr>
          <w:rFonts w:ascii="Arial" w:hAnsi="Arial" w:cs="Arial"/>
          <w:sz w:val="20"/>
          <w:szCs w:val="20"/>
        </w:rPr>
        <w:t xml:space="preserve"> </w:t>
      </w:r>
      <w:r w:rsidR="00B954B3">
        <w:rPr>
          <w:rFonts w:ascii="Arial" w:hAnsi="Arial" w:cs="Arial"/>
          <w:sz w:val="20"/>
          <w:szCs w:val="20"/>
        </w:rPr>
        <w:t xml:space="preserve">Quarterly </w:t>
      </w:r>
      <w:r w:rsidR="008A6A1B">
        <w:rPr>
          <w:rFonts w:ascii="Arial" w:hAnsi="Arial" w:cs="Arial"/>
          <w:sz w:val="20"/>
          <w:szCs w:val="20"/>
        </w:rPr>
        <w:t xml:space="preserve">Incidence </w:t>
      </w:r>
      <w:r w:rsidR="00B954B3">
        <w:rPr>
          <w:rFonts w:ascii="Arial" w:hAnsi="Arial" w:cs="Arial"/>
          <w:sz w:val="20"/>
          <w:szCs w:val="20"/>
        </w:rPr>
        <w:t xml:space="preserve">Rates of </w:t>
      </w:r>
      <w:r w:rsidR="001800FE">
        <w:rPr>
          <w:rFonts w:ascii="Arial" w:hAnsi="Arial" w:cs="Arial"/>
          <w:sz w:val="20"/>
          <w:szCs w:val="20"/>
        </w:rPr>
        <w:t>Health Outcomes Between</w:t>
      </w:r>
      <w:r w:rsidR="00B954B3">
        <w:rPr>
          <w:rFonts w:ascii="Arial" w:hAnsi="Arial" w:cs="Arial"/>
          <w:sz w:val="20"/>
          <w:szCs w:val="20"/>
        </w:rPr>
        <w:t xml:space="preserve"> NYCHA population and Comparison Group</w:t>
      </w:r>
    </w:p>
    <w:p w14:paraId="24B369A6" w14:textId="794DA37A" w:rsidR="000D5876" w:rsidRDefault="00965D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45A29" wp14:editId="126EFCD3">
                <wp:simplePos x="0" y="0"/>
                <wp:positionH relativeFrom="column">
                  <wp:posOffset>2816352</wp:posOffset>
                </wp:positionH>
                <wp:positionV relativeFrom="paragraph">
                  <wp:posOffset>461264</wp:posOffset>
                </wp:positionV>
                <wp:extent cx="7315" cy="2472538"/>
                <wp:effectExtent l="0" t="0" r="31115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472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820CD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36.3pt" to="222.3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9A46B" wp14:editId="006F5DC9">
                <wp:simplePos x="0" y="0"/>
                <wp:positionH relativeFrom="rightMargin">
                  <wp:posOffset>-333933</wp:posOffset>
                </wp:positionH>
                <wp:positionV relativeFrom="paragraph">
                  <wp:posOffset>1959585</wp:posOffset>
                </wp:positionV>
                <wp:extent cx="1185062" cy="395021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062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686E" w14:textId="1BDC8FD8" w:rsidR="002E026C" w:rsidRPr="00965D32" w:rsidRDefault="002E026C" w:rsidP="00965D3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Matched-Comparison (CBG n= 256)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9A46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6.3pt;margin-top:154.3pt;width:93.3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" fillcolor="white [3201]" stroked="f" strokeweight=".5pt">
                <v:textbox>
                  <w:txbxContent>
                    <w:p w14:paraId="3E55686E" w14:textId="1BDC8FD8" w:rsidR="002E026C" w:rsidRPr="00965D32" w:rsidRDefault="002E026C" w:rsidP="00965D3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Matched-Comparison (CBG n= 256)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DE3AE" wp14:editId="7E2682B5">
                <wp:simplePos x="0" y="0"/>
                <wp:positionH relativeFrom="rightMargin">
                  <wp:posOffset>-347472</wp:posOffset>
                </wp:positionH>
                <wp:positionV relativeFrom="paragraph">
                  <wp:posOffset>1273250</wp:posOffset>
                </wp:positionV>
                <wp:extent cx="1185062" cy="395021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062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D05C5" w14:textId="58F8E7C4" w:rsidR="002E026C" w:rsidRPr="00965D32" w:rsidRDefault="002E026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65D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NYCHA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(CBG n = 118)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E3AE" id="Text Box 10" o:spid="_x0000_s1027" type="#_x0000_t202" style="position:absolute;margin-left:-27.35pt;margin-top:100.25pt;width:93.3pt;height:31.1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" fillcolor="white [3201]" stroked="f" strokeweight=".5pt">
                <v:textbox>
                  <w:txbxContent>
                    <w:p w14:paraId="676D05C5" w14:textId="58F8E7C4" w:rsidR="002E026C" w:rsidRPr="00965D32" w:rsidRDefault="002E026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65D32">
                        <w:rPr>
                          <w:rFonts w:ascii="Arial" w:hAnsi="Arial" w:cs="Arial"/>
                          <w:sz w:val="16"/>
                          <w:szCs w:val="16"/>
                        </w:rPr>
                        <w:t>NYCHA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(CBG n = 118)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DCB05" wp14:editId="63504BDB">
                <wp:simplePos x="0" y="0"/>
                <wp:positionH relativeFrom="column">
                  <wp:posOffset>5625389</wp:posOffset>
                </wp:positionH>
                <wp:positionV relativeFrom="paragraph">
                  <wp:posOffset>1478077</wp:posOffset>
                </wp:positionV>
                <wp:extent cx="277977" cy="651052"/>
                <wp:effectExtent l="0" t="0" r="825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651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29A82" w14:textId="77777777" w:rsidR="002E026C" w:rsidRDefault="002E0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DCB05" id="Text Box 5" o:spid="_x0000_s1028" type="#_x0000_t202" style="position:absolute;margin-left:442.95pt;margin-top:116.4pt;width:21.9pt;height:5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" fillcolor="white [3201]" stroked="f" strokeweight=".5pt">
                <v:textbox>
                  <w:txbxContent>
                    <w:p w14:paraId="50F29A82" w14:textId="77777777" w:rsidR="002E026C" w:rsidRDefault="002E026C"/>
                  </w:txbxContent>
                </v:textbox>
              </v:shape>
            </w:pict>
          </mc:Fallback>
        </mc:AlternateContent>
      </w:r>
      <w:r w:rsidR="00E86288">
        <w:rPr>
          <w:rFonts w:ascii="Arial" w:hAnsi="Arial" w:cs="Arial"/>
          <w:sz w:val="20"/>
          <w:szCs w:val="20"/>
        </w:rPr>
        <w:t>a)</w:t>
      </w:r>
      <w:r>
        <w:rPr>
          <w:noProof/>
        </w:rPr>
        <w:drawing>
          <wp:inline distT="0" distB="0" distL="0" distR="0" wp14:anchorId="164E0C87" wp14:editId="72AAF1D6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4430" w14:textId="5361B146" w:rsidR="002D431B" w:rsidRPr="003B39EC" w:rsidRDefault="002D431B" w:rsidP="002D431B">
      <w:pPr>
        <w:rPr>
          <w:rFonts w:ascii="Arial" w:hAnsi="Arial" w:cs="Arial"/>
          <w:sz w:val="14"/>
          <w:szCs w:val="14"/>
        </w:rPr>
      </w:pPr>
      <w:r w:rsidRPr="003B39EC">
        <w:rPr>
          <w:rFonts w:ascii="Arial" w:hAnsi="Arial" w:cs="Arial"/>
          <w:sz w:val="14"/>
          <w:szCs w:val="14"/>
        </w:rPr>
        <w:t>SPARCS Dataset</w:t>
      </w:r>
      <w:r w:rsidR="00545486" w:rsidRPr="003B39EC">
        <w:rPr>
          <w:rFonts w:ascii="Arial" w:hAnsi="Arial" w:cs="Arial"/>
          <w:sz w:val="14"/>
          <w:szCs w:val="14"/>
        </w:rPr>
        <w:t>,</w:t>
      </w:r>
      <w:r w:rsidRPr="003B39EC">
        <w:rPr>
          <w:rFonts w:ascii="Arial" w:hAnsi="Arial" w:cs="Arial"/>
          <w:sz w:val="14"/>
          <w:szCs w:val="14"/>
        </w:rPr>
        <w:t xml:space="preserve"> </w:t>
      </w:r>
      <w:r w:rsidR="0075718D" w:rsidRPr="003B39EC">
        <w:rPr>
          <w:rFonts w:ascii="Arial" w:hAnsi="Arial" w:cs="Arial"/>
          <w:sz w:val="14"/>
          <w:szCs w:val="14"/>
        </w:rPr>
        <w:t>2015</w:t>
      </w:r>
      <w:r w:rsidR="00545486" w:rsidRPr="003B39EC">
        <w:rPr>
          <w:rFonts w:ascii="Arial" w:hAnsi="Arial" w:cs="Arial"/>
          <w:sz w:val="14"/>
          <w:szCs w:val="14"/>
        </w:rPr>
        <w:t>-2020</w:t>
      </w:r>
      <w:r w:rsidR="00331068">
        <w:rPr>
          <w:rFonts w:ascii="Arial" w:hAnsi="Arial" w:cs="Arial"/>
          <w:sz w:val="14"/>
          <w:szCs w:val="14"/>
        </w:rPr>
        <w:t>, Abbreviations MI=Myocardial Infarction, NYCHA= New York City Housing Authority</w:t>
      </w:r>
    </w:p>
    <w:p w14:paraId="37C780D8" w14:textId="41BB1544" w:rsidR="00965D32" w:rsidRPr="00222E69" w:rsidRDefault="002D431B">
      <w:pPr>
        <w:rPr>
          <w:rFonts w:ascii="Arial" w:hAnsi="Arial" w:cs="Arial"/>
          <w:sz w:val="14"/>
          <w:szCs w:val="14"/>
        </w:rPr>
      </w:pPr>
      <w:r w:rsidRPr="003B39EC">
        <w:rPr>
          <w:rFonts w:ascii="Arial" w:hAnsi="Arial" w:cs="Arial"/>
          <w:sz w:val="14"/>
          <w:szCs w:val="14"/>
        </w:rPr>
        <w:t>Weighted Adult Myocardial Infarction Quarterly Rates resulting from Propensity Score Matching on age, race/ethnicity, poverty level, built environment, and pre-intervention adult myocar</w:t>
      </w:r>
      <w:r w:rsidR="00222E69">
        <w:rPr>
          <w:rFonts w:ascii="Arial" w:hAnsi="Arial" w:cs="Arial"/>
          <w:sz w:val="14"/>
          <w:szCs w:val="14"/>
        </w:rPr>
        <w:t>dial infarction quarterly rates</w:t>
      </w:r>
    </w:p>
    <w:p w14:paraId="62674272" w14:textId="2B427C8F" w:rsidR="002D431B" w:rsidRDefault="006642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15669" wp14:editId="700D6E86">
                <wp:simplePos x="0" y="0"/>
                <wp:positionH relativeFrom="column">
                  <wp:posOffset>2801722</wp:posOffset>
                </wp:positionH>
                <wp:positionV relativeFrom="paragraph">
                  <wp:posOffset>463727</wp:posOffset>
                </wp:positionV>
                <wp:extent cx="7315" cy="2289657"/>
                <wp:effectExtent l="0" t="0" r="31115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28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09BDC" id="Straight Connector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pt,36.5pt" to="221.2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152A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C16C5" wp14:editId="6D5EE32D">
                <wp:simplePos x="0" y="0"/>
                <wp:positionH relativeFrom="column">
                  <wp:posOffset>5610758</wp:posOffset>
                </wp:positionH>
                <wp:positionV relativeFrom="paragraph">
                  <wp:posOffset>1473226</wp:posOffset>
                </wp:positionV>
                <wp:extent cx="277977" cy="438912"/>
                <wp:effectExtent l="0" t="0" r="825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D8957" w14:textId="77777777" w:rsidR="009152A0" w:rsidRDefault="009152A0" w:rsidP="009152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16C5" id="Text Box 18" o:spid="_x0000_s1029" type="#_x0000_t202" style="position:absolute;margin-left:441.8pt;margin-top:116pt;width:21.9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" fillcolor="white [3201]" stroked="f" strokeweight=".5pt">
                <v:textbox>
                  <w:txbxContent>
                    <w:p w14:paraId="06ED8957" w14:textId="77777777" w:rsidR="009152A0" w:rsidRDefault="009152A0" w:rsidP="009152A0"/>
                  </w:txbxContent>
                </v:textbox>
              </v:shape>
            </w:pict>
          </mc:Fallback>
        </mc:AlternateContent>
      </w:r>
      <w:r w:rsidR="009152A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C687E" wp14:editId="50B3F7BE">
                <wp:simplePos x="0" y="0"/>
                <wp:positionH relativeFrom="rightMargin">
                  <wp:posOffset>-355905</wp:posOffset>
                </wp:positionH>
                <wp:positionV relativeFrom="paragraph">
                  <wp:posOffset>1910919</wp:posOffset>
                </wp:positionV>
                <wp:extent cx="1185062" cy="395021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062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DD6FD8" w14:textId="5680DC13" w:rsidR="009152A0" w:rsidRPr="00965D32" w:rsidRDefault="009152A0" w:rsidP="009152A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Matched-Comparison (CBG n= 254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687E" id="Text Box 17" o:spid="_x0000_s1030" type="#_x0000_t202" style="position:absolute;margin-left:-28pt;margin-top:150.45pt;width:93.3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" fillcolor="white [3201]" stroked="f" strokeweight=".5pt">
                <v:textbox>
                  <w:txbxContent>
                    <w:p w14:paraId="24DD6FD8" w14:textId="5680DC13" w:rsidR="009152A0" w:rsidRPr="00965D32" w:rsidRDefault="009152A0" w:rsidP="009152A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Matched-Comparison (CBG n= 254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2A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46780" wp14:editId="76C2B0AE">
                <wp:simplePos x="0" y="0"/>
                <wp:positionH relativeFrom="rightMargin">
                  <wp:posOffset>-341249</wp:posOffset>
                </wp:positionH>
                <wp:positionV relativeFrom="paragraph">
                  <wp:posOffset>1157377</wp:posOffset>
                </wp:positionV>
                <wp:extent cx="1185062" cy="395021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062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9A6B2" w14:textId="49E50689" w:rsidR="009152A0" w:rsidRPr="00965D32" w:rsidRDefault="009152A0" w:rsidP="009152A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65D3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NYCHA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(CBG n = 113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6780" id="Text Box 16" o:spid="_x0000_s1031" type="#_x0000_t202" style="position:absolute;margin-left:-26.85pt;margin-top:91.15pt;width:93.3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" fillcolor="white [3201]" stroked="f" strokeweight=".5pt">
                <v:textbox>
                  <w:txbxContent>
                    <w:p w14:paraId="6F89A6B2" w14:textId="49E50689" w:rsidR="009152A0" w:rsidRPr="00965D32" w:rsidRDefault="009152A0" w:rsidP="009152A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65D32">
                        <w:rPr>
                          <w:rFonts w:ascii="Arial" w:hAnsi="Arial" w:cs="Arial"/>
                          <w:sz w:val="16"/>
                          <w:szCs w:val="16"/>
                        </w:rPr>
                        <w:t>NYCHA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(CBG n = 113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288">
        <w:rPr>
          <w:rFonts w:ascii="Arial" w:hAnsi="Arial" w:cs="Arial"/>
          <w:sz w:val="20"/>
          <w:szCs w:val="20"/>
        </w:rPr>
        <w:t>b)</w:t>
      </w:r>
      <w:r w:rsidR="0065454D" w:rsidRPr="006545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F531D4" wp14:editId="34949B78">
            <wp:extent cx="59436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249B" w14:textId="07D2784E" w:rsidR="0065454D" w:rsidRPr="003B39EC" w:rsidRDefault="0075718D" w:rsidP="0065454D">
      <w:pPr>
        <w:rPr>
          <w:rFonts w:ascii="Arial" w:hAnsi="Arial" w:cs="Arial"/>
          <w:sz w:val="14"/>
          <w:szCs w:val="14"/>
        </w:rPr>
      </w:pPr>
      <w:r w:rsidRPr="003B39EC">
        <w:rPr>
          <w:rFonts w:ascii="Arial" w:hAnsi="Arial" w:cs="Arial"/>
          <w:sz w:val="14"/>
          <w:szCs w:val="14"/>
        </w:rPr>
        <w:t>SPARCS Dataset 2015</w:t>
      </w:r>
      <w:r w:rsidR="0065454D" w:rsidRPr="003B39EC">
        <w:rPr>
          <w:rFonts w:ascii="Arial" w:hAnsi="Arial" w:cs="Arial"/>
          <w:sz w:val="14"/>
          <w:szCs w:val="14"/>
        </w:rPr>
        <w:t>-2020</w:t>
      </w:r>
      <w:r w:rsidR="00BF7A53">
        <w:rPr>
          <w:rFonts w:ascii="Arial" w:hAnsi="Arial" w:cs="Arial"/>
          <w:sz w:val="14"/>
          <w:szCs w:val="14"/>
        </w:rPr>
        <w:t>, Abbreviations NYCHA= New York City Housing Authority</w:t>
      </w:r>
    </w:p>
    <w:p w14:paraId="12AB9872" w14:textId="37052F12" w:rsidR="00965D32" w:rsidRPr="00222E69" w:rsidRDefault="0065454D">
      <w:pPr>
        <w:rPr>
          <w:rFonts w:ascii="Arial" w:hAnsi="Arial" w:cs="Arial"/>
          <w:sz w:val="14"/>
          <w:szCs w:val="14"/>
        </w:rPr>
      </w:pPr>
      <w:r w:rsidRPr="003B39EC">
        <w:rPr>
          <w:rFonts w:ascii="Arial" w:hAnsi="Arial" w:cs="Arial"/>
          <w:sz w:val="14"/>
          <w:szCs w:val="14"/>
        </w:rPr>
        <w:t>Weighted Adult Stroke Quarterly Rates resulting from Propensity Score Matching on age, race/ethnicity, poverty level, built environment, and pre-intervention adult stroke quarterly rates</w:t>
      </w:r>
    </w:p>
    <w:p w14:paraId="1B5ED8BF" w14:textId="747C3F7E" w:rsidR="000527C9" w:rsidRDefault="00B60DEE">
      <w:pPr>
        <w:rPr>
          <w:rFonts w:ascii="Arial" w:hAnsi="Arial" w:cs="Arial"/>
          <w:sz w:val="20"/>
          <w:szCs w:val="20"/>
        </w:rPr>
      </w:pPr>
      <w:r w:rsidRPr="002F35E3">
        <w:rPr>
          <w:rFonts w:ascii="Arial" w:hAnsi="Arial" w:cs="Arial"/>
          <w:b/>
          <w:sz w:val="20"/>
          <w:szCs w:val="20"/>
        </w:rPr>
        <w:lastRenderedPageBreak/>
        <w:t xml:space="preserve">Table </w:t>
      </w:r>
      <w:r w:rsidR="0075718D" w:rsidRPr="002F35E3">
        <w:rPr>
          <w:rFonts w:ascii="Arial" w:hAnsi="Arial" w:cs="Arial"/>
          <w:b/>
          <w:sz w:val="20"/>
          <w:szCs w:val="20"/>
        </w:rPr>
        <w:t>3</w:t>
      </w:r>
      <w:r w:rsidRPr="002F35E3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257843">
        <w:rPr>
          <w:rFonts w:ascii="Arial" w:hAnsi="Arial" w:cs="Arial"/>
          <w:sz w:val="20"/>
          <w:szCs w:val="20"/>
        </w:rPr>
        <w:t>Difference-in-Differences estimates comparing</w:t>
      </w:r>
      <w:r>
        <w:rPr>
          <w:rFonts w:ascii="Arial" w:hAnsi="Arial" w:cs="Arial"/>
          <w:sz w:val="20"/>
          <w:szCs w:val="20"/>
        </w:rPr>
        <w:t xml:space="preserve"> </w:t>
      </w:r>
      <w:r w:rsidR="00257843">
        <w:rPr>
          <w:rFonts w:ascii="Arial" w:hAnsi="Arial" w:cs="Arial"/>
          <w:sz w:val="20"/>
          <w:szCs w:val="20"/>
        </w:rPr>
        <w:t>outcome rate of change</w:t>
      </w:r>
      <w:r w:rsidR="000527C9">
        <w:rPr>
          <w:rFonts w:ascii="Arial" w:hAnsi="Arial" w:cs="Arial"/>
          <w:sz w:val="20"/>
          <w:szCs w:val="20"/>
        </w:rPr>
        <w:t xml:space="preserve"> </w:t>
      </w:r>
      <w:r w:rsidR="00257843">
        <w:rPr>
          <w:rFonts w:ascii="Arial" w:hAnsi="Arial" w:cs="Arial"/>
          <w:sz w:val="20"/>
          <w:szCs w:val="20"/>
        </w:rPr>
        <w:t>between NYCHA population and comparison g</w:t>
      </w:r>
      <w:r w:rsidR="000527C9">
        <w:rPr>
          <w:rFonts w:ascii="Arial" w:hAnsi="Arial" w:cs="Arial"/>
          <w:sz w:val="20"/>
          <w:szCs w:val="20"/>
        </w:rPr>
        <w:t>roup</w:t>
      </w:r>
      <w:r w:rsidR="0075718D">
        <w:rPr>
          <w:rFonts w:ascii="Arial" w:hAnsi="Arial" w:cs="Arial"/>
          <w:sz w:val="20"/>
          <w:szCs w:val="20"/>
        </w:rPr>
        <w:t>, 2015-2020</w:t>
      </w:r>
    </w:p>
    <w:tbl>
      <w:tblPr>
        <w:tblStyle w:val="TableGrid"/>
        <w:tblW w:w="98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206"/>
        <w:gridCol w:w="1980"/>
        <w:gridCol w:w="1260"/>
        <w:gridCol w:w="1980"/>
        <w:gridCol w:w="1260"/>
      </w:tblGrid>
      <w:tr w:rsidR="008D7DF4" w:rsidRPr="009A72CE" w14:paraId="20FFB60C" w14:textId="77777777" w:rsidTr="008D7DF4">
        <w:trPr>
          <w:trHeight w:val="342"/>
          <w:jc w:val="center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BBC1" w14:textId="332C1B6D" w:rsidR="008D7DF4" w:rsidRPr="009A72CE" w:rsidRDefault="008D7DF4" w:rsidP="002B25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Effect</w:t>
            </w:r>
            <w:r w:rsidRPr="009A72CE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F5C7F3" w14:textId="77172CCD" w:rsidR="008D7DF4" w:rsidRDefault="008D7DF4" w:rsidP="008D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CBG</w:t>
            </w:r>
          </w:p>
          <w:p w14:paraId="4C78DAE4" w14:textId="7448E7A3" w:rsidR="008D7DF4" w:rsidRPr="009A72CE" w:rsidRDefault="008D7DF4" w:rsidP="008D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(N obs.)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96FAE" w14:textId="606637D5" w:rsidR="008D7DF4" w:rsidRPr="009A72CE" w:rsidRDefault="008D7DF4" w:rsidP="008D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Mean Difference</w:t>
            </w:r>
          </w:p>
          <w:p w14:paraId="0D1A1462" w14:textId="77777777" w:rsidR="008D7DF4" w:rsidRPr="009A72CE" w:rsidRDefault="008D7DF4" w:rsidP="008D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Baseline vs. 24 months Post-Policy</w:t>
            </w:r>
          </w:p>
          <w:p w14:paraId="566F90D6" w14:textId="3E9D2BCE" w:rsidR="008D7DF4" w:rsidRPr="009A72CE" w:rsidRDefault="008D7DF4" w:rsidP="008D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MD (95% CI)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65571" w14:textId="77777777" w:rsidR="008D7DF4" w:rsidRDefault="008D7DF4" w:rsidP="008D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D-I-D Estimate</w:t>
            </w:r>
          </w:p>
          <w:p w14:paraId="02896FB6" w14:textId="4F1E9D86" w:rsidR="008D7DF4" w:rsidRPr="008D7DF4" w:rsidRDefault="008D7DF4" w:rsidP="008D7DF4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8D7DF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(p-value)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E48CB" w14:textId="185EA916" w:rsidR="008D7DF4" w:rsidRPr="009A72CE" w:rsidRDefault="008D7DF4" w:rsidP="008D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Mean Difference</w:t>
            </w:r>
          </w:p>
          <w:p w14:paraId="3C28746B" w14:textId="77777777" w:rsidR="008D7DF4" w:rsidRPr="009A72CE" w:rsidRDefault="008D7DF4" w:rsidP="008D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Baseline vs. 36 months Post-Policy</w:t>
            </w:r>
          </w:p>
          <w:p w14:paraId="111444A7" w14:textId="43161F15" w:rsidR="008D7DF4" w:rsidRPr="009A72CE" w:rsidRDefault="008D7DF4" w:rsidP="008D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bCs/>
                <w:sz w:val="18"/>
                <w:szCs w:val="18"/>
              </w:rPr>
              <w:t>MD (95% CI)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150B5" w14:textId="648DEAA1" w:rsidR="008D7DF4" w:rsidRDefault="008D7DF4" w:rsidP="008D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D-I-D Estimate</w:t>
            </w:r>
          </w:p>
          <w:p w14:paraId="519A6527" w14:textId="06D366B0" w:rsidR="008D7DF4" w:rsidRPr="008D7DF4" w:rsidRDefault="008D7DF4" w:rsidP="008D7DF4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vertAlign w:val="superscript"/>
              </w:rPr>
            </w:pPr>
            <w:r w:rsidRPr="008D7DF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(p-value)</w:t>
            </w:r>
          </w:p>
        </w:tc>
      </w:tr>
      <w:tr w:rsidR="008D7DF4" w:rsidRPr="009A72CE" w14:paraId="288CDD84" w14:textId="77777777" w:rsidTr="008D7DF4">
        <w:trPr>
          <w:trHeight w:val="84"/>
          <w:jc w:val="center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7860" w14:textId="1F3C564E" w:rsidR="008D7DF4" w:rsidRPr="009A72CE" w:rsidRDefault="008D7DF4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i/>
                <w:sz w:val="18"/>
                <w:szCs w:val="18"/>
              </w:rPr>
              <w:t>Myocardial Infarction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4011EB" w14:textId="77777777" w:rsidR="008D7DF4" w:rsidRPr="009A72CE" w:rsidRDefault="008D7DF4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ED3BF4A" w14:textId="537247FA" w:rsidR="008D7DF4" w:rsidRPr="009A72CE" w:rsidRDefault="008D7DF4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DAB12B2" w14:textId="77777777" w:rsidR="008D7DF4" w:rsidRPr="009A72CE" w:rsidRDefault="008D7DF4" w:rsidP="006039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C5E2723" w14:textId="6D8F4DDD" w:rsidR="008D7DF4" w:rsidRPr="009A72CE" w:rsidRDefault="008D7DF4" w:rsidP="006039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05ED3" w14:textId="77777777" w:rsidR="008D7DF4" w:rsidRPr="009A72CE" w:rsidRDefault="008D7DF4" w:rsidP="00550F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7DF4" w:rsidRPr="009A72CE" w14:paraId="676A89F4" w14:textId="77777777" w:rsidTr="008D7DF4">
        <w:trPr>
          <w:trHeight w:val="84"/>
          <w:jc w:val="center"/>
        </w:trPr>
        <w:tc>
          <w:tcPr>
            <w:tcW w:w="2124" w:type="dxa"/>
            <w:tcBorders>
              <w:top w:val="single" w:sz="4" w:space="0" w:color="auto"/>
              <w:right w:val="single" w:sz="4" w:space="0" w:color="auto"/>
            </w:tcBorders>
          </w:tcPr>
          <w:p w14:paraId="0CF7B1FF" w14:textId="31AB073F" w:rsidR="008D7DF4" w:rsidRPr="009A72CE" w:rsidRDefault="008D7DF4" w:rsidP="00AD728B">
            <w:pPr>
              <w:jc w:val="right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NYCHA</w:t>
            </w:r>
            <w:r w:rsidRPr="009A72CE"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</w:tcPr>
          <w:p w14:paraId="3EEB43C8" w14:textId="75B33D3E" w:rsidR="008D7DF4" w:rsidRPr="009A72CE" w:rsidRDefault="008D7DF4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57429A1" w14:textId="57FA43C3" w:rsidR="008D7DF4" w:rsidRPr="009A72CE" w:rsidRDefault="008D7DF4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-0.27 (-0.64, 0.09)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vAlign w:val="center"/>
          </w:tcPr>
          <w:p w14:paraId="6A9C4650" w14:textId="31450FD0" w:rsidR="008D7DF4" w:rsidRDefault="008D7DF4" w:rsidP="008D7D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0.23 </w:t>
            </w:r>
            <w:r w:rsidRPr="008D7DF4">
              <w:rPr>
                <w:rFonts w:ascii="Arial" w:hAnsi="Arial" w:cs="Arial"/>
                <w:i/>
                <w:sz w:val="18"/>
                <w:szCs w:val="18"/>
              </w:rPr>
              <w:t>(p=0.31)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246DBC7D" w14:textId="16F9075D" w:rsidR="008D7DF4" w:rsidRPr="009A72CE" w:rsidRDefault="008D7DF4" w:rsidP="006039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-0.28 (-0.77, 0.20)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vAlign w:val="center"/>
          </w:tcPr>
          <w:p w14:paraId="4905C7A4" w14:textId="77777777" w:rsidR="008D7DF4" w:rsidRDefault="008D7DF4" w:rsidP="00AD35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  <w:p w14:paraId="20E4C754" w14:textId="5F1317AF" w:rsidR="008D7DF4" w:rsidRPr="008D7DF4" w:rsidRDefault="008D7DF4" w:rsidP="00AD352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8D7DF4">
              <w:rPr>
                <w:rFonts w:ascii="Arial" w:hAnsi="Arial" w:cs="Arial"/>
                <w:i/>
                <w:sz w:val="18"/>
                <w:szCs w:val="18"/>
              </w:rPr>
              <w:t>(p=0.47)</w:t>
            </w:r>
          </w:p>
        </w:tc>
      </w:tr>
      <w:tr w:rsidR="008D7DF4" w:rsidRPr="009A72CE" w14:paraId="610827D4" w14:textId="77777777" w:rsidTr="008D7DF4">
        <w:trPr>
          <w:trHeight w:val="84"/>
          <w:jc w:val="center"/>
        </w:trPr>
        <w:tc>
          <w:tcPr>
            <w:tcW w:w="2124" w:type="dxa"/>
            <w:tcBorders>
              <w:bottom w:val="single" w:sz="4" w:space="0" w:color="auto"/>
              <w:right w:val="single" w:sz="4" w:space="0" w:color="auto"/>
            </w:tcBorders>
          </w:tcPr>
          <w:p w14:paraId="7D3B3BB1" w14:textId="0941C7B8" w:rsidR="008D7DF4" w:rsidRPr="009A72CE" w:rsidRDefault="008D7DF4" w:rsidP="00AD728B">
            <w:pPr>
              <w:jc w:val="right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Matched Comparison</w:t>
            </w:r>
            <w:r w:rsidRPr="009A72CE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</w:tcBorders>
          </w:tcPr>
          <w:p w14:paraId="65BE84B3" w14:textId="44A45F5B" w:rsidR="008D7DF4" w:rsidRPr="009A72CE" w:rsidRDefault="008D7DF4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46DDE46" w14:textId="45FDF07A" w:rsidR="008D7DF4" w:rsidRPr="009A72CE" w:rsidRDefault="008D7DF4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-0.51 (-0.75, -0.25)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14:paraId="71E41D61" w14:textId="77777777" w:rsidR="008D7DF4" w:rsidRDefault="008D7DF4" w:rsidP="008D7D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5F50FB3" w14:textId="08424880" w:rsidR="008D7DF4" w:rsidRPr="009A72CE" w:rsidRDefault="008D7DF4" w:rsidP="006039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-0.50 (-0.82, -0.06)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056831EE" w14:textId="77777777" w:rsidR="008D7DF4" w:rsidRPr="009A72CE" w:rsidRDefault="008D7DF4" w:rsidP="00AD35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7DF4" w:rsidRPr="009A72CE" w14:paraId="0F6425D3" w14:textId="77777777" w:rsidTr="008D7DF4">
        <w:trPr>
          <w:trHeight w:val="84"/>
          <w:jc w:val="center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9434" w14:textId="79A678D9" w:rsidR="008D7DF4" w:rsidRPr="009A72CE" w:rsidRDefault="008D7DF4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A72CE">
              <w:rPr>
                <w:rFonts w:ascii="Arial" w:hAnsi="Arial" w:cs="Arial"/>
                <w:b/>
                <w:i/>
                <w:sz w:val="18"/>
                <w:szCs w:val="18"/>
              </w:rPr>
              <w:t>Stroke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D277AB" w14:textId="77777777" w:rsidR="008D7DF4" w:rsidRPr="009A72CE" w:rsidRDefault="008D7DF4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6C92F90" w14:textId="58F5B2A0" w:rsidR="008D7DF4" w:rsidRPr="009A72CE" w:rsidRDefault="008D7DF4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20115EC" w14:textId="77777777" w:rsidR="008D7DF4" w:rsidRPr="009A72CE" w:rsidRDefault="008D7DF4" w:rsidP="006039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F326249" w14:textId="57480BFF" w:rsidR="008D7DF4" w:rsidRPr="009A72CE" w:rsidRDefault="008D7DF4" w:rsidP="006039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AF13C20" w14:textId="77777777" w:rsidR="008D7DF4" w:rsidRPr="009A72CE" w:rsidRDefault="008D7DF4" w:rsidP="00AD35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7DF4" w:rsidRPr="009A72CE" w14:paraId="2C7D56F3" w14:textId="77777777" w:rsidTr="008D7DF4">
        <w:trPr>
          <w:trHeight w:val="84"/>
          <w:jc w:val="center"/>
        </w:trPr>
        <w:tc>
          <w:tcPr>
            <w:tcW w:w="2124" w:type="dxa"/>
            <w:tcBorders>
              <w:top w:val="single" w:sz="4" w:space="0" w:color="auto"/>
              <w:right w:val="single" w:sz="4" w:space="0" w:color="auto"/>
            </w:tcBorders>
          </w:tcPr>
          <w:p w14:paraId="3546EF88" w14:textId="1B9AE00C" w:rsidR="008D7DF4" w:rsidRPr="009A72CE" w:rsidRDefault="008D7DF4" w:rsidP="00AD728B">
            <w:pPr>
              <w:jc w:val="right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NYCHA</w:t>
            </w:r>
            <w:r w:rsidRPr="009A72CE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</w:tcPr>
          <w:p w14:paraId="05470FFF" w14:textId="24394721" w:rsidR="008D7DF4" w:rsidRPr="009A72CE" w:rsidRDefault="008D7DF4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113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D60042A" w14:textId="7C16408D" w:rsidR="008D7DF4" w:rsidRPr="009A72CE" w:rsidRDefault="00B4523B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-0.28 (-0.63, 0.06)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AC45844" w14:textId="243EAC26" w:rsidR="00E10D88" w:rsidRPr="009A72CE" w:rsidRDefault="00E10D88" w:rsidP="00E10D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678CB9F3" w14:textId="18A3A425" w:rsidR="008D7DF4" w:rsidRPr="009A72CE" w:rsidRDefault="00E10D88" w:rsidP="006039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-0.63 (-1.09, -0.17)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14:paraId="46C60344" w14:textId="77777777" w:rsidR="008D7DF4" w:rsidRDefault="00E10D88" w:rsidP="00AD35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-0.01</w:t>
            </w:r>
          </w:p>
          <w:p w14:paraId="1CC69D16" w14:textId="1A3DA5AE" w:rsidR="00E10D88" w:rsidRPr="00E10D88" w:rsidRDefault="00E10D88" w:rsidP="00AD352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bookmarkStart w:id="0" w:name="_GoBack"/>
            <w:r w:rsidRPr="00E10D88">
              <w:rPr>
                <w:rFonts w:ascii="Arial" w:hAnsi="Arial" w:cs="Arial"/>
                <w:i/>
                <w:sz w:val="18"/>
                <w:szCs w:val="18"/>
              </w:rPr>
              <w:t>(p=0.97)</w:t>
            </w:r>
            <w:bookmarkEnd w:id="0"/>
          </w:p>
        </w:tc>
      </w:tr>
      <w:tr w:rsidR="008D7DF4" w:rsidRPr="009A72CE" w14:paraId="78E61203" w14:textId="77777777" w:rsidTr="008D7DF4">
        <w:trPr>
          <w:trHeight w:val="84"/>
          <w:jc w:val="center"/>
        </w:trPr>
        <w:tc>
          <w:tcPr>
            <w:tcW w:w="2124" w:type="dxa"/>
            <w:tcBorders>
              <w:bottom w:val="single" w:sz="4" w:space="0" w:color="auto"/>
              <w:right w:val="single" w:sz="4" w:space="0" w:color="auto"/>
            </w:tcBorders>
          </w:tcPr>
          <w:p w14:paraId="68ADFF1E" w14:textId="762A440A" w:rsidR="008D7DF4" w:rsidRPr="009A72CE" w:rsidRDefault="008D7DF4" w:rsidP="00AD728B">
            <w:pPr>
              <w:jc w:val="right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Matched Comparison</w:t>
            </w:r>
            <w:r w:rsidRPr="009A72CE"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</w:tcBorders>
          </w:tcPr>
          <w:p w14:paraId="5677BB39" w14:textId="41C487CF" w:rsidR="008D7DF4" w:rsidRPr="009A72CE" w:rsidRDefault="008D7DF4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72CE">
              <w:rPr>
                <w:rFonts w:ascii="Arial" w:hAnsi="Arial" w:cs="Arial"/>
                <w:sz w:val="18"/>
                <w:szCs w:val="18"/>
              </w:rPr>
              <w:t>254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6211669" w14:textId="55F35B6B" w:rsidR="008D7DF4" w:rsidRPr="009A72CE" w:rsidRDefault="00B4523B" w:rsidP="009A72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-0.35 (-0.58, -0.12)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26D955" w14:textId="5D89ADE5" w:rsidR="008D7DF4" w:rsidRPr="00E10D88" w:rsidRDefault="00E10D88" w:rsidP="0060398D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10D88">
              <w:rPr>
                <w:rFonts w:ascii="Arial" w:hAnsi="Arial" w:cs="Arial"/>
                <w:i/>
                <w:sz w:val="18"/>
                <w:szCs w:val="18"/>
              </w:rPr>
              <w:t>(p=0.75)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E65A54A" w14:textId="2E540FEC" w:rsidR="008D7DF4" w:rsidRPr="009A72CE" w:rsidRDefault="00E10D88" w:rsidP="006039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-0.62 (-0.93, -0.31)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4C82FE7E" w14:textId="77777777" w:rsidR="008D7DF4" w:rsidRPr="009A72CE" w:rsidRDefault="008D7D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4B63254" w14:textId="778D61D1" w:rsidR="00257843" w:rsidRPr="00AE7951" w:rsidRDefault="0075718D" w:rsidP="00BF5ABE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</w:rPr>
        <w:t>SPARCS Dataset 2015</w:t>
      </w:r>
      <w:r w:rsidR="00BF5ABE" w:rsidRPr="00AE7951">
        <w:rPr>
          <w:rFonts w:ascii="Arial" w:hAnsi="Arial" w:cs="Arial"/>
          <w:sz w:val="14"/>
          <w:szCs w:val="14"/>
        </w:rPr>
        <w:t>-2020</w:t>
      </w:r>
      <w:r w:rsidR="003E7184" w:rsidRPr="00AE7951">
        <w:rPr>
          <w:rFonts w:ascii="Arial" w:hAnsi="Arial" w:cs="Arial"/>
          <w:sz w:val="14"/>
          <w:szCs w:val="14"/>
        </w:rPr>
        <w:t>. Abbreviations: D-I-D=Difference-In-Differences</w:t>
      </w:r>
      <w:r w:rsidR="00AD728B" w:rsidRPr="00AE7951">
        <w:rPr>
          <w:rFonts w:ascii="Arial" w:hAnsi="Arial" w:cs="Arial"/>
          <w:sz w:val="14"/>
          <w:szCs w:val="14"/>
        </w:rPr>
        <w:t>; CBG=Census Block Group; MI=myocardial infarction</w:t>
      </w:r>
    </w:p>
    <w:p w14:paraId="61A8AA78" w14:textId="06C61FB7" w:rsidR="00BF5ABE" w:rsidRPr="00AE7951" w:rsidRDefault="00BF5ABE" w:rsidP="00BF5ABE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a</w:t>
      </w:r>
      <w:r w:rsidRPr="00AE7951">
        <w:rPr>
          <w:rFonts w:ascii="Arial" w:hAnsi="Arial" w:cs="Arial"/>
          <w:sz w:val="14"/>
          <w:szCs w:val="14"/>
        </w:rPr>
        <w:t>100% NYCHA Census Block Groups (n=118)</w:t>
      </w:r>
    </w:p>
    <w:p w14:paraId="16664DF6" w14:textId="3327086C" w:rsidR="00DC1DF3" w:rsidRPr="00AE7951" w:rsidRDefault="00BF5ABE" w:rsidP="005729D2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b</w:t>
      </w:r>
      <w:r w:rsidRPr="00AE7951">
        <w:rPr>
          <w:rFonts w:ascii="Arial" w:hAnsi="Arial" w:cs="Arial"/>
          <w:sz w:val="14"/>
          <w:szCs w:val="14"/>
        </w:rPr>
        <w:t xml:space="preserve">Propensity score matched Census Block Groups (n=256) matched on age, race/ethnicity, poverty status, built environment, and pre-intervention adult </w:t>
      </w:r>
      <w:r w:rsidR="00AD728B" w:rsidRPr="00AE7951">
        <w:rPr>
          <w:rFonts w:ascii="Arial" w:hAnsi="Arial" w:cs="Arial"/>
          <w:sz w:val="14"/>
          <w:szCs w:val="14"/>
        </w:rPr>
        <w:t>MI</w:t>
      </w:r>
      <w:r w:rsidRPr="00AE7951">
        <w:rPr>
          <w:rFonts w:ascii="Arial" w:hAnsi="Arial" w:cs="Arial"/>
          <w:sz w:val="14"/>
          <w:szCs w:val="14"/>
        </w:rPr>
        <w:t xml:space="preserve"> quarterly rates</w:t>
      </w:r>
    </w:p>
    <w:p w14:paraId="572A65A7" w14:textId="491A28EB" w:rsidR="00AD728B" w:rsidRPr="00AE7951" w:rsidRDefault="00AD728B" w:rsidP="005729D2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c</w:t>
      </w:r>
      <w:r w:rsidRPr="00AE7951">
        <w:rPr>
          <w:rFonts w:ascii="Arial" w:hAnsi="Arial" w:cs="Arial"/>
          <w:sz w:val="14"/>
          <w:szCs w:val="14"/>
        </w:rPr>
        <w:t>100% NYCHA Census Block Groups (n=</w:t>
      </w:r>
      <w:r w:rsidR="00A1165D" w:rsidRPr="00AE7951">
        <w:rPr>
          <w:rFonts w:ascii="Arial" w:hAnsi="Arial" w:cs="Arial"/>
          <w:sz w:val="14"/>
          <w:szCs w:val="14"/>
        </w:rPr>
        <w:t>113</w:t>
      </w:r>
      <w:r w:rsidRPr="00AE7951">
        <w:rPr>
          <w:rFonts w:ascii="Arial" w:hAnsi="Arial" w:cs="Arial"/>
          <w:sz w:val="14"/>
          <w:szCs w:val="14"/>
        </w:rPr>
        <w:t>)</w:t>
      </w:r>
    </w:p>
    <w:p w14:paraId="0C795485" w14:textId="1D8F45F6" w:rsidR="00AD728B" w:rsidRPr="00AE7951" w:rsidRDefault="00AD728B" w:rsidP="005729D2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d</w:t>
      </w:r>
      <w:r w:rsidRPr="00AE7951">
        <w:rPr>
          <w:rFonts w:ascii="Arial" w:hAnsi="Arial" w:cs="Arial"/>
          <w:sz w:val="14"/>
          <w:szCs w:val="14"/>
        </w:rPr>
        <w:t>Propensity score matched Census Block Groups (n=</w:t>
      </w:r>
      <w:r w:rsidR="00A1165D" w:rsidRPr="00AE7951">
        <w:rPr>
          <w:rFonts w:ascii="Arial" w:hAnsi="Arial" w:cs="Arial"/>
          <w:sz w:val="14"/>
          <w:szCs w:val="14"/>
        </w:rPr>
        <w:t>254</w:t>
      </w:r>
      <w:r w:rsidRPr="00AE7951">
        <w:rPr>
          <w:rFonts w:ascii="Arial" w:hAnsi="Arial" w:cs="Arial"/>
          <w:sz w:val="14"/>
          <w:szCs w:val="14"/>
        </w:rPr>
        <w:t>) matched on age, race/ethnicity, poverty status, built environment, and pre-intervention adult stroke quarterly rates</w:t>
      </w:r>
    </w:p>
    <w:p w14:paraId="2AAA2F6A" w14:textId="74DB9D3D" w:rsidR="005729D2" w:rsidRPr="00AE7951" w:rsidRDefault="00AD728B" w:rsidP="005729D2">
      <w:pPr>
        <w:rPr>
          <w:rFonts w:ascii="Arial" w:hAnsi="Arial" w:cs="Arial"/>
          <w:sz w:val="14"/>
          <w:szCs w:val="14"/>
        </w:rPr>
      </w:pPr>
      <w:r w:rsidRPr="00AE7951">
        <w:rPr>
          <w:rFonts w:ascii="Arial" w:hAnsi="Arial" w:cs="Arial"/>
          <w:sz w:val="14"/>
          <w:szCs w:val="14"/>
          <w:vertAlign w:val="superscript"/>
        </w:rPr>
        <w:t>e</w:t>
      </w:r>
      <w:r w:rsidR="003E7184" w:rsidRPr="00AE7951">
        <w:rPr>
          <w:rFonts w:ascii="Arial" w:hAnsi="Arial" w:cs="Arial"/>
          <w:sz w:val="14"/>
          <w:szCs w:val="14"/>
        </w:rPr>
        <w:t>D-I-D Estimates</w:t>
      </w:r>
      <w:r w:rsidR="005729D2" w:rsidRPr="00AE7951">
        <w:rPr>
          <w:rFonts w:ascii="Arial" w:hAnsi="Arial" w:cs="Arial"/>
          <w:sz w:val="14"/>
          <w:szCs w:val="14"/>
        </w:rPr>
        <w:t xml:space="preserve"> and p-values correspond to coefficient associated with treatment time interaction in </w:t>
      </w:r>
      <w:r w:rsidR="007F0834" w:rsidRPr="00AE7951">
        <w:rPr>
          <w:rFonts w:ascii="Arial" w:hAnsi="Arial" w:cs="Arial"/>
          <w:color w:val="FF0000"/>
          <w:sz w:val="14"/>
          <w:szCs w:val="14"/>
        </w:rPr>
        <w:t>Mixed Linear</w:t>
      </w:r>
      <w:r w:rsidR="005729D2" w:rsidRPr="00AE7951">
        <w:rPr>
          <w:rFonts w:ascii="Arial" w:hAnsi="Arial" w:cs="Arial"/>
          <w:color w:val="FF0000"/>
          <w:sz w:val="14"/>
          <w:szCs w:val="14"/>
        </w:rPr>
        <w:t xml:space="preserve"> </w:t>
      </w:r>
      <w:r w:rsidR="005729D2" w:rsidRPr="00AE7951">
        <w:rPr>
          <w:rFonts w:ascii="Arial" w:hAnsi="Arial" w:cs="Arial"/>
          <w:sz w:val="14"/>
          <w:szCs w:val="14"/>
        </w:rPr>
        <w:t>regression model</w:t>
      </w:r>
      <w:r w:rsidR="003E7184" w:rsidRPr="00AE7951">
        <w:rPr>
          <w:rFonts w:ascii="Arial" w:hAnsi="Arial" w:cs="Arial"/>
          <w:sz w:val="14"/>
          <w:szCs w:val="14"/>
        </w:rPr>
        <w:t xml:space="preserve"> between baseline and 36 months’ post-policy</w:t>
      </w:r>
      <w:r w:rsidR="005729D2" w:rsidRPr="00AE7951">
        <w:rPr>
          <w:rFonts w:ascii="Arial" w:hAnsi="Arial" w:cs="Arial"/>
          <w:sz w:val="14"/>
          <w:szCs w:val="14"/>
        </w:rPr>
        <w:t>. Models including matching weights and control for age category, race/ethnicity, federal poverty level, and built environment</w:t>
      </w:r>
    </w:p>
    <w:p w14:paraId="23C63B8D" w14:textId="68C5725D" w:rsidR="003E7184" w:rsidRDefault="003E7184" w:rsidP="005729D2">
      <w:pPr>
        <w:rPr>
          <w:rFonts w:ascii="Arial" w:hAnsi="Arial" w:cs="Arial"/>
          <w:sz w:val="16"/>
          <w:szCs w:val="16"/>
        </w:rPr>
      </w:pPr>
    </w:p>
    <w:p w14:paraId="4C23A33B" w14:textId="291947DF" w:rsidR="006673B3" w:rsidRDefault="006673B3" w:rsidP="005729D2">
      <w:pPr>
        <w:rPr>
          <w:rFonts w:ascii="Arial" w:hAnsi="Arial" w:cs="Arial"/>
          <w:sz w:val="16"/>
          <w:szCs w:val="16"/>
        </w:rPr>
      </w:pPr>
    </w:p>
    <w:p w14:paraId="610BDA85" w14:textId="272F6D51" w:rsidR="006673B3" w:rsidRDefault="006673B3" w:rsidP="005729D2">
      <w:pPr>
        <w:rPr>
          <w:rFonts w:ascii="Arial" w:hAnsi="Arial" w:cs="Arial"/>
          <w:sz w:val="16"/>
          <w:szCs w:val="16"/>
        </w:rPr>
      </w:pPr>
    </w:p>
    <w:p w14:paraId="6D58B1C7" w14:textId="038D739D" w:rsidR="006673B3" w:rsidRDefault="006673B3" w:rsidP="005729D2">
      <w:pPr>
        <w:rPr>
          <w:rFonts w:ascii="Arial" w:hAnsi="Arial" w:cs="Arial"/>
          <w:sz w:val="16"/>
          <w:szCs w:val="16"/>
        </w:rPr>
      </w:pPr>
    </w:p>
    <w:p w14:paraId="10F017EC" w14:textId="5F4306E4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53B68EFD" w14:textId="1D985B7A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78FA0972" w14:textId="2B49481C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35603104" w14:textId="46452DEF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67000E9A" w14:textId="083D0F8D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298A5364" w14:textId="3AADDB86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3ACB865C" w14:textId="2CEE59BB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4EF51A66" w14:textId="2C028F20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793990D1" w14:textId="3075AC18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2D57EC76" w14:textId="2117393F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12FBD937" w14:textId="62C8D6B7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4DE20C1D" w14:textId="73F78202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79437FE2" w14:textId="2D8DF65E" w:rsidR="005B6165" w:rsidRDefault="005B6165" w:rsidP="005729D2">
      <w:pPr>
        <w:rPr>
          <w:rFonts w:ascii="Arial" w:hAnsi="Arial" w:cs="Arial"/>
          <w:sz w:val="16"/>
          <w:szCs w:val="16"/>
        </w:rPr>
      </w:pPr>
    </w:p>
    <w:p w14:paraId="156779F9" w14:textId="0016A41F" w:rsidR="00375862" w:rsidRPr="00375862" w:rsidRDefault="00375862" w:rsidP="00444D68"/>
    <w:p w14:paraId="583B976E" w14:textId="385321CA" w:rsidR="00375862" w:rsidRDefault="00375862" w:rsidP="00375862"/>
    <w:p w14:paraId="73BB9EE6" w14:textId="293B67AE" w:rsidR="00375862" w:rsidRDefault="00375862" w:rsidP="00375862"/>
    <w:p w14:paraId="2C9E19EC" w14:textId="2B3B3574" w:rsidR="00B22460" w:rsidRPr="00375862" w:rsidRDefault="00B22460" w:rsidP="00375862"/>
    <w:sectPr w:rsidR="00B22460" w:rsidRPr="0037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C8C98" w14:textId="77777777" w:rsidR="008E4E34" w:rsidRDefault="008E4E34" w:rsidP="00B60DEE">
      <w:pPr>
        <w:spacing w:after="0" w:line="240" w:lineRule="auto"/>
      </w:pPr>
      <w:r>
        <w:separator/>
      </w:r>
    </w:p>
  </w:endnote>
  <w:endnote w:type="continuationSeparator" w:id="0">
    <w:p w14:paraId="246B04FD" w14:textId="77777777" w:rsidR="008E4E34" w:rsidRDefault="008E4E34" w:rsidP="00B6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A7207" w14:textId="77777777" w:rsidR="008E4E34" w:rsidRDefault="008E4E34" w:rsidP="00B60DEE">
      <w:pPr>
        <w:spacing w:after="0" w:line="240" w:lineRule="auto"/>
      </w:pPr>
      <w:r>
        <w:separator/>
      </w:r>
    </w:p>
  </w:footnote>
  <w:footnote w:type="continuationSeparator" w:id="0">
    <w:p w14:paraId="26FA9ED7" w14:textId="77777777" w:rsidR="008E4E34" w:rsidRDefault="008E4E34" w:rsidP="00B60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75D"/>
    <w:multiLevelType w:val="hybridMultilevel"/>
    <w:tmpl w:val="8F3ED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568E4"/>
    <w:multiLevelType w:val="hybridMultilevel"/>
    <w:tmpl w:val="E11EC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5C"/>
    <w:rsid w:val="00026101"/>
    <w:rsid w:val="00030D05"/>
    <w:rsid w:val="000527C9"/>
    <w:rsid w:val="000739F7"/>
    <w:rsid w:val="00090B7C"/>
    <w:rsid w:val="000B0386"/>
    <w:rsid w:val="000D5876"/>
    <w:rsid w:val="00121058"/>
    <w:rsid w:val="001800FE"/>
    <w:rsid w:val="001870E1"/>
    <w:rsid w:val="001E371B"/>
    <w:rsid w:val="00211AB4"/>
    <w:rsid w:val="00222E69"/>
    <w:rsid w:val="00257843"/>
    <w:rsid w:val="002B2596"/>
    <w:rsid w:val="002D431B"/>
    <w:rsid w:val="002E026C"/>
    <w:rsid w:val="002F32C3"/>
    <w:rsid w:val="002F35E3"/>
    <w:rsid w:val="003175E7"/>
    <w:rsid w:val="00331068"/>
    <w:rsid w:val="003532C0"/>
    <w:rsid w:val="003679CB"/>
    <w:rsid w:val="00375862"/>
    <w:rsid w:val="003B39EC"/>
    <w:rsid w:val="003E1A62"/>
    <w:rsid w:val="003E7184"/>
    <w:rsid w:val="00444D68"/>
    <w:rsid w:val="004604A0"/>
    <w:rsid w:val="004761A5"/>
    <w:rsid w:val="00487F74"/>
    <w:rsid w:val="004C078C"/>
    <w:rsid w:val="00543B79"/>
    <w:rsid w:val="00545486"/>
    <w:rsid w:val="00550F9C"/>
    <w:rsid w:val="005729D2"/>
    <w:rsid w:val="005A719F"/>
    <w:rsid w:val="005B6165"/>
    <w:rsid w:val="0060398D"/>
    <w:rsid w:val="00623F99"/>
    <w:rsid w:val="00637AC2"/>
    <w:rsid w:val="0065454D"/>
    <w:rsid w:val="006612FA"/>
    <w:rsid w:val="006640C6"/>
    <w:rsid w:val="00664261"/>
    <w:rsid w:val="006673B3"/>
    <w:rsid w:val="00702A0E"/>
    <w:rsid w:val="0075718D"/>
    <w:rsid w:val="00760190"/>
    <w:rsid w:val="0077023F"/>
    <w:rsid w:val="007967D1"/>
    <w:rsid w:val="007B6444"/>
    <w:rsid w:val="007F0834"/>
    <w:rsid w:val="00820A6B"/>
    <w:rsid w:val="00822432"/>
    <w:rsid w:val="00827E53"/>
    <w:rsid w:val="00853008"/>
    <w:rsid w:val="00885355"/>
    <w:rsid w:val="008A6A1B"/>
    <w:rsid w:val="008B5036"/>
    <w:rsid w:val="008C2CF6"/>
    <w:rsid w:val="008D7DF4"/>
    <w:rsid w:val="008E4E34"/>
    <w:rsid w:val="00900A2D"/>
    <w:rsid w:val="009062D8"/>
    <w:rsid w:val="009152A0"/>
    <w:rsid w:val="00931EDF"/>
    <w:rsid w:val="0094325C"/>
    <w:rsid w:val="009514D6"/>
    <w:rsid w:val="00957C3F"/>
    <w:rsid w:val="00965D32"/>
    <w:rsid w:val="009A72CE"/>
    <w:rsid w:val="009E29A6"/>
    <w:rsid w:val="009E47DD"/>
    <w:rsid w:val="00A1165D"/>
    <w:rsid w:val="00A63A04"/>
    <w:rsid w:val="00AD352E"/>
    <w:rsid w:val="00AD728B"/>
    <w:rsid w:val="00AE7951"/>
    <w:rsid w:val="00AF7440"/>
    <w:rsid w:val="00B21CC2"/>
    <w:rsid w:val="00B22460"/>
    <w:rsid w:val="00B242AA"/>
    <w:rsid w:val="00B42DAC"/>
    <w:rsid w:val="00B4523B"/>
    <w:rsid w:val="00B47097"/>
    <w:rsid w:val="00B60DEE"/>
    <w:rsid w:val="00B954B3"/>
    <w:rsid w:val="00BF5ABE"/>
    <w:rsid w:val="00BF7A53"/>
    <w:rsid w:val="00C43073"/>
    <w:rsid w:val="00C60045"/>
    <w:rsid w:val="00C73679"/>
    <w:rsid w:val="00CC2485"/>
    <w:rsid w:val="00D0147F"/>
    <w:rsid w:val="00D327F8"/>
    <w:rsid w:val="00D52C04"/>
    <w:rsid w:val="00D62E3A"/>
    <w:rsid w:val="00DB41E8"/>
    <w:rsid w:val="00DB7165"/>
    <w:rsid w:val="00DC1DF3"/>
    <w:rsid w:val="00E0340E"/>
    <w:rsid w:val="00E10D88"/>
    <w:rsid w:val="00E323E2"/>
    <w:rsid w:val="00E47C5F"/>
    <w:rsid w:val="00E62521"/>
    <w:rsid w:val="00E85182"/>
    <w:rsid w:val="00E86288"/>
    <w:rsid w:val="00EA7E77"/>
    <w:rsid w:val="00EC40A2"/>
    <w:rsid w:val="00EE188D"/>
    <w:rsid w:val="00F64C8E"/>
    <w:rsid w:val="00F854A4"/>
    <w:rsid w:val="00F92CC3"/>
    <w:rsid w:val="00FB617A"/>
    <w:rsid w:val="00FD62CD"/>
    <w:rsid w:val="00FE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2C00"/>
  <w15:chartTrackingRefBased/>
  <w15:docId w15:val="{2F38371E-BED9-49C3-9752-6341C292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DEE"/>
  </w:style>
  <w:style w:type="paragraph" w:styleId="Footer">
    <w:name w:val="footer"/>
    <w:basedOn w:val="Normal"/>
    <w:link w:val="FooterChar"/>
    <w:uiPriority w:val="99"/>
    <w:unhideWhenUsed/>
    <w:rsid w:val="00B6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DEE"/>
  </w:style>
  <w:style w:type="table" w:styleId="TableGrid">
    <w:name w:val="Table Grid"/>
    <w:basedOn w:val="TableNormal"/>
    <w:uiPriority w:val="39"/>
    <w:rsid w:val="00353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4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1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8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Anastasiou</dc:creator>
  <cp:keywords/>
  <dc:description/>
  <cp:lastModifiedBy>Anastasiou, Elle</cp:lastModifiedBy>
  <cp:revision>57</cp:revision>
  <dcterms:created xsi:type="dcterms:W3CDTF">2023-01-17T21:15:00Z</dcterms:created>
  <dcterms:modified xsi:type="dcterms:W3CDTF">2023-02-02T17:14:00Z</dcterms:modified>
</cp:coreProperties>
</file>