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Dossier Professionnel — Projet Social Network</w:t>
      </w:r>
    </w:p>
    <w:p>
      <w:pPr>
        <w:jc w:val="center"/>
      </w:pPr>
      <w:r>
        <w:rPr>
          <w:i/>
        </w:rPr>
        <w:t>Candidat : Christophe Lecart — RNCP 37873 — Concepteur Développeur d'Applications</w:t>
      </w:r>
    </w:p>
    <w:p/>
    <w:p>
      <w:pPr>
        <w:pStyle w:val="Heading1"/>
      </w:pPr>
      <w:r>
        <w:t>1. Présentation du candidat</w:t>
      </w:r>
    </w:p>
    <w:p>
      <w:r>
        <w:t>Nom et prénom : Christophe Lecart</w:t>
      </w:r>
    </w:p>
    <w:p>
      <w:r>
        <w:rPr>
          <w:b/>
        </w:rPr>
        <w:t xml:space="preserve">Localisation : </w:t>
      </w:r>
      <w:r>
        <w:t>76510 Notre-Dame d'Aliermont</w:t>
      </w:r>
    </w:p>
    <w:p>
      <w:r>
        <w:rPr>
          <w:b/>
        </w:rPr>
        <w:t xml:space="preserve">Contact : </w:t>
      </w:r>
      <w:r>
        <w:t>djlike@hotmail.fr — 06.70.02.80.47</w:t>
      </w:r>
    </w:p>
    <w:p>
      <w:r>
        <w:rPr>
          <w:b/>
        </w:rPr>
        <w:t xml:space="preserve">Portfolio : </w:t>
      </w:r>
      <w:r>
        <w:t>https://clecart.fr</w:t>
      </w:r>
    </w:p>
    <w:p>
      <w:r>
        <w:rPr>
          <w:b/>
        </w:rPr>
        <w:t xml:space="preserve">Formation : </w:t>
      </w:r>
      <w:r>
        <w:t>Zone01 Rouen Normandie — RNCP 37873 (depuis 2024)</w:t>
      </w:r>
    </w:p>
    <w:p>
      <w:r>
        <w:rPr>
          <w:b/>
        </w:rPr>
        <w:t xml:space="preserve">Objectif : </w:t>
      </w:r>
      <w:r>
        <w:t>Alternance Concepteur Développeur d'Applications dès obtention du titre</w:t>
      </w:r>
    </w:p>
    <w:p>
      <w:r>
        <w:rPr>
          <w:b/>
        </w:rPr>
        <w:t xml:space="preserve">Parcours antérieur : </w:t>
      </w:r>
      <w:r>
        <w:t>Plus de 20 ans dans l'industrie : technicien maintenance (GPH, KONE), bureau d'études (Lubrizol), expert vérifications périodiques (SOCOTEC 2010-2024)</w:t>
      </w:r>
    </w:p>
    <w:p>
      <w:r>
        <w:rPr>
          <w:b/>
        </w:rPr>
        <w:t xml:space="preserve">Diplômes : </w:t>
      </w:r>
      <w:r>
        <w:t>BTS MAI (2003), BAC PRO MSMA (2000)</w:t>
      </w:r>
    </w:p>
    <w:p>
      <w:pPr>
        <w:pStyle w:val="Heading1"/>
      </w:pPr>
      <w:r>
        <w:t>2. Contexte du projet</w:t>
      </w:r>
    </w:p>
    <w:p>
      <w:r>
        <w:t>Le projet Social Network est une application web sociale développée en équipe (6 contributeurs) dans le cadre de la formation Zone01 Rouen Normandie. Il sert de support principal pour la certification RNCP 37873.</w:t>
      </w:r>
    </w:p>
    <w:p>
      <w:r>
        <w:t>L'application propose les fonctionnalités classiques d'un réseau social moderne : feed personnalisé, posts avec médias, réactions, commentaires, messagerie privée 1-to-1 et groupe, stories éphémères, groupes thématiques, événements avec RSVP, notifications temps réel, profils personnalisables, recherche, et authentification OAuth Google.</w:t>
      </w:r>
    </w:p>
    <w:p>
      <w:r>
        <w:t>Le repo central appartient à un coéquipier (arocchet/social-network) ; ma contribution personnelle s'élève à 57 commits (2ᵉ contributeur sur 6), traçables sous les identités git « Christophe Lecart », « CLecart » et « clecart ».</w:t>
      </w:r>
    </w:p>
    <w:p>
      <w:pPr>
        <w:pStyle w:val="Heading1"/>
      </w:pPr>
      <w:r>
        <w:t>3. Architecture et stack technique</w:t>
      </w:r>
    </w:p>
    <w:p>
      <w:r>
        <w:t>Stack retenue, justifiée et alignée avec la réalité du code :</w:t>
      </w:r>
    </w:p>
    <w:p>
      <w:pPr>
        <w:pStyle w:val="ListBullet"/>
      </w:pPr>
      <w:r>
        <w:rPr>
          <w:b/>
        </w:rPr>
        <w:t xml:space="preserve">Frontend : </w:t>
      </w:r>
      <w:r>
        <w:t>Next.js 15 (App Router) + React 19 + TypeScript + Tailwind CSS + Radix UI (shadcn)</w:t>
      </w:r>
    </w:p>
    <w:p>
      <w:pPr>
        <w:pStyle w:val="ListBullet"/>
      </w:pPr>
      <w:r>
        <w:rPr>
          <w:b/>
        </w:rPr>
        <w:t xml:space="preserve">Backend : </w:t>
      </w:r>
      <w:r>
        <w:t>Next.js API Routes + Server Actions</w:t>
      </w:r>
    </w:p>
    <w:p>
      <w:pPr>
        <w:pStyle w:val="ListBullet"/>
      </w:pPr>
      <w:r>
        <w:rPr>
          <w:b/>
        </w:rPr>
        <w:t xml:space="preserve">Base de données : </w:t>
      </w:r>
      <w:r>
        <w:t>PostgreSQL 16 (Neon en prod), accédée via Prisma 6 (ORM type-safe)</w:t>
      </w:r>
    </w:p>
    <w:p>
      <w:pPr>
        <w:pStyle w:val="ListBullet"/>
      </w:pPr>
      <w:r>
        <w:rPr>
          <w:b/>
        </w:rPr>
        <w:t xml:space="preserve">Cache / temps réel : </w:t>
      </w:r>
      <w:r>
        <w:t>Upstash Redis (REST) + Server-Sent Events (SSE) pour le push serveur → client</w:t>
      </w:r>
    </w:p>
    <w:p>
      <w:pPr>
        <w:pStyle w:val="ListBullet"/>
      </w:pPr>
      <w:r>
        <w:rPr>
          <w:b/>
        </w:rPr>
        <w:t xml:space="preserve">Authentification : </w:t>
      </w:r>
      <w:r>
        <w:t>JWT custom signé HS256 via la lib jose, bcrypt cost 12 pour les mots de passe, cookies httpOnly+secure+sameSite=lax</w:t>
      </w:r>
    </w:p>
    <w:p>
      <w:pPr>
        <w:pStyle w:val="ListBullet"/>
      </w:pPr>
      <w:r>
        <w:rPr>
          <w:b/>
        </w:rPr>
        <w:t xml:space="preserve">OAuth : </w:t>
      </w:r>
      <w:r>
        <w:t>Google via la lib googleapis avec state cookie anti-CSRF (NextAuth NON utilisé)</w:t>
      </w:r>
    </w:p>
    <w:p>
      <w:pPr>
        <w:pStyle w:val="ListBullet"/>
      </w:pPr>
      <w:r>
        <w:rPr>
          <w:b/>
        </w:rPr>
        <w:t xml:space="preserve">Médias : </w:t>
      </w:r>
      <w:r>
        <w:t>Cloudinary avec credentials côté serveur uniquement</w:t>
      </w:r>
    </w:p>
    <w:p>
      <w:pPr>
        <w:pStyle w:val="ListBullet"/>
      </w:pPr>
      <w:r>
        <w:rPr>
          <w:b/>
        </w:rPr>
        <w:t xml:space="preserve">Conteneurisation : </w:t>
      </w:r>
      <w:r>
        <w:t>Docker multi-stage basé sur oven/bun:1 (runtime Bun en build et exécution)</w:t>
      </w:r>
    </w:p>
    <w:p>
      <w:pPr>
        <w:pStyle w:val="ListBullet"/>
      </w:pPr>
      <w:r>
        <w:rPr>
          <w:b/>
        </w:rPr>
        <w:t xml:space="preserve">CI/CD : </w:t>
      </w:r>
      <w:r>
        <w:t>GitHub Actions (lint, test, build) + auto-déploiement Vercel</w:t>
      </w:r>
    </w:p>
    <w:p>
      <w:pPr>
        <w:pStyle w:val="ListBullet"/>
      </w:pPr>
      <w:r>
        <w:rPr>
          <w:b/>
        </w:rPr>
        <w:t xml:space="preserve">Validation : </w:t>
      </w:r>
      <w:r>
        <w:t>Zod (36 schémas dans src/lib/schemas/)</w:t>
      </w:r>
    </w:p>
    <w:p>
      <w:pPr>
        <w:pStyle w:val="ListBullet"/>
      </w:pPr>
      <w:r>
        <w:rPr>
          <w:b/>
        </w:rPr>
        <w:t xml:space="preserve">Tests : </w:t>
      </w:r>
      <w:r>
        <w:t>Jest + ts-jest (un test d'intégration auth/register fonctionnel)</w:t>
      </w:r>
    </w:p>
    <w:p>
      <w:r>
        <w:t>Important : le projet n'utilise PAS Socket.io ni NextAuth, contrairement à ce que pourrait suggérer un projet « social network classique ». Le choix de SSE + Upstash Redis a été dicté par la contrainte serverless de Vercel et est documenté dans la veille technique.</w:t>
      </w:r>
    </w:p>
    <w:p>
      <w:pPr>
        <w:pStyle w:val="Heading1"/>
      </w:pPr>
      <w:r>
        <w:t>4. Missions et contributions personnelles</w:t>
      </w:r>
    </w:p>
    <w:p>
      <w:r>
        <w:t>Mes 57 commits se répartissent sur les domaines suivants (par ordre d'importance) :</w:t>
      </w:r>
    </w:p>
    <w:p>
      <w:pPr>
        <w:pStyle w:val="ListBullet"/>
      </w:pPr>
      <w:r>
        <w:t>Système de réactions universel (posts, stories, commentaires) — conception du modèle Reaction avec contraintes d'unicité composite, schémas Zod, composants UI, intégration temps réel. Commits clés : 158d8ee, 2356107, 0ca9588.</w:t>
      </w:r>
    </w:p>
    <w:p>
      <w:pPr>
        <w:pStyle w:val="ListBullet"/>
      </w:pPr>
      <w:r>
        <w:t>Design system et thème — palette dark, theme provider, cohérence visuelle. Commits clés : 14f9b4a, 5399254, f3ba6c2.</w:t>
      </w:r>
    </w:p>
    <w:p>
      <w:pPr>
        <w:pStyle w:val="ListBullet"/>
      </w:pPr>
      <w:r>
        <w:t>Création de posts multi-médias — dialog responsive avec gif / photo / vidéo / emojis, upload Cloudinary. Commits clés : ce0c26a, e8807ba.</w:t>
      </w:r>
    </w:p>
    <w:p>
      <w:pPr>
        <w:pStyle w:val="ListBullet"/>
      </w:pPr>
      <w:r>
        <w:t>Stories — détection couleur dominante, timer, système de likes. Commits clés : 313d1d8, 14c3c33, 7ede4dd.</w:t>
      </w:r>
    </w:p>
    <w:p>
      <w:pPr>
        <w:pStyle w:val="ListBullet"/>
      </w:pPr>
      <w:r>
        <w:t>Chat — emoji picker, bulles adaptatives, intégration messages temps réel. Commits clés : 8c18881, eb3434f.</w:t>
      </w:r>
    </w:p>
    <w:p>
      <w:pPr>
        <w:pStyle w:val="ListBullet"/>
      </w:pPr>
      <w:r>
        <w:t>Recherche stylée avec filtres — composant search avec filtrage côté client. Commit : 03d4237.</w:t>
      </w:r>
    </w:p>
    <w:p>
      <w:pPr>
        <w:pStyle w:val="ListBullet"/>
      </w:pPr>
      <w:r>
        <w:t>Fix authentification cookie JWT — vérification userId côté API. Commit : f582882.</w:t>
      </w:r>
    </w:p>
    <w:p>
      <w:pPr>
        <w:pStyle w:val="ListBullet"/>
      </w:pPr>
      <w:r>
        <w:t>Refactoring Prisma et alignement schémas — synchronisation entre dossier de doc et schema.prisma. Commit : 06fe9e5.</w:t>
      </w:r>
    </w:p>
    <w:p>
      <w:pPr>
        <w:pStyle w:val="ListBullet"/>
      </w:pPr>
      <w:r>
        <w:t>Intégralité du dossier de certification — structure, rédaction, diagrammes UML, audit sécurité/RGPD, mapping compétences. Commits : 537b482, 59f743a, 877c81b, 60dc01b, 62898bc.</w:t>
      </w:r>
    </w:p>
    <w:p>
      <w:pPr>
        <w:pStyle w:val="Heading1"/>
      </w:pPr>
      <w:r>
        <w:t>5. Compétences mobilisées (référentiel RNCP 37873)</w:t>
      </w:r>
    </w:p>
    <w:p>
      <w:r>
        <w:t>Le détail du mapping compétences → preuves est dans le dossier de certification, fichier MAPPING_COMPETENCES.md. Synthèse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Bloc</w:t>
            </w:r>
          </w:p>
        </w:tc>
        <w:tc>
          <w:tcPr>
            <w:tcW w:type="dxa" w:w="2880"/>
          </w:tcPr>
          <w:p>
            <w:r>
              <w:t>Compétence</w:t>
            </w:r>
          </w:p>
        </w:tc>
        <w:tc>
          <w:tcPr>
            <w:tcW w:type="dxa" w:w="2880"/>
          </w:tcPr>
          <w:p>
            <w:r>
              <w:t>Couverture</w:t>
            </w:r>
          </w:p>
        </w:tc>
      </w:tr>
      <w:tr>
        <w:tc>
          <w:tcPr>
            <w:tcW w:type="dxa" w:w="2880"/>
          </w:tcPr>
          <w:p>
            <w:r>
              <w:t>B1</w:t>
            </w:r>
          </w:p>
        </w:tc>
        <w:tc>
          <w:tcPr>
            <w:tcW w:type="dxa" w:w="2880"/>
          </w:tcPr>
          <w:p>
            <w:r>
              <w:t>1. Installer/configurer l'environnement</w:t>
            </w:r>
          </w:p>
        </w:tc>
        <w:tc>
          <w:tcPr>
            <w:tcW w:type="dxa" w:w="2880"/>
          </w:tcPr>
          <w:p>
            <w:r>
              <w:t>Démontré (Docker, Bun, .env, migrations Prisma)</w:t>
            </w:r>
          </w:p>
        </w:tc>
      </w:tr>
      <w:tr>
        <w:tc>
          <w:tcPr>
            <w:tcW w:type="dxa" w:w="2880"/>
          </w:tcPr>
          <w:p>
            <w:r>
              <w:t>B1</w:t>
            </w:r>
          </w:p>
        </w:tc>
        <w:tc>
          <w:tcPr>
            <w:tcW w:type="dxa" w:w="2880"/>
          </w:tcPr>
          <w:p>
            <w:r>
              <w:t>2. Développer des interfaces utilisateur</w:t>
            </w:r>
          </w:p>
        </w:tc>
        <w:tc>
          <w:tcPr>
            <w:tcW w:type="dxa" w:w="2880"/>
          </w:tcPr>
          <w:p>
            <w:r>
              <w:t>Démontré (14 pages, design system, responsive, dark/light, i18n)</w:t>
            </w:r>
          </w:p>
        </w:tc>
      </w:tr>
      <w:tr>
        <w:tc>
          <w:tcPr>
            <w:tcW w:type="dxa" w:w="2880"/>
          </w:tcPr>
          <w:p>
            <w:r>
              <w:t>B1</w:t>
            </w:r>
          </w:p>
        </w:tc>
        <w:tc>
          <w:tcPr>
            <w:tcW w:type="dxa" w:w="2880"/>
          </w:tcPr>
          <w:p>
            <w:r>
              <w:t>3. Développer des composants métier</w:t>
            </w:r>
          </w:p>
        </w:tc>
        <w:tc>
          <w:tcPr>
            <w:tcW w:type="dxa" w:w="2880"/>
          </w:tcPr>
          <w:p>
            <w:r>
              <w:t>Démontré (60+ endpoints, système réactions, JWT, bcrypt)</w:t>
            </w:r>
          </w:p>
        </w:tc>
      </w:tr>
      <w:tr>
        <w:tc>
          <w:tcPr>
            <w:tcW w:type="dxa" w:w="2880"/>
          </w:tcPr>
          <w:p>
            <w:r>
              <w:t>B1</w:t>
            </w:r>
          </w:p>
        </w:tc>
        <w:tc>
          <w:tcPr>
            <w:tcW w:type="dxa" w:w="2880"/>
          </w:tcPr>
          <w:p>
            <w:r>
              <w:t>4. Gestion de projet</w:t>
            </w:r>
          </w:p>
        </w:tc>
        <w:tc>
          <w:tcPr>
            <w:tcW w:type="dxa" w:w="2880"/>
          </w:tcPr>
          <w:p>
            <w:r>
              <w:t>Démontré (Git, 12 issues majeures, PR, user stories, équipe)</w:t>
            </w:r>
          </w:p>
        </w:tc>
      </w:tr>
      <w:tr>
        <w:tc>
          <w:tcPr>
            <w:tcW w:type="dxa" w:w="2880"/>
          </w:tcPr>
          <w:p>
            <w:r>
              <w:t>B2</w:t>
            </w:r>
          </w:p>
        </w:tc>
        <w:tc>
          <w:tcPr>
            <w:tcW w:type="dxa" w:w="2880"/>
          </w:tcPr>
          <w:p>
            <w:r>
              <w:t>5. Analyser besoins et maquetter</w:t>
            </w:r>
          </w:p>
        </w:tc>
        <w:tc>
          <w:tcPr>
            <w:tcW w:type="dxa" w:w="2880"/>
          </w:tcPr>
          <w:p>
            <w:r>
              <w:t>Démontré (cahier des charges, 43 user stories, wireframes + mockups)</w:t>
            </w:r>
          </w:p>
        </w:tc>
      </w:tr>
      <w:tr>
        <w:tc>
          <w:tcPr>
            <w:tcW w:type="dxa" w:w="2880"/>
          </w:tcPr>
          <w:p>
            <w:r>
              <w:t>B2</w:t>
            </w:r>
          </w:p>
        </w:tc>
        <w:tc>
          <w:tcPr>
            <w:tcW w:type="dxa" w:w="2880"/>
          </w:tcPr>
          <w:p>
            <w:r>
              <w:t>6. Architecture logicielle</w:t>
            </w:r>
          </w:p>
        </w:tc>
        <w:tc>
          <w:tcPr>
            <w:tcW w:type="dxa" w:w="2880"/>
          </w:tcPr>
          <w:p>
            <w:r>
              <w:t>Démontré (architecture en couches, diagrammes UML radial, séquence)</w:t>
            </w:r>
          </w:p>
        </w:tc>
      </w:tr>
      <w:tr>
        <w:tc>
          <w:tcPr>
            <w:tcW w:type="dxa" w:w="2880"/>
          </w:tcPr>
          <w:p>
            <w:r>
              <w:t>B2</w:t>
            </w:r>
          </w:p>
        </w:tc>
        <w:tc>
          <w:tcPr>
            <w:tcW w:type="dxa" w:w="2880"/>
          </w:tcPr>
          <w:p>
            <w:r>
              <w:t>7. Concevoir une BDD relationnelle</w:t>
            </w:r>
          </w:p>
        </w:tc>
        <w:tc>
          <w:tcPr>
            <w:tcW w:type="dxa" w:w="2880"/>
          </w:tcPr>
          <w:p>
            <w:r>
              <w:t>Démontré (MCD/MLD/MPD complets, 18 modèles Prisma, contraintes)</w:t>
            </w:r>
          </w:p>
        </w:tc>
      </w:tr>
      <w:tr>
        <w:tc>
          <w:tcPr>
            <w:tcW w:type="dxa" w:w="2880"/>
          </w:tcPr>
          <w:p>
            <w:r>
              <w:t>B2</w:t>
            </w:r>
          </w:p>
        </w:tc>
        <w:tc>
          <w:tcPr>
            <w:tcW w:type="dxa" w:w="2880"/>
          </w:tcPr>
          <w:p>
            <w:r>
              <w:t>8. Composants d'accès aux données</w:t>
            </w:r>
          </w:p>
        </w:tc>
        <w:tc>
          <w:tcPr>
            <w:tcW w:type="dxa" w:w="2880"/>
          </w:tcPr>
          <w:p>
            <w:r>
              <w:t>Démontré (queries Prisma + Upstash Redis key-value)</w:t>
            </w:r>
          </w:p>
        </w:tc>
      </w:tr>
      <w:tr>
        <w:tc>
          <w:tcPr>
            <w:tcW w:type="dxa" w:w="2880"/>
          </w:tcPr>
          <w:p>
            <w:r>
              <w:t>B3</w:t>
            </w:r>
          </w:p>
        </w:tc>
        <w:tc>
          <w:tcPr>
            <w:tcW w:type="dxa" w:w="2880"/>
          </w:tcPr>
          <w:p>
            <w:r>
              <w:t>9. Plans de tests</w:t>
            </w:r>
          </w:p>
        </w:tc>
        <w:tc>
          <w:tcPr>
            <w:tcW w:type="dxa" w:w="2880"/>
          </w:tcPr>
          <w:p>
            <w:r>
              <w:t>Partiel (stratégie documentée, 1 test d'intégration, plan d'extension)</w:t>
            </w:r>
          </w:p>
        </w:tc>
      </w:tr>
      <w:tr>
        <w:tc>
          <w:tcPr>
            <w:tcW w:type="dxa" w:w="2880"/>
          </w:tcPr>
          <w:p>
            <w:r>
              <w:t>B3</w:t>
            </w:r>
          </w:p>
        </w:tc>
        <w:tc>
          <w:tcPr>
            <w:tcW w:type="dxa" w:w="2880"/>
          </w:tcPr>
          <w:p>
            <w:r>
              <w:t>10. Documenter le déploiement</w:t>
            </w:r>
          </w:p>
        </w:tc>
        <w:tc>
          <w:tcPr>
            <w:tcW w:type="dxa" w:w="2880"/>
          </w:tcPr>
          <w:p>
            <w:r>
              <w:t>Démontré (Dockerfile, docker-compose, README, observabilité)</w:t>
            </w:r>
          </w:p>
        </w:tc>
      </w:tr>
      <w:tr>
        <w:tc>
          <w:tcPr>
            <w:tcW w:type="dxa" w:w="2880"/>
          </w:tcPr>
          <w:p>
            <w:r>
              <w:t>B3</w:t>
            </w:r>
          </w:p>
        </w:tc>
        <w:tc>
          <w:tcPr>
            <w:tcW w:type="dxa" w:w="2880"/>
          </w:tcPr>
          <w:p>
            <w:r>
              <w:t>11. Mise en production DevOps</w:t>
            </w:r>
          </w:p>
        </w:tc>
        <w:tc>
          <w:tcPr>
            <w:tcW w:type="dxa" w:w="2880"/>
          </w:tcPr>
          <w:p>
            <w:r>
              <w:t>Démontré (CI/CD GitHub Actions, auto-deploy Vercel)</w:t>
            </w:r>
          </w:p>
        </w:tc>
      </w:tr>
    </w:tbl>
    <w:p>
      <w:pPr>
        <w:pStyle w:val="Heading1"/>
      </w:pPr>
      <w:r>
        <w:t>6. Sécurité et conformité RGPD</w:t>
      </w:r>
    </w:p>
    <w:p>
      <w:r>
        <w:t>Audit complet documenté dans le dossier (fichier 04-developpement/securite-rgpd.md). Synthèse :</w:t>
      </w:r>
    </w:p>
    <w:p>
      <w:pPr>
        <w:pStyle w:val="ListBullet"/>
      </w:pPr>
      <w:r>
        <w:t>Mesures de sécurité en place :</w:t>
      </w:r>
    </w:p>
    <w:p>
      <w:pPr>
        <w:pStyle w:val="ListBullet"/>
      </w:pPr>
      <w:r>
        <w:t>Authentification stateless JWT HS256 (jose) avec secret en variable d'environnement.</w:t>
      </w:r>
    </w:p>
    <w:p>
      <w:pPr>
        <w:pStyle w:val="ListBullet"/>
      </w:pPr>
      <w:r>
        <w:t>Hashage des mots de passe avec bcrypt cost 12 (au-dessus du minimum OWASP).</w:t>
      </w:r>
    </w:p>
    <w:p>
      <w:pPr>
        <w:pStyle w:val="ListBullet"/>
      </w:pPr>
      <w:r>
        <w:t>Cookies authToken httpOnly + secure (prod) + SameSite=Lax.</w:t>
      </w:r>
    </w:p>
    <w:p>
      <w:pPr>
        <w:pStyle w:val="ListBullet"/>
      </w:pPr>
      <w:r>
        <w:t>Middleware Next.js « deny-by-default » qui protège toutes les routes non /api/public/.</w:t>
      </w:r>
    </w:p>
    <w:p>
      <w:pPr>
        <w:pStyle w:val="ListBullet"/>
      </w:pPr>
      <w:r>
        <w:t>OAuth Google avec cookie state httpOnly pour prévenir CSRF.</w:t>
      </w:r>
    </w:p>
    <w:p>
      <w:pPr>
        <w:pStyle w:val="ListBullet"/>
      </w:pPr>
      <w:r>
        <w:t>Validation Zod systématique des payloads (36 schémas).</w:t>
      </w:r>
    </w:p>
    <w:p>
      <w:pPr>
        <w:pStyle w:val="ListBullet"/>
      </w:pPr>
      <w:r>
        <w:t>Anti-SQLi structurelle via Prisma (aucun $queryRaw dans le code).</w:t>
      </w:r>
    </w:p>
    <w:p>
      <w:pPr>
        <w:pStyle w:val="ListBullet"/>
      </w:pPr>
      <w:r>
        <w:t>Chiffrement en transit (TLS) et au repos (Neon, Cloudinary, Upstash).</w:t>
      </w:r>
    </w:p>
    <w:p>
      <w:r>
        <w:t>Lacunes assumées (en roadmap) :</w:t>
      </w:r>
    </w:p>
    <w:p>
      <w:pPr>
        <w:pStyle w:val="ListBullet"/>
      </w:pPr>
      <w:r>
        <w:t>Pas de rate limiting (solution prévue : @upstash/ratelimit).</w:t>
      </w:r>
    </w:p>
    <w:p>
      <w:pPr>
        <w:pStyle w:val="ListBullet"/>
      </w:pPr>
      <w:r>
        <w:t>Pas de headers HTTP de sécurité custom (CSP, X-Frame-Options) — à ajouter dans next.config.ts.</w:t>
      </w:r>
    </w:p>
    <w:p>
      <w:pPr>
        <w:pStyle w:val="ListBullet"/>
      </w:pPr>
      <w:r>
        <w:t>Vulnérabilité XSS résiduelle dans ChatMessage.tsx (dangerouslySetInnerHTML sur input markdown non sanitisé) — fix prévu avec DOMPurify.</w:t>
      </w:r>
    </w:p>
    <w:p>
      <w:pPr>
        <w:pStyle w:val="ListBullet"/>
      </w:pPr>
      <w:r>
        <w:t>Droits RGPD à compléter : suppression de compte (droit à l'oubli) et export des données (droit à la portabilité) non encore implémentés.</w:t>
      </w:r>
    </w:p>
    <w:p>
      <w:pPr>
        <w:pStyle w:val="ListBullet"/>
      </w:pPr>
      <w:r>
        <w:t>Pages Mentions légales / Politique de confidentialité à créer.</w:t>
      </w:r>
    </w:p>
    <w:p>
      <w:pPr>
        <w:pStyle w:val="Heading1"/>
      </w:pPr>
      <w:r>
        <w:t>7. Difficultés rencontrées et solutions apportées</w:t>
      </w:r>
    </w:p>
    <w:p>
      <w:pPr>
        <w:pStyle w:val="ListBullet"/>
      </w:pPr>
      <w:r>
        <w:rPr>
          <w:b/>
        </w:rPr>
        <w:t xml:space="preserve">Contraintes serverless Vercel pour le temps réel : </w:t>
      </w:r>
      <w:r>
        <w:t>Pas de WebSocket persistant possible. Solution adoptée : Server-Sent Events (SSE) côté serveur, polling Upstash Redis pour détecter les nouveaux messages. Compromis assumé : latence ~1s mais compatible serverless.</w:t>
      </w:r>
    </w:p>
    <w:p>
      <w:pPr>
        <w:pStyle w:val="ListBullet"/>
      </w:pPr>
      <w:r>
        <w:rPr>
          <w:b/>
        </w:rPr>
        <w:t xml:space="preserve">Stabilisation du build Docker et migrations Prisma : </w:t>
      </w:r>
      <w:r>
        <w:t>Conflits de dépendances Prisma 5 → 6 et soucis OpenSSL dans l'image Bun. Résolution : ajout d'openssl dans le Dockerfile (deux étapes), migrate deploy automatique au boot. Voir PR #118.</w:t>
      </w:r>
    </w:p>
    <w:p>
      <w:pPr>
        <w:pStyle w:val="ListBullet"/>
      </w:pPr>
      <w:r>
        <w:rPr>
          <w:b/>
        </w:rPr>
        <w:t xml:space="preserve">Cohérence dossier ↔ code : </w:t>
      </w:r>
      <w:r>
        <w:t>Le dossier initial décrivait Socket.io, NextAuth et npm — non utilisés dans le code. Audit complet réalisé, dossier intégralement réaligné sur la réalité du repo. Démarche documentée dans AUDIT_DOSSIER.md.</w:t>
      </w:r>
    </w:p>
    <w:p>
      <w:pPr>
        <w:pStyle w:val="ListBullet"/>
      </w:pPr>
      <w:r>
        <w:rPr>
          <w:b/>
        </w:rPr>
        <w:t xml:space="preserve">Modélisation des contraintes d'unicité des réactions : </w:t>
      </w:r>
      <w:r>
        <w:t>Un utilisateur ne doit pas pouvoir liker deux fois le même contenu. Solution : trois contraintes @@unique composite dans Prisma (userId+postId, userId+storyId, userId+commentId) qui délèguent l'unicité à la BDD.</w:t>
      </w:r>
    </w:p>
    <w:p>
      <w:pPr>
        <w:pStyle w:val="Heading1"/>
      </w:pPr>
      <w:r>
        <w:t>8. Résultats et livrables</w:t>
      </w:r>
    </w:p>
    <w:p>
      <w:pPr>
        <w:pStyle w:val="ListBullet"/>
      </w:pPr>
      <w:r>
        <w:t>Application Social Network fonctionnelle, déployable localement via docker-compose et en production via Vercel + Neon + Upstash + Cloudinary.</w:t>
      </w:r>
    </w:p>
    <w:p>
      <w:pPr>
        <w:pStyle w:val="ListBullet"/>
      </w:pPr>
      <w:r>
        <w:t>Dossier de certification complet : 8 sections (00 à 07), MAPPING_COMPETENCES.md, AUDIT_DOSSIER.md, securite-rgpd.md, tests-strategy.md, veille-technique.md.</w:t>
      </w:r>
    </w:p>
    <w:p>
      <w:pPr>
        <w:pStyle w:val="ListBullet"/>
      </w:pPr>
      <w:r>
        <w:t>Diagrammes UML : MCD/MLD/MPD + diagramme de classes (18 entités) + diagramme de cas d'utilisation (radial avec acteurs satellites).</w:t>
      </w:r>
    </w:p>
    <w:p>
      <w:pPr>
        <w:pStyle w:val="ListBullet"/>
      </w:pPr>
      <w:r>
        <w:t>API documentée (60+ endpoints dans api-spec.md).</w:t>
      </w:r>
    </w:p>
    <w:p>
      <w:pPr>
        <w:pStyle w:val="ListBullet"/>
      </w:pPr>
      <w:r>
        <w:t>Preuves GitHub : issues #13, #24, #30, #37, #39, #40, #45, #46, #51, #66, #76, #111, PR #118.</w:t>
      </w:r>
    </w:p>
    <w:p>
      <w:pPr>
        <w:pStyle w:val="Heading1"/>
      </w:pPr>
      <w:r>
        <w:t>9. Perspectives d'évolution</w:t>
      </w:r>
    </w:p>
    <w:p>
      <w:r>
        <w:t>Roadmap priorisée :</w:t>
      </w:r>
    </w:p>
    <w:p>
      <w:pPr>
        <w:pStyle w:val="ListBullet"/>
      </w:pPr>
      <w:r>
        <w:t>Critique : implémenter les droits RGPD (suppression compte, export données), corriger la vulnérabilité XSS du chat, ajouter les headers de sécurité.</w:t>
      </w:r>
    </w:p>
    <w:p>
      <w:pPr>
        <w:pStyle w:val="ListBullet"/>
      </w:pPr>
      <w:r>
        <w:t>Important : étendre la couverture de tests (unitaires UI, E2E Playwright), ajouter le rate limiting, vérification email à l'inscription.</w:t>
      </w:r>
    </w:p>
    <w:p>
      <w:pPr>
        <w:pStyle w:val="ListBullet"/>
      </w:pPr>
      <w:r>
        <w:t>Bonus : Sentry pour le suivi des erreurs, logs structurés (pino), notifications push natives, recommandations de contenu.</w:t>
      </w:r>
    </w:p>
    <w:p>
      <w:pPr>
        <w:pStyle w:val="Heading1"/>
      </w:pPr>
      <w:r>
        <w:t>10. Déclaration sur l'honneur</w:t>
      </w:r>
    </w:p>
    <w:p>
      <w:r>
        <w:t>Je soussigné Christophe Lecart, déclare sur l'honneur que les renseignements fournis dans ce dossier sont exacts et que je suis l'auteur des contributions décrites, traçables dans l'historique git du dépôt arocchet/social-network sous les identités « Christophe Lecart », « CLecart » et « clecart ».</w:t>
      </w:r>
    </w:p>
    <w:p/>
    <w:p>
      <w:r>
        <w:t>Fait à Notre-Dame d'Aliermont, le _____________</w:t>
      </w:r>
    </w:p>
    <w:p/>
    <w:p>
      <w:r>
        <w:t>Signature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