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2CC1F"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Template Format</w:t>
      </w:r>
    </w:p>
    <w:p w14:paraId="52BDAE95"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 xml:space="preserve">This template can be used to organize your answers to the final project. Items that should be copied from your answers to the quizzes should be given in </w:t>
      </w:r>
      <w:r w:rsidRPr="00267917">
        <w:rPr>
          <w:rFonts w:ascii="Arial" w:hAnsi="Arial" w:cs="Arial"/>
          <w:color w:val="0000FF"/>
          <w:sz w:val="22"/>
          <w:szCs w:val="22"/>
        </w:rPr>
        <w:t>blue</w:t>
      </w:r>
      <w:r w:rsidRPr="00267917">
        <w:rPr>
          <w:rFonts w:ascii="Arial" w:hAnsi="Arial" w:cs="Arial"/>
          <w:color w:val="000000"/>
          <w:sz w:val="22"/>
          <w:szCs w:val="22"/>
        </w:rPr>
        <w:t>.</w:t>
      </w:r>
    </w:p>
    <w:p w14:paraId="51DF649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Design</w:t>
      </w:r>
    </w:p>
    <w:p w14:paraId="0221F1BC"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Metric Choice</w:t>
      </w:r>
    </w:p>
    <w:p w14:paraId="6B4371B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invariant metrics chosen for this test were:</w:t>
      </w:r>
    </w:p>
    <w:p w14:paraId="156E711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48F4863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67CD1104"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4112B306" w14:textId="77777777" w:rsidR="00267917" w:rsidRPr="00267917" w:rsidRDefault="00267917" w:rsidP="00267917">
      <w:pPr>
        <w:rPr>
          <w:rFonts w:ascii="Arial" w:hAnsi="Arial" w:cs="Arial"/>
          <w:color w:val="000000" w:themeColor="text1"/>
          <w:sz w:val="22"/>
          <w:szCs w:val="22"/>
        </w:rPr>
      </w:pPr>
    </w:p>
    <w:p w14:paraId="056ACE9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6D842F6D" w14:textId="77777777" w:rsidR="00267917" w:rsidRDefault="00267917" w:rsidP="00267917">
      <w:pPr>
        <w:rPr>
          <w:rFonts w:ascii="Arial" w:hAnsi="Arial" w:cs="Arial"/>
          <w:color w:val="000000" w:themeColor="text1"/>
          <w:sz w:val="22"/>
          <w:szCs w:val="22"/>
        </w:rPr>
      </w:pPr>
    </w:p>
    <w:p w14:paraId="031C47C3"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evaluation metrics chosen for this test were:</w:t>
      </w:r>
    </w:p>
    <w:p w14:paraId="6EF9AB53" w14:textId="77777777" w:rsidR="00267917" w:rsidRDefault="00267917" w:rsidP="00267917">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w:t>
      </w:r>
      <w:r w:rsidR="00B26EE1">
        <w:rPr>
          <w:rFonts w:ascii="Arial" w:hAnsi="Arial" w:cs="Arial"/>
          <w:color w:val="000000" w:themeColor="text1"/>
          <w:sz w:val="22"/>
          <w:szCs w:val="22"/>
        </w:rPr>
        <w:t>d</w:t>
      </w:r>
      <w:r>
        <w:rPr>
          <w:rFonts w:ascii="Arial" w:hAnsi="Arial" w:cs="Arial"/>
          <w:color w:val="000000" w:themeColor="text1"/>
          <w:sz w:val="22"/>
          <w:szCs w:val="22"/>
        </w:rPr>
        <w:t xml:space="preserve"> by number of unique cookies to click the “</w:t>
      </w:r>
      <w:r w:rsidR="00B26EE1">
        <w:rPr>
          <w:rFonts w:ascii="Arial" w:hAnsi="Arial" w:cs="Arial"/>
          <w:color w:val="000000" w:themeColor="text1"/>
          <w:sz w:val="22"/>
          <w:szCs w:val="22"/>
        </w:rPr>
        <w:t>Star</w:t>
      </w:r>
      <w:r>
        <w:rPr>
          <w:rFonts w:ascii="Arial" w:hAnsi="Arial" w:cs="Arial"/>
          <w:color w:val="000000" w:themeColor="text1"/>
          <w:sz w:val="22"/>
          <w:szCs w:val="22"/>
        </w:rPr>
        <w:t>t free trial” button</w:t>
      </w:r>
    </w:p>
    <w:p w14:paraId="7B2E84CA" w14:textId="77777777" w:rsidR="00267917" w:rsidRDefault="00267917" w:rsidP="00267917">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Retention (Number of user-ids to remain enrolled pa</w:t>
      </w:r>
      <w:r w:rsidR="00032313">
        <w:rPr>
          <w:rFonts w:ascii="Arial" w:hAnsi="Arial" w:cs="Arial"/>
          <w:color w:val="000000" w:themeColor="text1"/>
          <w:sz w:val="22"/>
          <w:szCs w:val="22"/>
        </w:rPr>
        <w:t>st the 14-day boundary (and</w:t>
      </w:r>
      <w:r>
        <w:rPr>
          <w:rFonts w:ascii="Arial" w:hAnsi="Arial" w:cs="Arial"/>
          <w:color w:val="000000" w:themeColor="text1"/>
          <w:sz w:val="22"/>
          <w:szCs w:val="22"/>
        </w:rPr>
        <w:t xml:space="preserve"> make at least one payment) divided by number of user-ids to complete checkout)</w:t>
      </w:r>
    </w:p>
    <w:p w14:paraId="42A9310B" w14:textId="77777777" w:rsidR="00267917" w:rsidRPr="00267917" w:rsidRDefault="00267917" w:rsidP="00267917">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w:t>
      </w:r>
      <w:r w:rsidRPr="00267917">
        <w:rPr>
          <w:rFonts w:ascii="Arial" w:hAnsi="Arial" w:cs="Arial"/>
          <w:color w:val="000000" w:themeColor="text1"/>
          <w:sz w:val="22"/>
          <w:szCs w:val="22"/>
        </w:rPr>
        <w:t>Number of user-ids to remain enrolled pas</w:t>
      </w:r>
      <w:r w:rsidR="00032313">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w:t>
      </w:r>
      <w:r w:rsidRPr="00267917">
        <w:rPr>
          <w:rFonts w:ascii="Arial" w:hAnsi="Arial" w:cs="Arial"/>
          <w:color w:val="000000" w:themeColor="text1"/>
          <w:sz w:val="22"/>
          <w:szCs w:val="22"/>
        </w:rPr>
        <w:t xml:space="preserve"> of unique cookies to click “Start free trial” button</w:t>
      </w:r>
      <w:r>
        <w:rPr>
          <w:rFonts w:ascii="Arial" w:hAnsi="Arial" w:cs="Arial"/>
          <w:color w:val="000000" w:themeColor="text1"/>
          <w:sz w:val="22"/>
          <w:szCs w:val="22"/>
        </w:rPr>
        <w:t>.</w:t>
      </w:r>
    </w:p>
    <w:p w14:paraId="6FCB4FFB" w14:textId="77777777" w:rsidR="00267917" w:rsidRDefault="00267917" w:rsidP="00267917">
      <w:pPr>
        <w:rPr>
          <w:rFonts w:ascii="Arial" w:hAnsi="Arial" w:cs="Arial"/>
          <w:color w:val="0000FF"/>
          <w:sz w:val="22"/>
          <w:szCs w:val="22"/>
        </w:rPr>
      </w:pPr>
    </w:p>
    <w:p w14:paraId="65C839FB" w14:textId="77777777" w:rsidR="00267917" w:rsidRDefault="00B26EE1" w:rsidP="00267917">
      <w:pPr>
        <w:rPr>
          <w:rFonts w:ascii="Arial" w:hAnsi="Arial" w:cs="Arial"/>
          <w:color w:val="000000" w:themeColor="text1"/>
          <w:sz w:val="22"/>
          <w:szCs w:val="22"/>
        </w:rPr>
      </w:pPr>
      <w:r>
        <w:rPr>
          <w:rFonts w:ascii="Arial" w:hAnsi="Arial" w:cs="Arial"/>
          <w:color w:val="000000" w:themeColor="text1"/>
          <w:sz w:val="22"/>
          <w:szCs w:val="22"/>
        </w:rPr>
        <w:t>Gross conversion was chosen because it i</w:t>
      </w:r>
      <w:r w:rsidR="003E1B44">
        <w:rPr>
          <w:rFonts w:ascii="Arial" w:hAnsi="Arial" w:cs="Arial"/>
          <w:color w:val="000000" w:themeColor="text1"/>
          <w:sz w:val="22"/>
          <w:szCs w:val="22"/>
        </w:rPr>
        <w:t>s first point of diversion</w:t>
      </w:r>
      <w:r>
        <w:rPr>
          <w:rFonts w:ascii="Arial" w:hAnsi="Arial" w:cs="Arial"/>
          <w:color w:val="000000" w:themeColor="text1"/>
          <w:sz w:val="22"/>
          <w:szCs w:val="22"/>
        </w:rPr>
        <w:t xml:space="preserve"> – were </w:t>
      </w:r>
      <w:r w:rsidR="003E1B44">
        <w:rPr>
          <w:rFonts w:ascii="Arial" w:hAnsi="Arial" w:cs="Arial"/>
          <w:color w:val="000000" w:themeColor="text1"/>
          <w:sz w:val="22"/>
          <w:szCs w:val="22"/>
        </w:rPr>
        <w:t xml:space="preserve">some </w:t>
      </w:r>
      <w:r>
        <w:rPr>
          <w:rFonts w:ascii="Arial" w:hAnsi="Arial" w:cs="Arial"/>
          <w:color w:val="000000" w:themeColor="text1"/>
          <w:sz w:val="22"/>
          <w:szCs w:val="22"/>
        </w:rPr>
        <w:t xml:space="preserve">users </w:t>
      </w:r>
      <w:r w:rsidR="003E1B44">
        <w:rPr>
          <w:rFonts w:ascii="Arial" w:hAnsi="Arial" w:cs="Arial"/>
          <w:color w:val="000000" w:themeColor="text1"/>
          <w:sz w:val="22"/>
          <w:szCs w:val="22"/>
        </w:rPr>
        <w:t>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4D653E4E" w14:textId="77777777" w:rsidR="003E1B44" w:rsidRDefault="003E1B44" w:rsidP="00267917">
      <w:pPr>
        <w:rPr>
          <w:rFonts w:ascii="Arial" w:hAnsi="Arial" w:cs="Arial"/>
          <w:color w:val="000000" w:themeColor="text1"/>
          <w:sz w:val="22"/>
          <w:szCs w:val="22"/>
        </w:rPr>
      </w:pPr>
    </w:p>
    <w:p w14:paraId="4014144C" w14:textId="77777777" w:rsidR="003E1B44" w:rsidRDefault="003E1B44" w:rsidP="00267917">
      <w:pPr>
        <w:rPr>
          <w:rFonts w:ascii="Arial" w:hAnsi="Arial" w:cs="Arial"/>
          <w:color w:val="000000" w:themeColor="text1"/>
          <w:sz w:val="22"/>
          <w:szCs w:val="22"/>
        </w:rPr>
      </w:pPr>
      <w:r>
        <w:rPr>
          <w:rFonts w:ascii="Arial" w:hAnsi="Arial" w:cs="Arial"/>
          <w:color w:val="000000" w:themeColor="text1"/>
          <w:sz w:val="22"/>
          <w:szCs w:val="22"/>
        </w:rPr>
        <w:t xml:space="preserve">Retention was chosen as it is the primary metric we are attempting to increase. The assumption of this test is that if people who do not have the time to make it through the material every week will no longer choose to start the free trial.  Thus, those that do begin the trial are controlled for </w:t>
      </w:r>
      <w:r w:rsidR="00032313">
        <w:rPr>
          <w:rFonts w:ascii="Arial" w:hAnsi="Arial" w:cs="Arial"/>
          <w:color w:val="000000" w:themeColor="text1"/>
          <w:sz w:val="22"/>
          <w:szCs w:val="22"/>
        </w:rPr>
        <w:t xml:space="preserve">personal </w:t>
      </w:r>
      <w:r>
        <w:rPr>
          <w:rFonts w:ascii="Arial" w:hAnsi="Arial" w:cs="Arial"/>
          <w:color w:val="000000" w:themeColor="text1"/>
          <w:sz w:val="22"/>
          <w:szCs w:val="22"/>
        </w:rPr>
        <w:t>time</w:t>
      </w:r>
      <w:r w:rsidR="00032313">
        <w:rPr>
          <w:rFonts w:ascii="Arial" w:hAnsi="Arial" w:cs="Arial"/>
          <w:color w:val="000000" w:themeColor="text1"/>
          <w:sz w:val="22"/>
          <w:szCs w:val="22"/>
        </w:rPr>
        <w:t xml:space="preserve"> availability</w:t>
      </w:r>
      <w:r>
        <w:rPr>
          <w:rFonts w:ascii="Arial" w:hAnsi="Arial" w:cs="Arial"/>
          <w:color w:val="000000" w:themeColor="text1"/>
          <w:sz w:val="22"/>
          <w:szCs w:val="22"/>
        </w:rPr>
        <w:t>, and should be retained at a higher level</w:t>
      </w:r>
      <w:r w:rsidR="00032313">
        <w:rPr>
          <w:rFonts w:ascii="Arial" w:hAnsi="Arial" w:cs="Arial"/>
          <w:color w:val="000000" w:themeColor="text1"/>
          <w:sz w:val="22"/>
          <w:szCs w:val="22"/>
        </w:rPr>
        <w:t>, all else being equal</w:t>
      </w:r>
      <w:r>
        <w:rPr>
          <w:rFonts w:ascii="Arial" w:hAnsi="Arial" w:cs="Arial"/>
          <w:color w:val="000000" w:themeColor="text1"/>
          <w:sz w:val="22"/>
          <w:szCs w:val="22"/>
        </w:rPr>
        <w:t>.</w:t>
      </w:r>
    </w:p>
    <w:p w14:paraId="5D5B78E8" w14:textId="77777777" w:rsidR="003E1B44" w:rsidRDefault="003E1B44" w:rsidP="00267917">
      <w:pPr>
        <w:rPr>
          <w:rFonts w:ascii="Arial" w:hAnsi="Arial" w:cs="Arial"/>
          <w:color w:val="000000" w:themeColor="text1"/>
          <w:sz w:val="22"/>
          <w:szCs w:val="22"/>
        </w:rPr>
      </w:pPr>
    </w:p>
    <w:p w14:paraId="193A3932" w14:textId="77777777" w:rsidR="00032313" w:rsidRDefault="003E1B44" w:rsidP="00267917">
      <w:pPr>
        <w:rPr>
          <w:rFonts w:ascii="Arial" w:hAnsi="Arial" w:cs="Arial"/>
          <w:color w:val="000000" w:themeColor="text1"/>
          <w:sz w:val="22"/>
          <w:szCs w:val="22"/>
        </w:rPr>
      </w:pPr>
      <w:r>
        <w:rPr>
          <w:rFonts w:ascii="Arial" w:hAnsi="Arial" w:cs="Arial"/>
          <w:color w:val="000000" w:themeColor="text1"/>
          <w:sz w:val="22"/>
          <w:szCs w:val="22"/>
        </w:rPr>
        <w:t>Net conversion was chosen</w:t>
      </w:r>
      <w:r w:rsidR="00032313">
        <w:rPr>
          <w:rFonts w:ascii="Arial" w:hAnsi="Arial" w:cs="Arial"/>
          <w:color w:val="000000" w:themeColor="text1"/>
          <w:sz w:val="22"/>
          <w:szCs w:val="22"/>
        </w:rPr>
        <w:t xml:space="preserve"> because it is expected to vary with the addition of the time estimate prompt.  My assumption is that Net conversion will be reduced if the change is working as expected.</w:t>
      </w:r>
    </w:p>
    <w:p w14:paraId="69B0EFA1" w14:textId="77777777" w:rsidR="003E1B44" w:rsidRPr="00B26EE1" w:rsidRDefault="00032313" w:rsidP="00267917">
      <w:pPr>
        <w:rPr>
          <w:rFonts w:ascii="Arial" w:hAnsi="Arial" w:cs="Arial"/>
          <w:color w:val="000000" w:themeColor="text1"/>
          <w:sz w:val="22"/>
          <w:szCs w:val="22"/>
        </w:rPr>
      </w:pPr>
      <w:r>
        <w:rPr>
          <w:rFonts w:ascii="Arial" w:hAnsi="Arial" w:cs="Arial"/>
          <w:color w:val="000000" w:themeColor="text1"/>
          <w:sz w:val="22"/>
          <w:szCs w:val="22"/>
        </w:rPr>
        <w:t xml:space="preserve">  </w:t>
      </w:r>
    </w:p>
    <w:p w14:paraId="43E5E3BB" w14:textId="77777777" w:rsidR="00267917" w:rsidRPr="00267917" w:rsidRDefault="00267917" w:rsidP="00267917">
      <w:pPr>
        <w:rPr>
          <w:rFonts w:ascii="Times New Roman" w:hAnsi="Times New Roman" w:cs="Times New Roman"/>
        </w:rPr>
      </w:pPr>
      <w:r w:rsidRPr="00267917">
        <w:rPr>
          <w:rFonts w:ascii="Arial" w:hAnsi="Arial" w:cs="Arial"/>
          <w:color w:val="0000FF"/>
          <w:sz w:val="22"/>
          <w:szCs w:val="22"/>
        </w:rPr>
        <w:t>List which metrics you will use as invariant metrics and evaluation metrics here. (These should be the same metrics you chose in the "Choosing Invariant Metrics" and "Choosing Evaluation Metrics" quizzes.)</w:t>
      </w:r>
    </w:p>
    <w:p w14:paraId="655E5A84" w14:textId="77777777" w:rsidR="00267917" w:rsidRPr="00267917" w:rsidRDefault="00267917" w:rsidP="00267917">
      <w:pPr>
        <w:rPr>
          <w:rFonts w:ascii="Times New Roman" w:eastAsia="Times New Roman" w:hAnsi="Times New Roman" w:cs="Times New Roman"/>
        </w:rPr>
      </w:pPr>
    </w:p>
    <w:p w14:paraId="6FC37522"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For each metric, explain both why you did or did not use it as an invariant metric and why you did or did not use it as an evaluation metric. Also, state what results you will look for in your evaluation metrics in order to launch the experiment.</w:t>
      </w:r>
    </w:p>
    <w:p w14:paraId="38718ADE" w14:textId="77777777" w:rsidR="00267917" w:rsidRPr="00267917" w:rsidRDefault="00267917" w:rsidP="00267917">
      <w:pPr>
        <w:rPr>
          <w:rFonts w:ascii="Times New Roman" w:eastAsia="Times New Roman" w:hAnsi="Times New Roman" w:cs="Times New Roman"/>
        </w:rPr>
      </w:pPr>
    </w:p>
    <w:p w14:paraId="76E947AD"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Measuring Standard Deviation</w:t>
      </w:r>
    </w:p>
    <w:p w14:paraId="6E6FC0AA" w14:textId="77777777" w:rsidR="00267917" w:rsidRDefault="00267917" w:rsidP="00267917">
      <w:pPr>
        <w:rPr>
          <w:rFonts w:ascii="Arial" w:hAnsi="Arial" w:cs="Arial"/>
          <w:color w:val="0000FF"/>
          <w:sz w:val="22"/>
          <w:szCs w:val="22"/>
        </w:rPr>
      </w:pPr>
      <w:r w:rsidRPr="00267917">
        <w:rPr>
          <w:rFonts w:ascii="Arial" w:hAnsi="Arial" w:cs="Arial"/>
          <w:color w:val="0000FF"/>
          <w:sz w:val="22"/>
          <w:szCs w:val="22"/>
        </w:rPr>
        <w:t>List the standard deviation of each of your evaluation metrics. (These should be the answers from the "Calculating standard deviation" quiz.)</w:t>
      </w:r>
    </w:p>
    <w:p w14:paraId="503F2DAC" w14:textId="77777777" w:rsidR="00FB1396" w:rsidRDefault="00FB1396" w:rsidP="00267917">
      <w:pPr>
        <w:rPr>
          <w:rFonts w:ascii="Arial" w:hAnsi="Arial" w:cs="Arial"/>
          <w:color w:val="0000FF"/>
          <w:sz w:val="22"/>
          <w:szCs w:val="22"/>
        </w:rPr>
      </w:pPr>
    </w:p>
    <w:p w14:paraId="22C7F953" w14:textId="77777777" w:rsidR="00032313" w:rsidRDefault="00032313" w:rsidP="00267917">
      <w:pPr>
        <w:rPr>
          <w:rFonts w:ascii="Arial" w:hAnsi="Arial" w:cs="Arial"/>
          <w:color w:val="0000FF"/>
          <w:sz w:val="22"/>
          <w:szCs w:val="22"/>
        </w:rPr>
      </w:pPr>
    </w:p>
    <w:p w14:paraId="6CB4B6D2" w14:textId="77777777" w:rsidR="00032313" w:rsidRDefault="00032313" w:rsidP="00267917">
      <w:pPr>
        <w:rPr>
          <w:rFonts w:ascii="Arial" w:hAnsi="Arial" w:cs="Arial"/>
          <w:color w:val="0000FF"/>
          <w:sz w:val="22"/>
          <w:szCs w:val="2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91"/>
        <w:gridCol w:w="1792"/>
      </w:tblGrid>
      <w:tr w:rsidR="00032313" w:rsidRPr="00032313" w14:paraId="16CA2068"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6960A" w14:textId="77777777" w:rsidR="00032313" w:rsidRPr="00032313" w:rsidRDefault="00032313" w:rsidP="00032313">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6F24C"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Standard Deviation</w:t>
            </w:r>
          </w:p>
        </w:tc>
      </w:tr>
      <w:tr w:rsidR="00032313" w:rsidRPr="00032313" w14:paraId="68B565C9"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A049B"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8B72" w14:textId="77777777" w:rsidR="00032313" w:rsidRPr="00032313" w:rsidRDefault="00032313" w:rsidP="00032313">
            <w:pPr>
              <w:jc w:val="right"/>
              <w:rPr>
                <w:rFonts w:ascii="Arial" w:eastAsia="Times New Roman" w:hAnsi="Arial" w:cs="Arial"/>
                <w:sz w:val="20"/>
                <w:szCs w:val="20"/>
              </w:rPr>
            </w:pPr>
            <w:r w:rsidRPr="00032313">
              <w:rPr>
                <w:rFonts w:ascii="Arial" w:eastAsia="Times New Roman" w:hAnsi="Arial" w:cs="Arial"/>
                <w:sz w:val="20"/>
                <w:szCs w:val="20"/>
              </w:rPr>
              <w:t>0.0202</w:t>
            </w:r>
          </w:p>
        </w:tc>
      </w:tr>
      <w:tr w:rsidR="00032313" w:rsidRPr="00032313" w14:paraId="16BEC3F6"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B3E7"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Retention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5D43" w14:textId="77777777" w:rsidR="00032313" w:rsidRPr="00032313" w:rsidRDefault="00032313" w:rsidP="00032313">
            <w:pPr>
              <w:jc w:val="right"/>
              <w:rPr>
                <w:rFonts w:ascii="Arial" w:eastAsia="Times New Roman" w:hAnsi="Arial" w:cs="Arial"/>
                <w:sz w:val="20"/>
                <w:szCs w:val="20"/>
              </w:rPr>
            </w:pPr>
            <w:r w:rsidRPr="00032313">
              <w:rPr>
                <w:rFonts w:ascii="Arial" w:eastAsia="Times New Roman" w:hAnsi="Arial" w:cs="Arial"/>
                <w:sz w:val="20"/>
                <w:szCs w:val="20"/>
              </w:rPr>
              <w:t>0.0549</w:t>
            </w:r>
          </w:p>
        </w:tc>
      </w:tr>
      <w:tr w:rsidR="00032313" w:rsidRPr="00032313" w14:paraId="0EBBCB25"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06812"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Net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53AC2" w14:textId="77777777" w:rsidR="00032313" w:rsidRPr="00032313" w:rsidRDefault="00032313" w:rsidP="00032313">
            <w:pPr>
              <w:jc w:val="right"/>
              <w:rPr>
                <w:rFonts w:ascii="Arial" w:eastAsia="Times New Roman" w:hAnsi="Arial" w:cs="Arial"/>
                <w:sz w:val="20"/>
                <w:szCs w:val="20"/>
              </w:rPr>
            </w:pPr>
            <w:r w:rsidRPr="00032313">
              <w:rPr>
                <w:rFonts w:ascii="Arial" w:eastAsia="Times New Roman" w:hAnsi="Arial" w:cs="Arial"/>
                <w:sz w:val="20"/>
                <w:szCs w:val="20"/>
              </w:rPr>
              <w:t>0.0156</w:t>
            </w:r>
          </w:p>
        </w:tc>
      </w:tr>
    </w:tbl>
    <w:p w14:paraId="556CF36D" w14:textId="77777777" w:rsidR="00FB1396" w:rsidRPr="00267917" w:rsidRDefault="00FB1396" w:rsidP="00267917">
      <w:pPr>
        <w:rPr>
          <w:rFonts w:ascii="Times New Roman" w:hAnsi="Times New Roman" w:cs="Times New Roman"/>
        </w:rPr>
      </w:pPr>
    </w:p>
    <w:p w14:paraId="4FC38426" w14:textId="77777777" w:rsidR="00267917" w:rsidRPr="00267917" w:rsidRDefault="00267917" w:rsidP="00267917">
      <w:pPr>
        <w:rPr>
          <w:rFonts w:ascii="Times New Roman" w:eastAsia="Times New Roman" w:hAnsi="Times New Roman" w:cs="Times New Roman"/>
        </w:rPr>
      </w:pPr>
    </w:p>
    <w:p w14:paraId="1AB180B2" w14:textId="77777777" w:rsidR="00267917" w:rsidRDefault="00267917" w:rsidP="00267917">
      <w:pPr>
        <w:rPr>
          <w:rFonts w:ascii="Arial" w:hAnsi="Arial" w:cs="Arial"/>
          <w:color w:val="000000"/>
          <w:sz w:val="22"/>
          <w:szCs w:val="22"/>
        </w:rPr>
      </w:pPr>
      <w:r w:rsidRPr="00267917">
        <w:rPr>
          <w:rFonts w:ascii="Arial" w:hAnsi="Arial" w:cs="Arial"/>
          <w:color w:val="000000"/>
          <w:sz w:val="22"/>
          <w:szCs w:val="22"/>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14:paraId="26A2ECCE" w14:textId="77777777" w:rsidR="00356687" w:rsidRDefault="00356687" w:rsidP="00267917">
      <w:pPr>
        <w:rPr>
          <w:rFonts w:ascii="Arial" w:hAnsi="Arial" w:cs="Arial"/>
          <w:color w:val="000000"/>
          <w:sz w:val="22"/>
          <w:szCs w:val="22"/>
        </w:rPr>
      </w:pPr>
    </w:p>
    <w:p w14:paraId="536360E5" w14:textId="77777777" w:rsidR="00356687" w:rsidRPr="00267917" w:rsidRDefault="00356687" w:rsidP="00267917">
      <w:pPr>
        <w:rPr>
          <w:rFonts w:ascii="Times New Roman" w:hAnsi="Times New Roman" w:cs="Times New Roman"/>
        </w:rPr>
      </w:pPr>
      <w:r>
        <w:rPr>
          <w:rFonts w:ascii="Arial" w:hAnsi="Arial" w:cs="Arial"/>
          <w:color w:val="000000"/>
          <w:sz w:val="22"/>
          <w:szCs w:val="22"/>
        </w:rPr>
        <w:t xml:space="preserve">I believe the analytical estimate of </w:t>
      </w:r>
      <w:r w:rsidR="00723368">
        <w:rPr>
          <w:rFonts w:ascii="Arial" w:hAnsi="Arial" w:cs="Arial"/>
          <w:color w:val="000000"/>
          <w:sz w:val="22"/>
          <w:szCs w:val="22"/>
        </w:rPr>
        <w:t xml:space="preserve">the standard deviation for gross conversion and net conversion is adequate due to the underlying sample sizes.  Given time, I’d like to empirically calculate the standard deviation for retention, as the enrollments over our </w:t>
      </w:r>
      <w:proofErr w:type="gramStart"/>
      <w:r w:rsidR="00723368">
        <w:rPr>
          <w:rFonts w:ascii="Arial" w:hAnsi="Arial" w:cs="Arial"/>
          <w:color w:val="000000"/>
          <w:sz w:val="22"/>
          <w:szCs w:val="22"/>
        </w:rPr>
        <w:t>40000 page</w:t>
      </w:r>
      <w:proofErr w:type="gramEnd"/>
      <w:r w:rsidR="00723368">
        <w:rPr>
          <w:rFonts w:ascii="Arial" w:hAnsi="Arial" w:cs="Arial"/>
          <w:color w:val="000000"/>
          <w:sz w:val="22"/>
          <w:szCs w:val="22"/>
        </w:rPr>
        <w:t xml:space="preserve"> view sample was only 660.</w:t>
      </w:r>
    </w:p>
    <w:p w14:paraId="268904AA" w14:textId="77777777" w:rsidR="00267917" w:rsidRPr="00267917" w:rsidRDefault="00267917" w:rsidP="00267917">
      <w:pPr>
        <w:rPr>
          <w:rFonts w:ascii="Times New Roman" w:eastAsia="Times New Roman" w:hAnsi="Times New Roman" w:cs="Times New Roman"/>
        </w:rPr>
      </w:pPr>
    </w:p>
    <w:p w14:paraId="7184AE91"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Sizing</w:t>
      </w:r>
    </w:p>
    <w:p w14:paraId="0A29F574"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Number of Samples vs. Power</w:t>
      </w:r>
    </w:p>
    <w:p w14:paraId="06BA1186" w14:textId="77777777" w:rsidR="00267917" w:rsidRPr="00267917" w:rsidRDefault="00267917" w:rsidP="00267917">
      <w:pPr>
        <w:rPr>
          <w:rFonts w:ascii="Times New Roman" w:hAnsi="Times New Roman" w:cs="Times New Roman"/>
        </w:rPr>
      </w:pPr>
      <w:r w:rsidRPr="00267917">
        <w:rPr>
          <w:rFonts w:ascii="Arial" w:hAnsi="Arial" w:cs="Arial"/>
          <w:color w:val="0000FF"/>
          <w:sz w:val="22"/>
          <w:szCs w:val="22"/>
        </w:rPr>
        <w:t xml:space="preserve">Indicate whether you will use the </w:t>
      </w:r>
      <w:proofErr w:type="spellStart"/>
      <w:r w:rsidRPr="00267917">
        <w:rPr>
          <w:rFonts w:ascii="Arial" w:hAnsi="Arial" w:cs="Arial"/>
          <w:color w:val="0000FF"/>
          <w:sz w:val="22"/>
          <w:szCs w:val="22"/>
        </w:rPr>
        <w:t>Bonferroni</w:t>
      </w:r>
      <w:proofErr w:type="spellEnd"/>
      <w:r w:rsidRPr="00267917">
        <w:rPr>
          <w:rFonts w:ascii="Arial" w:hAnsi="Arial" w:cs="Arial"/>
          <w:color w:val="0000FF"/>
          <w:sz w:val="22"/>
          <w:szCs w:val="22"/>
        </w:rPr>
        <w:t xml:space="preserve"> correction during your analysis phase, and give the number of </w:t>
      </w:r>
      <w:proofErr w:type="spellStart"/>
      <w:r w:rsidRPr="00267917">
        <w:rPr>
          <w:rFonts w:ascii="Arial" w:hAnsi="Arial" w:cs="Arial"/>
          <w:color w:val="0000FF"/>
          <w:sz w:val="22"/>
          <w:szCs w:val="22"/>
        </w:rPr>
        <w:t>pageviews</w:t>
      </w:r>
      <w:proofErr w:type="spellEnd"/>
      <w:r w:rsidRPr="00267917">
        <w:rPr>
          <w:rFonts w:ascii="Arial" w:hAnsi="Arial" w:cs="Arial"/>
          <w:color w:val="0000FF"/>
          <w:sz w:val="22"/>
          <w:szCs w:val="22"/>
        </w:rPr>
        <w:t xml:space="preserve"> you will need to power you experiment appropriately. (These should be the answers from the "Calculating Number of </w:t>
      </w:r>
      <w:proofErr w:type="spellStart"/>
      <w:r w:rsidRPr="00267917">
        <w:rPr>
          <w:rFonts w:ascii="Arial" w:hAnsi="Arial" w:cs="Arial"/>
          <w:color w:val="0000FF"/>
          <w:sz w:val="22"/>
          <w:szCs w:val="22"/>
        </w:rPr>
        <w:t>Pageviews</w:t>
      </w:r>
      <w:proofErr w:type="spellEnd"/>
      <w:r w:rsidRPr="00267917">
        <w:rPr>
          <w:rFonts w:ascii="Arial" w:hAnsi="Arial" w:cs="Arial"/>
          <w:color w:val="0000FF"/>
          <w:sz w:val="22"/>
          <w:szCs w:val="22"/>
        </w:rPr>
        <w:t>" quiz.)</w:t>
      </w:r>
    </w:p>
    <w:p w14:paraId="2B3F05DE" w14:textId="77777777" w:rsidR="00267917" w:rsidRPr="00723368" w:rsidRDefault="00267917" w:rsidP="00267917">
      <w:pPr>
        <w:rPr>
          <w:rFonts w:ascii="Arial" w:eastAsia="Times New Roman" w:hAnsi="Arial" w:cs="Arial"/>
          <w:sz w:val="22"/>
          <w:szCs w:val="22"/>
        </w:rPr>
      </w:pPr>
    </w:p>
    <w:p w14:paraId="2BD0D45D" w14:textId="77777777" w:rsidR="000A35D4" w:rsidRDefault="000A35D4" w:rsidP="00267917">
      <w:pPr>
        <w:rPr>
          <w:rFonts w:ascii="Arial" w:eastAsia="Times New Roman" w:hAnsi="Arial" w:cs="Arial"/>
          <w:sz w:val="22"/>
          <w:szCs w:val="22"/>
        </w:rPr>
      </w:pPr>
      <w:r w:rsidRPr="00723368">
        <w:rPr>
          <w:rFonts w:ascii="Arial" w:eastAsia="Times New Roman" w:hAnsi="Arial" w:cs="Arial"/>
          <w:sz w:val="22"/>
          <w:szCs w:val="22"/>
        </w:rPr>
        <w:t xml:space="preserve">I will not be using the </w:t>
      </w:r>
      <w:proofErr w:type="spellStart"/>
      <w:r w:rsidRPr="00723368">
        <w:rPr>
          <w:rFonts w:ascii="Arial" w:eastAsia="Times New Roman" w:hAnsi="Arial" w:cs="Arial"/>
          <w:sz w:val="22"/>
          <w:szCs w:val="22"/>
        </w:rPr>
        <w:t>Bonferroni</w:t>
      </w:r>
      <w:proofErr w:type="spellEnd"/>
      <w:r w:rsidRPr="00723368">
        <w:rPr>
          <w:rFonts w:ascii="Arial" w:eastAsia="Times New Roman" w:hAnsi="Arial" w:cs="Arial"/>
          <w:sz w:val="22"/>
          <w:szCs w:val="22"/>
        </w:rPr>
        <w:t xml:space="preserve"> correction, as the three evaluation metrics I chose are likely covariant. </w:t>
      </w:r>
    </w:p>
    <w:p w14:paraId="056FCEE7" w14:textId="77777777" w:rsidR="008030A3" w:rsidRDefault="008030A3" w:rsidP="00267917">
      <w:pPr>
        <w:rPr>
          <w:rFonts w:ascii="Arial" w:eastAsia="Times New Roman" w:hAnsi="Arial" w:cs="Arial"/>
          <w:sz w:val="22"/>
          <w:szCs w:val="22"/>
        </w:rPr>
      </w:pPr>
    </w:p>
    <w:p w14:paraId="2D61229A" w14:textId="77777777" w:rsidR="008030A3" w:rsidRDefault="00172A08" w:rsidP="00267917">
      <w:pPr>
        <w:rPr>
          <w:rFonts w:ascii="Arial" w:eastAsia="Times New Roman" w:hAnsi="Arial" w:cs="Arial"/>
          <w:sz w:val="22"/>
          <w:szCs w:val="22"/>
        </w:rPr>
      </w:pPr>
      <w:r>
        <w:rPr>
          <w:rFonts w:ascii="Arial" w:eastAsia="Times New Roman" w:hAnsi="Arial" w:cs="Arial"/>
          <w:sz w:val="22"/>
          <w:szCs w:val="22"/>
        </w:rPr>
        <w:t>This experiment will 685,325</w:t>
      </w:r>
      <w:r w:rsidR="008030A3">
        <w:rPr>
          <w:rFonts w:ascii="Arial" w:eastAsia="Times New Roman" w:hAnsi="Arial" w:cs="Arial"/>
          <w:sz w:val="22"/>
          <w:szCs w:val="22"/>
        </w:rPr>
        <w:t xml:space="preserve"> </w:t>
      </w:r>
      <w:proofErr w:type="spellStart"/>
      <w:r w:rsidR="008030A3">
        <w:rPr>
          <w:rFonts w:ascii="Arial" w:eastAsia="Times New Roman" w:hAnsi="Arial" w:cs="Arial"/>
          <w:sz w:val="22"/>
          <w:szCs w:val="22"/>
        </w:rPr>
        <w:t>pageviews</w:t>
      </w:r>
      <w:proofErr w:type="spellEnd"/>
      <w:r w:rsidR="008030A3">
        <w:rPr>
          <w:rFonts w:ascii="Arial" w:eastAsia="Times New Roman" w:hAnsi="Arial" w:cs="Arial"/>
          <w:sz w:val="22"/>
          <w:szCs w:val="22"/>
        </w:rPr>
        <w:t>.</w:t>
      </w:r>
      <w:r w:rsidR="001479D8">
        <w:rPr>
          <w:rFonts w:ascii="Arial" w:eastAsia="Times New Roman" w:hAnsi="Arial" w:cs="Arial"/>
          <w:sz w:val="22"/>
          <w:szCs w:val="22"/>
        </w:rPr>
        <w:t xml:space="preserve"> </w:t>
      </w:r>
    </w:p>
    <w:p w14:paraId="027927A5" w14:textId="77777777" w:rsidR="00172A08" w:rsidRPr="00267917" w:rsidRDefault="00172A08" w:rsidP="00267917">
      <w:pPr>
        <w:rPr>
          <w:rFonts w:ascii="Arial" w:eastAsia="Times New Roman" w:hAnsi="Arial" w:cs="Arial"/>
          <w:sz w:val="22"/>
          <w:szCs w:val="22"/>
        </w:rPr>
      </w:pPr>
    </w:p>
    <w:p w14:paraId="7CF2932B"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Duration vs. Exposure</w:t>
      </w:r>
    </w:p>
    <w:p w14:paraId="0104DB9A" w14:textId="77777777" w:rsidR="00267917" w:rsidRPr="00267917" w:rsidRDefault="00267917" w:rsidP="00267917">
      <w:pPr>
        <w:rPr>
          <w:rFonts w:ascii="Times New Roman" w:hAnsi="Times New Roman" w:cs="Times New Roman"/>
        </w:rPr>
      </w:pPr>
      <w:r w:rsidRPr="00267917">
        <w:rPr>
          <w:rFonts w:ascii="Arial" w:hAnsi="Arial" w:cs="Arial"/>
          <w:color w:val="0000FF"/>
          <w:sz w:val="22"/>
          <w:szCs w:val="22"/>
        </w:rPr>
        <w:t>Indicate what fraction of traffic you would divert to this experiment and, given this, how many days you would need to run the experiment. (These should be the answers from the "Choosing Duration and Exposure" quiz.)</w:t>
      </w:r>
    </w:p>
    <w:p w14:paraId="32695A9E" w14:textId="77777777" w:rsidR="00267917" w:rsidRDefault="00267917" w:rsidP="00267917">
      <w:pPr>
        <w:rPr>
          <w:rFonts w:ascii="Times New Roman" w:eastAsia="Times New Roman" w:hAnsi="Times New Roman" w:cs="Times New Roman"/>
        </w:rPr>
      </w:pPr>
    </w:p>
    <w:p w14:paraId="0EC637AB" w14:textId="05C59B74" w:rsidR="00172A08" w:rsidRPr="006E138F" w:rsidRDefault="00172A08" w:rsidP="00267917">
      <w:pPr>
        <w:rPr>
          <w:rFonts w:ascii="Arial" w:eastAsia="Times New Roman" w:hAnsi="Arial" w:cs="Arial"/>
          <w:sz w:val="22"/>
          <w:szCs w:val="22"/>
        </w:rPr>
      </w:pPr>
      <w:r w:rsidRPr="006E138F">
        <w:rPr>
          <w:rFonts w:ascii="Arial" w:eastAsia="Times New Roman" w:hAnsi="Arial" w:cs="Arial"/>
          <w:sz w:val="22"/>
          <w:szCs w:val="22"/>
        </w:rPr>
        <w:t xml:space="preserve">I will need to divert 50% of </w:t>
      </w:r>
      <w:proofErr w:type="spellStart"/>
      <w:r w:rsidRPr="006E138F">
        <w:rPr>
          <w:rFonts w:ascii="Arial" w:eastAsia="Times New Roman" w:hAnsi="Arial" w:cs="Arial"/>
          <w:sz w:val="22"/>
          <w:szCs w:val="22"/>
        </w:rPr>
        <w:t>Udacity’s</w:t>
      </w:r>
      <w:proofErr w:type="spellEnd"/>
      <w:r w:rsidRPr="006E138F">
        <w:rPr>
          <w:rFonts w:ascii="Arial" w:eastAsia="Times New Roman" w:hAnsi="Arial" w:cs="Arial"/>
          <w:sz w:val="22"/>
          <w:szCs w:val="22"/>
        </w:rPr>
        <w:t xml:space="preserve"> traffic for this experiment for a duration of 35 days.  I don’t believe diverting more traffic would be harmful for </w:t>
      </w:r>
      <w:proofErr w:type="spellStart"/>
      <w:r w:rsidRPr="006E138F">
        <w:rPr>
          <w:rFonts w:ascii="Arial" w:eastAsia="Times New Roman" w:hAnsi="Arial" w:cs="Arial"/>
          <w:sz w:val="22"/>
          <w:szCs w:val="22"/>
        </w:rPr>
        <w:t>Udacity</w:t>
      </w:r>
      <w:proofErr w:type="spellEnd"/>
      <w:r w:rsidRPr="006E138F">
        <w:rPr>
          <w:rFonts w:ascii="Arial" w:eastAsia="Times New Roman" w:hAnsi="Arial" w:cs="Arial"/>
          <w:sz w:val="22"/>
          <w:szCs w:val="22"/>
        </w:rPr>
        <w:t>, but I wanted to gather data</w:t>
      </w:r>
      <w:r w:rsidR="006E138F" w:rsidRPr="006E138F">
        <w:rPr>
          <w:rFonts w:ascii="Arial" w:eastAsia="Times New Roman" w:hAnsi="Arial" w:cs="Arial"/>
          <w:sz w:val="22"/>
          <w:szCs w:val="22"/>
        </w:rPr>
        <w:t xml:space="preserve"> over a full month to control for potential Simpson effects </w:t>
      </w:r>
      <w:r w:rsidR="006E138F">
        <w:rPr>
          <w:rFonts w:ascii="Arial" w:eastAsia="Times New Roman" w:hAnsi="Arial" w:cs="Arial"/>
          <w:sz w:val="22"/>
          <w:szCs w:val="22"/>
        </w:rPr>
        <w:t>while maintaining a compact experimental period.</w:t>
      </w:r>
    </w:p>
    <w:p w14:paraId="6552590C" w14:textId="77777777" w:rsidR="006E138F" w:rsidRPr="00267917" w:rsidRDefault="006E138F" w:rsidP="00267917">
      <w:pPr>
        <w:rPr>
          <w:rFonts w:ascii="Times New Roman" w:eastAsia="Times New Roman" w:hAnsi="Times New Roman" w:cs="Times New Roman"/>
        </w:rPr>
      </w:pPr>
    </w:p>
    <w:p w14:paraId="232F1337"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 xml:space="preserve">Give your reasoning for the fraction you chose to divert. How risky do you think this experiment would be for </w:t>
      </w:r>
      <w:proofErr w:type="spellStart"/>
      <w:r w:rsidRPr="00267917">
        <w:rPr>
          <w:rFonts w:ascii="Arial" w:hAnsi="Arial" w:cs="Arial"/>
          <w:color w:val="000000"/>
          <w:sz w:val="22"/>
          <w:szCs w:val="22"/>
        </w:rPr>
        <w:t>Udacity</w:t>
      </w:r>
      <w:proofErr w:type="spellEnd"/>
      <w:r w:rsidRPr="00267917">
        <w:rPr>
          <w:rFonts w:ascii="Arial" w:hAnsi="Arial" w:cs="Arial"/>
          <w:color w:val="000000"/>
          <w:sz w:val="22"/>
          <w:szCs w:val="22"/>
        </w:rPr>
        <w:t>?</w:t>
      </w:r>
    </w:p>
    <w:p w14:paraId="6000EBB6" w14:textId="77777777" w:rsidR="00267917" w:rsidRPr="00267917" w:rsidRDefault="00267917" w:rsidP="00267917">
      <w:pPr>
        <w:rPr>
          <w:rFonts w:ascii="Times New Roman" w:eastAsia="Times New Roman" w:hAnsi="Times New Roman" w:cs="Times New Roman"/>
        </w:rPr>
      </w:pPr>
    </w:p>
    <w:p w14:paraId="1E5F90F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Analysis</w:t>
      </w:r>
    </w:p>
    <w:p w14:paraId="53482FA3"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Sanity Checks</w:t>
      </w:r>
    </w:p>
    <w:p w14:paraId="13586200" w14:textId="77777777" w:rsidR="00267917" w:rsidRPr="00267917" w:rsidRDefault="00267917" w:rsidP="00267917">
      <w:pPr>
        <w:rPr>
          <w:rFonts w:ascii="Times New Roman" w:hAnsi="Times New Roman" w:cs="Times New Roman"/>
        </w:rPr>
      </w:pPr>
      <w:r w:rsidRPr="00267917">
        <w:rPr>
          <w:rFonts w:ascii="Arial" w:hAnsi="Arial" w:cs="Arial"/>
          <w:color w:val="0000FF"/>
          <w:sz w:val="22"/>
          <w:szCs w:val="22"/>
        </w:rPr>
        <w:t>For each of your invariant metrics, give the 95% confidence interval for the value you expect to observe, the actual observed value, and whether the metric passes your sanity check. (These should be the answers from the "Sanity Checks" quiz.)</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03"/>
        <w:gridCol w:w="1058"/>
        <w:gridCol w:w="925"/>
      </w:tblGrid>
      <w:tr w:rsidR="00230957" w:rsidRPr="00230957" w14:paraId="37D895DB"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38410" w14:textId="77777777" w:rsidR="00230957" w:rsidRPr="00230957" w:rsidRDefault="00230957" w:rsidP="00230957">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E1C7F" w14:textId="77777777" w:rsidR="00230957" w:rsidRPr="00230957" w:rsidRDefault="00230957" w:rsidP="00230957">
            <w:pPr>
              <w:rPr>
                <w:rFonts w:ascii="Arial" w:eastAsia="Times New Roman" w:hAnsi="Arial" w:cs="Arial"/>
                <w:sz w:val="20"/>
                <w:szCs w:val="20"/>
              </w:rPr>
            </w:pPr>
            <w:proofErr w:type="spellStart"/>
            <w:r w:rsidRPr="00230957">
              <w:rPr>
                <w:rFonts w:ascii="Arial" w:eastAsia="Times New Roman" w:hAnsi="Arial" w:cs="Arial"/>
                <w:sz w:val="20"/>
                <w:szCs w:val="20"/>
              </w:rPr>
              <w:t>Pageviews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8274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Clicks</w:t>
            </w:r>
          </w:p>
        </w:tc>
      </w:tr>
      <w:tr w:rsidR="00230957" w:rsidRPr="00230957" w14:paraId="0AA5AB33"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C715"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71FE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FF8B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r>
      <w:tr w:rsidR="00230957" w:rsidRPr="00230957" w14:paraId="0E28763C"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7CC7"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8914"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0.0006019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7933E"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0.002100</w:t>
            </w:r>
          </w:p>
        </w:tc>
      </w:tr>
      <w:tr w:rsidR="00230957" w:rsidRPr="00230957" w14:paraId="04734292"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A4E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FFCBA"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0.0011797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433C"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0.004116</w:t>
            </w:r>
          </w:p>
        </w:tc>
      </w:tr>
      <w:tr w:rsidR="00230957" w:rsidRPr="00230957" w14:paraId="6B20BF13"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D927C"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low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988C5"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0D2B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0.4959</w:t>
            </w:r>
          </w:p>
        </w:tc>
      </w:tr>
      <w:tr w:rsidR="00230957" w:rsidRPr="00230957" w14:paraId="17D4E9AE"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F1AC3"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Upper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2832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F5B7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0.5041</w:t>
            </w:r>
          </w:p>
        </w:tc>
      </w:tr>
      <w:tr w:rsidR="00230957" w:rsidRPr="00230957" w14:paraId="3A665A4D" w14:textId="77777777" w:rsidTr="0023095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57EF1"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 xml:space="preserve">Observed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3CF5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757F7"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0.5005</w:t>
            </w:r>
          </w:p>
        </w:tc>
      </w:tr>
    </w:tbl>
    <w:p w14:paraId="40B44F0D" w14:textId="77777777" w:rsidR="00267917" w:rsidRPr="00267917" w:rsidRDefault="00267917" w:rsidP="00267917">
      <w:pPr>
        <w:rPr>
          <w:rFonts w:ascii="Times New Roman" w:eastAsia="Times New Roman" w:hAnsi="Times New Roman" w:cs="Times New Roman"/>
        </w:rPr>
      </w:pPr>
      <w:bookmarkStart w:id="0" w:name="_GoBack"/>
      <w:bookmarkEnd w:id="0"/>
    </w:p>
    <w:p w14:paraId="60497046"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 xml:space="preserve">For any sanity check that did not pass, explain your best guess as to what went wrong based on the day-by-day data. </w:t>
      </w:r>
      <w:r w:rsidRPr="00267917">
        <w:rPr>
          <w:rFonts w:ascii="Arial" w:hAnsi="Arial" w:cs="Arial"/>
          <w:b/>
          <w:bCs/>
          <w:color w:val="000000"/>
          <w:sz w:val="22"/>
          <w:szCs w:val="22"/>
        </w:rPr>
        <w:t>Do not proceed to the rest of the analysis unless all sanity checks pass.</w:t>
      </w:r>
    </w:p>
    <w:p w14:paraId="7C65235D" w14:textId="77777777" w:rsidR="00267917" w:rsidRPr="00267917" w:rsidRDefault="00267917" w:rsidP="00267917">
      <w:pPr>
        <w:rPr>
          <w:rFonts w:ascii="Times New Roman" w:eastAsia="Times New Roman" w:hAnsi="Times New Roman" w:cs="Times New Roman"/>
        </w:rPr>
      </w:pPr>
    </w:p>
    <w:p w14:paraId="4F0AA33E"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Result Analysis</w:t>
      </w:r>
    </w:p>
    <w:p w14:paraId="6625501F"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Effect Size Tests</w:t>
      </w:r>
    </w:p>
    <w:p w14:paraId="407FA3DB" w14:textId="77777777" w:rsidR="00267917" w:rsidRPr="00267917" w:rsidRDefault="00267917" w:rsidP="00267917">
      <w:pPr>
        <w:rPr>
          <w:rFonts w:ascii="Times New Roman" w:hAnsi="Times New Roman" w:cs="Times New Roman"/>
        </w:rPr>
      </w:pPr>
      <w:r w:rsidRPr="00267917">
        <w:rPr>
          <w:rFonts w:ascii="Arial" w:hAnsi="Arial" w:cs="Arial"/>
          <w:color w:val="0000FF"/>
          <w:sz w:val="22"/>
          <w:szCs w:val="22"/>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8"/>
        <w:gridCol w:w="647"/>
        <w:gridCol w:w="1146"/>
        <w:gridCol w:w="1647"/>
        <w:gridCol w:w="980"/>
        <w:gridCol w:w="1424"/>
      </w:tblGrid>
      <w:tr w:rsidR="003F3B56" w:rsidRPr="003F3B56" w14:paraId="6BD5B6A4"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33A1D"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Result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D5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41F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01E43"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5A40A"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FA3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3ED40115"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CA74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A982"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5C2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38D79"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73FBC"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4F4E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071AD9B3"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A6130"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511E"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Clicks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7CE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Enrollments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E86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14EA"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Payments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27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Net conversion</w:t>
            </w:r>
          </w:p>
        </w:tc>
      </w:tr>
      <w:tr w:rsidR="003F3B56" w:rsidRPr="003F3B56" w14:paraId="0E07AF61"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E5968"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C6D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FEDA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3785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320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0.21887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8DA2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2033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54FF"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0.11756</w:t>
            </w:r>
          </w:p>
        </w:tc>
      </w:tr>
      <w:tr w:rsidR="003F3B56" w:rsidRPr="003F3B56" w14:paraId="615C80CE"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CF90"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Experiment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AB16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EAC7"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FA1C5"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0.19832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DD55C"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F1F9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0.11269</w:t>
            </w:r>
          </w:p>
        </w:tc>
      </w:tr>
      <w:tr w:rsidR="003F3B56" w:rsidRPr="003F3B56" w14:paraId="04739ED9"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5693"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402E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D0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7FE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0.20860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5DB2A"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5C0D6"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0.11513</w:t>
            </w:r>
          </w:p>
        </w:tc>
      </w:tr>
      <w:tr w:rsidR="003F3B56" w:rsidRPr="003F3B56" w14:paraId="40C9434B"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19AC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F472"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DBB0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D51C4"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68B9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1ED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-0.00487</w:t>
            </w:r>
          </w:p>
        </w:tc>
      </w:tr>
      <w:tr w:rsidR="003F3B56" w:rsidRPr="003F3B56" w14:paraId="4FB003DC"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7686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Empirical 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C9D7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2CA76"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DC2B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2F87C"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946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0.01560</w:t>
            </w:r>
          </w:p>
        </w:tc>
      </w:tr>
      <w:tr w:rsidR="003F3B56" w:rsidRPr="003F3B56" w14:paraId="2EAB1430"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F8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296F8"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65FB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DA9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BFC7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09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0.00343</w:t>
            </w:r>
          </w:p>
        </w:tc>
      </w:tr>
      <w:tr w:rsidR="003F3B56" w:rsidRPr="003F3B56" w14:paraId="3316FDE7"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2530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7E200"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5E527"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4EA2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0.00857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6A91D"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28F0E"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0.00673</w:t>
            </w:r>
          </w:p>
        </w:tc>
      </w:tr>
      <w:tr w:rsidR="003F3B56" w:rsidRPr="003F3B56" w14:paraId="55F2148B"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5D77"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Upper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949D6"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28C0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1E678"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356D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0B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0.00186</w:t>
            </w:r>
          </w:p>
        </w:tc>
      </w:tr>
      <w:tr w:rsidR="003F3B56" w:rsidRPr="003F3B56" w14:paraId="69E5F3DA" w14:textId="77777777" w:rsidTr="003F3B5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B0272"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Lower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31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33EE4"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082E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9A13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BA78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-0.01160</w:t>
            </w:r>
          </w:p>
        </w:tc>
      </w:tr>
    </w:tbl>
    <w:p w14:paraId="7BBDE64A" w14:textId="77777777" w:rsidR="00267917" w:rsidRPr="00267917" w:rsidRDefault="00267917" w:rsidP="00267917">
      <w:pPr>
        <w:rPr>
          <w:rFonts w:ascii="Times New Roman" w:eastAsia="Times New Roman" w:hAnsi="Times New Roman" w:cs="Times New Roman"/>
        </w:rPr>
      </w:pPr>
    </w:p>
    <w:p w14:paraId="3F38AE01"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Sign Tests</w:t>
      </w:r>
    </w:p>
    <w:p w14:paraId="7C781F6C" w14:textId="77777777" w:rsidR="00267917" w:rsidRPr="00267917" w:rsidRDefault="00267917" w:rsidP="00267917">
      <w:pPr>
        <w:rPr>
          <w:rFonts w:ascii="Times New Roman" w:hAnsi="Times New Roman" w:cs="Times New Roman"/>
        </w:rPr>
      </w:pPr>
      <w:r w:rsidRPr="00267917">
        <w:rPr>
          <w:rFonts w:ascii="Arial" w:hAnsi="Arial" w:cs="Arial"/>
          <w:color w:val="0000FF"/>
          <w:sz w:val="22"/>
          <w:szCs w:val="22"/>
        </w:rPr>
        <w:t>For each of your evaluation metrics, do a sign test using the day-by-day data, and report the p-value of the sign test and whether the result is statistically significant. (These should be the answers from the "Sign Tests" quiz.)</w:t>
      </w:r>
    </w:p>
    <w:p w14:paraId="275A61E1" w14:textId="77777777" w:rsidR="00267917" w:rsidRPr="00267917" w:rsidRDefault="00267917" w:rsidP="00267917">
      <w:pPr>
        <w:rPr>
          <w:rFonts w:ascii="Times New Roman" w:eastAsia="Times New Roman" w:hAnsi="Times New Roman" w:cs="Times New Roman"/>
        </w:rPr>
      </w:pPr>
    </w:p>
    <w:p w14:paraId="5169C117"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Summary</w:t>
      </w:r>
    </w:p>
    <w:p w14:paraId="61216CB7"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 xml:space="preserve">State whether you used the </w:t>
      </w:r>
      <w:proofErr w:type="spellStart"/>
      <w:r w:rsidRPr="00267917">
        <w:rPr>
          <w:rFonts w:ascii="Arial" w:hAnsi="Arial" w:cs="Arial"/>
          <w:color w:val="000000"/>
          <w:sz w:val="22"/>
          <w:szCs w:val="22"/>
        </w:rPr>
        <w:t>Bonferroni</w:t>
      </w:r>
      <w:proofErr w:type="spellEnd"/>
      <w:r w:rsidRPr="00267917">
        <w:rPr>
          <w:rFonts w:ascii="Arial" w:hAnsi="Arial" w:cs="Arial"/>
          <w:color w:val="000000"/>
          <w:sz w:val="22"/>
          <w:szCs w:val="22"/>
        </w:rPr>
        <w:t xml:space="preserve"> correction, and explain why or why not. If there are any discrepancies between the effect size hypothesis tests and the sign tests, describe the discrepancy and why you think it arose.</w:t>
      </w:r>
    </w:p>
    <w:p w14:paraId="5A548EC2" w14:textId="77777777" w:rsidR="00267917" w:rsidRPr="00267917" w:rsidRDefault="00267917" w:rsidP="00267917">
      <w:pPr>
        <w:rPr>
          <w:rFonts w:ascii="Times New Roman" w:eastAsia="Times New Roman" w:hAnsi="Times New Roman" w:cs="Times New Roman"/>
        </w:rPr>
      </w:pPr>
    </w:p>
    <w:p w14:paraId="78F57FFD"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Recommendation</w:t>
      </w:r>
    </w:p>
    <w:p w14:paraId="7D3C131A"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Make a recommendation and briefly describe your reasoning.</w:t>
      </w:r>
    </w:p>
    <w:p w14:paraId="04B5D8F1" w14:textId="77777777" w:rsidR="00267917" w:rsidRPr="00267917" w:rsidRDefault="00267917" w:rsidP="00267917">
      <w:pPr>
        <w:rPr>
          <w:rFonts w:ascii="Times New Roman" w:eastAsia="Times New Roman" w:hAnsi="Times New Roman" w:cs="Times New Roman"/>
        </w:rPr>
      </w:pPr>
    </w:p>
    <w:p w14:paraId="4F5038D7"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Follow-Up Experiment</w:t>
      </w:r>
    </w:p>
    <w:p w14:paraId="53A17F26" w14:textId="77777777" w:rsidR="00267917" w:rsidRPr="00267917" w:rsidRDefault="00267917" w:rsidP="00267917">
      <w:pPr>
        <w:rPr>
          <w:rFonts w:ascii="Times New Roman" w:hAnsi="Times New Roman" w:cs="Times New Roman"/>
        </w:rPr>
      </w:pPr>
      <w:r w:rsidRPr="00267917">
        <w:rPr>
          <w:rFonts w:ascii="Arial" w:hAnsi="Arial" w:cs="Arial"/>
          <w:color w:val="000000"/>
          <w:sz w:val="22"/>
          <w:szCs w:val="22"/>
        </w:rPr>
        <w:t>Give a high-level description of the follow up experiment you would run, what your hypothesis would be, what metrics you would want to measure, what your unit of diversion would be, and your reasoning for these choices.</w:t>
      </w:r>
    </w:p>
    <w:p w14:paraId="7597B5FC" w14:textId="77777777" w:rsidR="00267917" w:rsidRPr="00267917" w:rsidRDefault="00267917" w:rsidP="00267917">
      <w:pPr>
        <w:rPr>
          <w:rFonts w:ascii="Times New Roman" w:eastAsia="Times New Roman" w:hAnsi="Times New Roman" w:cs="Times New Roman"/>
        </w:rPr>
      </w:pPr>
    </w:p>
    <w:p w14:paraId="582D74F0" w14:textId="77777777" w:rsidR="00E757CC" w:rsidRPr="00267917" w:rsidRDefault="00E757CC" w:rsidP="00267917"/>
    <w:sectPr w:rsidR="00E757CC" w:rsidRPr="00267917" w:rsidSect="007F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B1288"/>
    <w:multiLevelType w:val="hybridMultilevel"/>
    <w:tmpl w:val="405C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F2577"/>
    <w:multiLevelType w:val="hybridMultilevel"/>
    <w:tmpl w:val="063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17"/>
    <w:rsid w:val="00032313"/>
    <w:rsid w:val="000A35D4"/>
    <w:rsid w:val="001479D8"/>
    <w:rsid w:val="00172A08"/>
    <w:rsid w:val="00230957"/>
    <w:rsid w:val="00267917"/>
    <w:rsid w:val="00356687"/>
    <w:rsid w:val="003E1B44"/>
    <w:rsid w:val="003F3B56"/>
    <w:rsid w:val="006E138F"/>
    <w:rsid w:val="00723368"/>
    <w:rsid w:val="007F04C1"/>
    <w:rsid w:val="008030A3"/>
    <w:rsid w:val="00B26EE1"/>
    <w:rsid w:val="00BD2EA3"/>
    <w:rsid w:val="00BD38F1"/>
    <w:rsid w:val="00E757CC"/>
    <w:rsid w:val="00FB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C1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91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6791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6791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1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91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67917"/>
    <w:rPr>
      <w:rFonts w:ascii="Times New Roman" w:hAnsi="Times New Roman" w:cs="Times New Roman"/>
      <w:b/>
      <w:bCs/>
      <w:sz w:val="27"/>
      <w:szCs w:val="27"/>
    </w:rPr>
  </w:style>
  <w:style w:type="paragraph" w:styleId="NormalWeb">
    <w:name w:val="Normal (Web)"/>
    <w:basedOn w:val="Normal"/>
    <w:uiPriority w:val="99"/>
    <w:semiHidden/>
    <w:unhideWhenUsed/>
    <w:rsid w:val="0026791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6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089">
      <w:bodyDiv w:val="1"/>
      <w:marLeft w:val="0"/>
      <w:marRight w:val="0"/>
      <w:marTop w:val="0"/>
      <w:marBottom w:val="0"/>
      <w:divBdr>
        <w:top w:val="none" w:sz="0" w:space="0" w:color="auto"/>
        <w:left w:val="none" w:sz="0" w:space="0" w:color="auto"/>
        <w:bottom w:val="none" w:sz="0" w:space="0" w:color="auto"/>
        <w:right w:val="none" w:sz="0" w:space="0" w:color="auto"/>
      </w:divBdr>
    </w:div>
    <w:div w:id="261231069">
      <w:bodyDiv w:val="1"/>
      <w:marLeft w:val="0"/>
      <w:marRight w:val="0"/>
      <w:marTop w:val="0"/>
      <w:marBottom w:val="0"/>
      <w:divBdr>
        <w:top w:val="none" w:sz="0" w:space="0" w:color="auto"/>
        <w:left w:val="none" w:sz="0" w:space="0" w:color="auto"/>
        <w:bottom w:val="none" w:sz="0" w:space="0" w:color="auto"/>
        <w:right w:val="none" w:sz="0" w:space="0" w:color="auto"/>
      </w:divBdr>
    </w:div>
    <w:div w:id="1141966425">
      <w:bodyDiv w:val="1"/>
      <w:marLeft w:val="0"/>
      <w:marRight w:val="0"/>
      <w:marTop w:val="0"/>
      <w:marBottom w:val="0"/>
      <w:divBdr>
        <w:top w:val="none" w:sz="0" w:space="0" w:color="auto"/>
        <w:left w:val="none" w:sz="0" w:space="0" w:color="auto"/>
        <w:bottom w:val="none" w:sz="0" w:space="0" w:color="auto"/>
        <w:right w:val="none" w:sz="0" w:space="0" w:color="auto"/>
      </w:divBdr>
    </w:div>
    <w:div w:id="1616057538">
      <w:bodyDiv w:val="1"/>
      <w:marLeft w:val="0"/>
      <w:marRight w:val="0"/>
      <w:marTop w:val="0"/>
      <w:marBottom w:val="0"/>
      <w:divBdr>
        <w:top w:val="none" w:sz="0" w:space="0" w:color="auto"/>
        <w:left w:val="none" w:sz="0" w:space="0" w:color="auto"/>
        <w:bottom w:val="none" w:sz="0" w:space="0" w:color="auto"/>
        <w:right w:val="none" w:sz="0" w:space="0" w:color="auto"/>
      </w:divBdr>
    </w:div>
    <w:div w:id="1629047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996</Words>
  <Characters>5683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Template Format</vt:lpstr>
      <vt:lpstr>Experiment Design</vt:lpstr>
      <vt:lpstr>    Metric Choice</vt:lpstr>
      <vt:lpstr>    Measuring Standard Deviation</vt:lpstr>
      <vt:lpstr>    Sizing</vt:lpstr>
      <vt:lpstr>        Number of Samples vs. Power</vt:lpstr>
      <vt:lpstr>        Duration vs. Exposure</vt:lpstr>
      <vt:lpstr>Experiment Analysis</vt:lpstr>
      <vt:lpstr>    Sanity Checks</vt:lpstr>
      <vt:lpstr>    Result Analysis</vt:lpstr>
      <vt:lpstr>        Effect Size Tests</vt:lpstr>
      <vt:lpstr>        Sign Tests</vt:lpstr>
      <vt:lpstr>        Summary</vt:lpstr>
      <vt:lpstr>    Recommendation</vt:lpstr>
      <vt:lpstr>Follow-Up Experiment</vt:lpstr>
    </vt:vector>
  </TitlesOfParts>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Luiz</dc:creator>
  <cp:keywords/>
  <dc:description/>
  <cp:lastModifiedBy>Chris Luiz</cp:lastModifiedBy>
  <cp:revision>2</cp:revision>
  <dcterms:created xsi:type="dcterms:W3CDTF">2016-02-27T23:18:00Z</dcterms:created>
  <dcterms:modified xsi:type="dcterms:W3CDTF">2016-03-01T18:25:00Z</dcterms:modified>
</cp:coreProperties>
</file>