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A2D" w:rsidRDefault="00AA4A2D" w:rsidP="00AA4A2D">
      <w:r>
        <w:t>Welcome to the team Cary!</w:t>
      </w:r>
    </w:p>
    <w:p w:rsidR="00AA4A2D" w:rsidRDefault="00AA4A2D" w:rsidP="00AA4A2D"/>
    <w:p w:rsidR="00AA4A2D" w:rsidRDefault="00AA4A2D" w:rsidP="00AA4A2D">
      <w:r>
        <w:t>Since I’ll be away next week I’ve put together a list of items for you read through and review. There are also a few meetings that I’ve put on your calendar and I also encourage you tag along with others for any meetings they might have that sound interesting. At this point it’s really just about absorbing what we do and becoming familiar with the people and topics.</w:t>
      </w:r>
    </w:p>
    <w:p w:rsidR="00AA4A2D" w:rsidRDefault="00AA4A2D" w:rsidP="00AA4A2D"/>
    <w:p w:rsidR="00AA4A2D" w:rsidRDefault="00AA4A2D" w:rsidP="00AA4A2D">
      <w:r>
        <w:t>For Review:</w:t>
      </w:r>
    </w:p>
    <w:p w:rsidR="00AA4A2D" w:rsidRDefault="00AA4A2D" w:rsidP="00AA4A2D">
      <w:pPr>
        <w:pStyle w:val="ListParagraph"/>
        <w:numPr>
          <w:ilvl w:val="0"/>
          <w:numId w:val="1"/>
        </w:numPr>
      </w:pPr>
      <w:hyperlink r:id="rId5" w:history="1">
        <w:r>
          <w:rPr>
            <w:rStyle w:val="Hyperlink"/>
          </w:rPr>
          <w:t>Comprehensive Energy Strategy</w:t>
        </w:r>
      </w:hyperlink>
      <w:r>
        <w:t xml:space="preserve"> (CES)</w:t>
      </w:r>
    </w:p>
    <w:p w:rsidR="00AA4A2D" w:rsidRDefault="00AA4A2D" w:rsidP="00AA4A2D">
      <w:pPr>
        <w:pStyle w:val="ListParagraph"/>
        <w:numPr>
          <w:ilvl w:val="0"/>
          <w:numId w:val="1"/>
        </w:numPr>
      </w:pPr>
      <w:hyperlink r:id="rId6" w:history="1">
        <w:r>
          <w:rPr>
            <w:rStyle w:val="Hyperlink"/>
          </w:rPr>
          <w:t>CT Climate Change Website</w:t>
        </w:r>
      </w:hyperlink>
      <w:r>
        <w:t xml:space="preserve"> </w:t>
      </w:r>
    </w:p>
    <w:p w:rsidR="00AA4A2D" w:rsidRDefault="00AA4A2D" w:rsidP="00AA4A2D">
      <w:pPr>
        <w:pStyle w:val="ListParagraph"/>
        <w:numPr>
          <w:ilvl w:val="0"/>
          <w:numId w:val="1"/>
        </w:numPr>
      </w:pPr>
      <w:hyperlink r:id="rId7" w:history="1">
        <w:r>
          <w:rPr>
            <w:rStyle w:val="Hyperlink"/>
          </w:rPr>
          <w:t>CT GHG Inventories</w:t>
        </w:r>
      </w:hyperlink>
    </w:p>
    <w:p w:rsidR="00AA4A2D" w:rsidRDefault="00AA4A2D" w:rsidP="00AA4A2D">
      <w:pPr>
        <w:pStyle w:val="ListParagraph"/>
        <w:numPr>
          <w:ilvl w:val="0"/>
          <w:numId w:val="1"/>
        </w:numPr>
      </w:pPr>
      <w:hyperlink r:id="rId8" w:history="1">
        <w:r>
          <w:rPr>
            <w:rStyle w:val="Hyperlink"/>
          </w:rPr>
          <w:t>EPA State Inventory Tool</w:t>
        </w:r>
      </w:hyperlink>
      <w:r>
        <w:t xml:space="preserve"> (SIT) (meet with Jeff to discuss further)</w:t>
      </w:r>
    </w:p>
    <w:p w:rsidR="00AA4A2D" w:rsidRDefault="00AA4A2D" w:rsidP="00AA4A2D">
      <w:pPr>
        <w:pStyle w:val="ListParagraph"/>
        <w:numPr>
          <w:ilvl w:val="0"/>
          <w:numId w:val="1"/>
        </w:numPr>
      </w:pPr>
      <w:hyperlink r:id="rId9" w:history="1">
        <w:r>
          <w:rPr>
            <w:rStyle w:val="Hyperlink"/>
          </w:rPr>
          <w:t>Massachusetts GHG inventory methodology</w:t>
        </w:r>
      </w:hyperlink>
    </w:p>
    <w:p w:rsidR="00AA4A2D" w:rsidRDefault="00AA4A2D" w:rsidP="00AA4A2D">
      <w:pPr>
        <w:pStyle w:val="ListParagraph"/>
        <w:numPr>
          <w:ilvl w:val="0"/>
          <w:numId w:val="1"/>
        </w:numPr>
      </w:pPr>
      <w:hyperlink r:id="rId10" w:history="1">
        <w:r>
          <w:rPr>
            <w:rStyle w:val="Hyperlink"/>
          </w:rPr>
          <w:t>US Inventory of GHG emissions and sinks</w:t>
        </w:r>
      </w:hyperlink>
    </w:p>
    <w:p w:rsidR="00AA4A2D" w:rsidRDefault="00AA4A2D" w:rsidP="00AA4A2D">
      <w:pPr>
        <w:pStyle w:val="ListParagraph"/>
        <w:numPr>
          <w:ilvl w:val="0"/>
          <w:numId w:val="1"/>
        </w:numPr>
      </w:pPr>
      <w:hyperlink r:id="rId11" w:history="1">
        <w:r>
          <w:rPr>
            <w:rStyle w:val="Hyperlink"/>
          </w:rPr>
          <w:t>GHG Accounting Protocol</w:t>
        </w:r>
      </w:hyperlink>
    </w:p>
    <w:p w:rsidR="00AA4A2D" w:rsidRDefault="00AA4A2D" w:rsidP="00AA4A2D">
      <w:pPr>
        <w:pStyle w:val="ListParagraph"/>
        <w:numPr>
          <w:ilvl w:val="0"/>
          <w:numId w:val="1"/>
        </w:numPr>
      </w:pPr>
      <w:hyperlink r:id="rId12" w:history="1">
        <w:r>
          <w:rPr>
            <w:rStyle w:val="Hyperlink"/>
          </w:rPr>
          <w:t>Regional Greenhouse Gas Initiative</w:t>
        </w:r>
      </w:hyperlink>
      <w:r>
        <w:t xml:space="preserve"> (RGGI) (meet with Eric </w:t>
      </w:r>
      <w:proofErr w:type="spellStart"/>
      <w:r>
        <w:t>Annes</w:t>
      </w:r>
      <w:proofErr w:type="spellEnd"/>
      <w:r>
        <w:t xml:space="preserve"> for an overview)</w:t>
      </w:r>
    </w:p>
    <w:p w:rsidR="00AA4A2D" w:rsidRDefault="00AA4A2D" w:rsidP="00AA4A2D">
      <w:pPr>
        <w:pStyle w:val="ListParagraph"/>
      </w:pPr>
    </w:p>
    <w:p w:rsidR="00AA4A2D" w:rsidRDefault="00AA4A2D" w:rsidP="00AA4A2D">
      <w:pPr>
        <w:pStyle w:val="ListParagraph"/>
      </w:pPr>
      <w:r>
        <w:t>Modeling tools to review</w:t>
      </w:r>
    </w:p>
    <w:p w:rsidR="00AA4A2D" w:rsidRDefault="00AA4A2D" w:rsidP="00AA4A2D">
      <w:pPr>
        <w:pStyle w:val="ListParagraph"/>
        <w:numPr>
          <w:ilvl w:val="1"/>
          <w:numId w:val="1"/>
        </w:numPr>
      </w:pPr>
      <w:hyperlink r:id="rId13" w:history="1">
        <w:r>
          <w:rPr>
            <w:rStyle w:val="Hyperlink"/>
          </w:rPr>
          <w:t>EPA FLIGHT</w:t>
        </w:r>
      </w:hyperlink>
    </w:p>
    <w:p w:rsidR="00AA4A2D" w:rsidRDefault="00AA4A2D" w:rsidP="00AA4A2D">
      <w:pPr>
        <w:pStyle w:val="ListParagraph"/>
        <w:numPr>
          <w:ilvl w:val="1"/>
          <w:numId w:val="1"/>
        </w:numPr>
      </w:pPr>
      <w:hyperlink r:id="rId14" w:history="1">
        <w:r>
          <w:rPr>
            <w:rStyle w:val="Hyperlink"/>
          </w:rPr>
          <w:t>EPA COBRA</w:t>
        </w:r>
      </w:hyperlink>
    </w:p>
    <w:p w:rsidR="00AA4A2D" w:rsidRDefault="00AA4A2D" w:rsidP="00AA4A2D">
      <w:pPr>
        <w:pStyle w:val="ListParagraph"/>
        <w:numPr>
          <w:ilvl w:val="1"/>
          <w:numId w:val="1"/>
        </w:numPr>
      </w:pPr>
      <w:hyperlink r:id="rId15" w:history="1">
        <w:r>
          <w:rPr>
            <w:rStyle w:val="Hyperlink"/>
          </w:rPr>
          <w:t>EPA AVERT</w:t>
        </w:r>
      </w:hyperlink>
    </w:p>
    <w:p w:rsidR="00AA4A2D" w:rsidRDefault="00AA4A2D" w:rsidP="00AA4A2D">
      <w:pPr>
        <w:pStyle w:val="ListParagraph"/>
        <w:numPr>
          <w:ilvl w:val="1"/>
          <w:numId w:val="1"/>
        </w:numPr>
      </w:pPr>
      <w:hyperlink r:id="rId16" w:history="1">
        <w:r>
          <w:rPr>
            <w:rStyle w:val="Hyperlink"/>
          </w:rPr>
          <w:t>LE</w:t>
        </w:r>
        <w:bookmarkStart w:id="0" w:name="_GoBack"/>
        <w:bookmarkEnd w:id="0"/>
        <w:r>
          <w:rPr>
            <w:rStyle w:val="Hyperlink"/>
          </w:rPr>
          <w:t>AP</w:t>
        </w:r>
      </w:hyperlink>
    </w:p>
    <w:p w:rsidR="00AA4A2D" w:rsidRDefault="00AA4A2D" w:rsidP="00AA4A2D">
      <w:pPr>
        <w:pStyle w:val="ListParagraph"/>
        <w:ind w:left="1440"/>
      </w:pPr>
    </w:p>
    <w:p w:rsidR="00AA4A2D" w:rsidRDefault="00AA4A2D" w:rsidP="00AA4A2D">
      <w:r>
        <w:t>Meetings to attend:</w:t>
      </w:r>
    </w:p>
    <w:p w:rsidR="00AA4A2D" w:rsidRDefault="00AA4A2D" w:rsidP="00AA4A2D">
      <w:pPr>
        <w:pStyle w:val="ListParagraph"/>
        <w:numPr>
          <w:ilvl w:val="0"/>
          <w:numId w:val="1"/>
        </w:numPr>
      </w:pPr>
      <w:r>
        <w:t>PURA hearing on Monday June 25</w:t>
      </w:r>
      <w:r>
        <w:rPr>
          <w:vertAlign w:val="superscript"/>
        </w:rPr>
        <w:t xml:space="preserve">th </w:t>
      </w:r>
      <w:r>
        <w:t>at 9am (grid mod)</w:t>
      </w:r>
    </w:p>
    <w:p w:rsidR="00AA4A2D" w:rsidRDefault="00AA4A2D" w:rsidP="00AA4A2D">
      <w:pPr>
        <w:pStyle w:val="ListParagraph"/>
        <w:numPr>
          <w:ilvl w:val="0"/>
          <w:numId w:val="1"/>
        </w:numPr>
      </w:pPr>
      <w:r>
        <w:t>ECAP intro at June 26</w:t>
      </w:r>
      <w:r>
        <w:rPr>
          <w:vertAlign w:val="superscript"/>
        </w:rPr>
        <w:t>th</w:t>
      </w:r>
      <w:r>
        <w:t xml:space="preserve"> at 1pm</w:t>
      </w:r>
    </w:p>
    <w:p w:rsidR="00AA4A2D" w:rsidRDefault="00AA4A2D"/>
    <w:sectPr w:rsidR="00AA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567A9"/>
    <w:multiLevelType w:val="hybridMultilevel"/>
    <w:tmpl w:val="2A901C4C"/>
    <w:lvl w:ilvl="0" w:tplc="5252A45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A2D"/>
    <w:rsid w:val="003D7826"/>
    <w:rsid w:val="00AA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96087-4121-4697-BE2E-24D2AE56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A2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4A2D"/>
    <w:rPr>
      <w:color w:val="0563C1"/>
      <w:u w:val="single"/>
    </w:rPr>
  </w:style>
  <w:style w:type="paragraph" w:styleId="ListParagraph">
    <w:name w:val="List Paragraph"/>
    <w:basedOn w:val="Normal"/>
    <w:uiPriority w:val="34"/>
    <w:qFormat/>
    <w:rsid w:val="00AA4A2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4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statelocalenergy/download-state-inventory-and-projection-tool" TargetMode="External"/><Relationship Id="rId13" Type="http://schemas.openxmlformats.org/officeDocument/2006/relationships/hyperlink" Target="https://ghgdata.epa.gov/ghgp/main.d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t.gov/deep/cwp/view.asp?a=4423&amp;Q=568752&amp;deepNav_GID=2121" TargetMode="External"/><Relationship Id="rId12" Type="http://schemas.openxmlformats.org/officeDocument/2006/relationships/hyperlink" Target="https://www.rggi.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nergycommunity.org/default.asp?action=introduction" TargetMode="External"/><Relationship Id="rId1" Type="http://schemas.openxmlformats.org/officeDocument/2006/relationships/numbering" Target="numbering.xml"/><Relationship Id="rId6" Type="http://schemas.openxmlformats.org/officeDocument/2006/relationships/hyperlink" Target="http://www.ct.gov/deep/cwp/view.asp?a=4423&amp;q=521742&amp;ampdeepNav_GID=2121" TargetMode="External"/><Relationship Id="rId11" Type="http://schemas.openxmlformats.org/officeDocument/2006/relationships/hyperlink" Target="https://ghgprotocol.org/" TargetMode="External"/><Relationship Id="rId5" Type="http://schemas.openxmlformats.org/officeDocument/2006/relationships/hyperlink" Target="http://www.ct.gov/deep/cwp/view.asp?a=4405&amp;q=500752&amp;deepNav_GID=2121%20" TargetMode="External"/><Relationship Id="rId15" Type="http://schemas.openxmlformats.org/officeDocument/2006/relationships/hyperlink" Target="https://www.epa.gov/statelocalenergy/avoided-emissions-and-generation-tool-avert" TargetMode="External"/><Relationship Id="rId10" Type="http://schemas.openxmlformats.org/officeDocument/2006/relationships/hyperlink" Target="https://www.epa.gov/ghgemissions/inventory-us-greenhouse-gas-emissions-and-sinks" TargetMode="External"/><Relationship Id="rId4" Type="http://schemas.openxmlformats.org/officeDocument/2006/relationships/webSettings" Target="webSettings.xml"/><Relationship Id="rId9" Type="http://schemas.openxmlformats.org/officeDocument/2006/relationships/hyperlink" Target="https://www.mass.gov/files/documents/2016/11/xv/gwsa-update-16.pdf" TargetMode="External"/><Relationship Id="rId14" Type="http://schemas.openxmlformats.org/officeDocument/2006/relationships/hyperlink" Target="https://www.epa.gov/statelocalenergy/co-benefits-risk-assessment-cobra-health-impacts-screening-and-mapping-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Lynch</dc:creator>
  <cp:keywords/>
  <dc:description/>
  <cp:lastModifiedBy>Cary Lynch</cp:lastModifiedBy>
  <cp:revision>1</cp:revision>
  <dcterms:created xsi:type="dcterms:W3CDTF">2018-06-25T20:12:00Z</dcterms:created>
  <dcterms:modified xsi:type="dcterms:W3CDTF">2018-06-26T13:31:00Z</dcterms:modified>
</cp:coreProperties>
</file>