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5EFD" w14:textId="77777777" w:rsidR="004B5323" w:rsidRDefault="004B5323">
      <w:pPr>
        <w:pStyle w:val="Corpodetexto"/>
        <w:spacing w:before="10"/>
        <w:rPr>
          <w:rFonts w:ascii="Times New Roman"/>
          <w:sz w:val="16"/>
        </w:rPr>
      </w:pPr>
    </w:p>
    <w:p w14:paraId="004BFD29" w14:textId="77777777" w:rsidR="004B5323" w:rsidRDefault="00000000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E2ECD19" wp14:editId="247F07E2">
                <wp:extent cx="5944870" cy="472440"/>
                <wp:effectExtent l="9525" t="0" r="0" b="3809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4724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8CE401" w14:textId="77777777" w:rsidR="004B5323" w:rsidRDefault="00000000">
                            <w:pPr>
                              <w:spacing w:line="194" w:lineRule="exact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Observações</w:t>
                            </w:r>
                          </w:p>
                          <w:p w14:paraId="4B13D793" w14:textId="77777777" w:rsidR="004B5323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3"/>
                              </w:tabs>
                              <w:spacing w:line="268" w:lineRule="exact"/>
                              <w:ind w:left="263" w:hanging="160"/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2ECD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2F8CE401" w14:textId="77777777" w:rsidR="004B5323" w:rsidRDefault="00000000">
                      <w:pPr>
                        <w:spacing w:line="194" w:lineRule="exact"/>
                        <w:ind w:left="-5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Observações</w:t>
                      </w:r>
                    </w:p>
                    <w:p w14:paraId="4B13D793" w14:textId="77777777" w:rsidR="004B5323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63"/>
                        </w:tabs>
                        <w:spacing w:line="268" w:lineRule="exact"/>
                        <w:ind w:left="263" w:hanging="160"/>
                      </w:pPr>
                      <w:proofErr w:type="spellStart"/>
                      <w:r>
                        <w:rPr>
                          <w:i/>
                        </w:rPr>
                        <w:t>Thread</w:t>
                      </w:r>
                      <w:proofErr w:type="spellEnd"/>
                      <w:r>
                        <w:rPr>
                          <w:i/>
                          <w:spacing w:val="-4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3BBAEC" w14:textId="77777777" w:rsidR="004B5323" w:rsidRDefault="004B5323">
      <w:pPr>
        <w:pStyle w:val="Corpodetexto"/>
        <w:spacing w:before="253"/>
        <w:rPr>
          <w:rFonts w:ascii="Times New Roman"/>
          <w:sz w:val="32"/>
        </w:rPr>
      </w:pPr>
    </w:p>
    <w:p w14:paraId="547EF64E" w14:textId="77777777" w:rsidR="004B5323" w:rsidRDefault="00000000">
      <w:pPr>
        <w:pStyle w:val="PargrafodaLista"/>
        <w:numPr>
          <w:ilvl w:val="0"/>
          <w:numId w:val="1"/>
        </w:numPr>
        <w:tabs>
          <w:tab w:val="left" w:pos="473"/>
        </w:tabs>
        <w:ind w:left="473" w:hanging="330"/>
        <w:jc w:val="both"/>
        <w:rPr>
          <w:b/>
          <w:i/>
          <w:sz w:val="32"/>
        </w:rPr>
      </w:pPr>
      <w:proofErr w:type="spellStart"/>
      <w:r>
        <w:rPr>
          <w:b/>
          <w:i/>
          <w:spacing w:val="-2"/>
          <w:sz w:val="32"/>
        </w:rPr>
        <w:t>Thread</w:t>
      </w:r>
      <w:proofErr w:type="spellEnd"/>
    </w:p>
    <w:p w14:paraId="25BBFF41" w14:textId="77777777" w:rsidR="004B5323" w:rsidRDefault="00000000">
      <w:pPr>
        <w:pStyle w:val="Corpodetexto"/>
        <w:spacing w:before="268"/>
        <w:ind w:left="143" w:right="135"/>
        <w:jc w:val="both"/>
      </w:pPr>
      <w:r>
        <w:t xml:space="preserve">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pode ser vista como uma linha de execução de um processo. Um processo é algo que</w:t>
      </w:r>
      <w:r>
        <w:rPr>
          <w:spacing w:val="80"/>
        </w:rPr>
        <w:t xml:space="preserve"> </w:t>
      </w:r>
      <w:r>
        <w:t xml:space="preserve">dispõe de um segmento de memória próprio e que executa de forma independente dos restantes processos. Um processo contém pelo menos uma linha de execução (ou </w:t>
      </w:r>
      <w:proofErr w:type="spellStart"/>
      <w:r>
        <w:rPr>
          <w:i/>
        </w:rPr>
        <w:t>thread</w:t>
      </w:r>
      <w:proofErr w:type="spellEnd"/>
      <w:r>
        <w:t xml:space="preserve">). As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são frequentemente consideradas como </w:t>
      </w:r>
      <w:proofErr w:type="spellStart"/>
      <w:r>
        <w:rPr>
          <w:i/>
        </w:rPr>
        <w:t>lightweight</w:t>
      </w:r>
      <w:proofErr w:type="spellEnd"/>
      <w:r>
        <w:rPr>
          <w:i/>
        </w:rPr>
        <w:t xml:space="preserve"> processes </w:t>
      </w:r>
      <w:r>
        <w:t xml:space="preserve">já que tanto os processos como as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possibilitam a execução de código. Contudo,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existe dentro do contexto de um processo e partilha o segmento de memória, ficheiros abertos e demais recursos, com as restantes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(caso existam) do mesmo processo.</w:t>
      </w:r>
    </w:p>
    <w:p w14:paraId="383C3030" w14:textId="77777777" w:rsidR="004B5323" w:rsidRDefault="00000000">
      <w:pPr>
        <w:pStyle w:val="Corpodetexto"/>
        <w:spacing w:before="2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85E2DBD" wp14:editId="100D6DD3">
            <wp:simplePos x="0" y="0"/>
            <wp:positionH relativeFrom="page">
              <wp:posOffset>1006318</wp:posOffset>
            </wp:positionH>
            <wp:positionV relativeFrom="paragraph">
              <wp:posOffset>307692</wp:posOffset>
            </wp:positionV>
            <wp:extent cx="5645555" cy="209883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55" cy="2098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17787" w14:textId="77777777" w:rsidR="004B5323" w:rsidRDefault="004B5323">
      <w:pPr>
        <w:pStyle w:val="Corpodetexto"/>
        <w:spacing w:before="207"/>
      </w:pPr>
    </w:p>
    <w:p w14:paraId="51236AEE" w14:textId="77777777" w:rsidR="004B5323" w:rsidRDefault="00000000">
      <w:pPr>
        <w:pStyle w:val="Corpodetexto"/>
        <w:ind w:left="143" w:right="136"/>
        <w:jc w:val="both"/>
      </w:pPr>
      <w:r>
        <w:t xml:space="preserve">Existem duas formas de se utilizarem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em Java, sendo estas a implementação da </w:t>
      </w:r>
      <w:r>
        <w:rPr>
          <w:i/>
        </w:rPr>
        <w:t xml:space="preserve">interface </w:t>
      </w:r>
      <w:proofErr w:type="spellStart"/>
      <w:r>
        <w:rPr>
          <w:i/>
        </w:rPr>
        <w:t>Runnable</w:t>
      </w:r>
      <w:proofErr w:type="spellEnd"/>
      <w:r>
        <w:rPr>
          <w:i/>
        </w:rPr>
        <w:t xml:space="preserve"> </w:t>
      </w:r>
      <w:r>
        <w:t>(ver Listagem 1)</w:t>
      </w:r>
      <w:r>
        <w:rPr>
          <w:spacing w:val="-2"/>
        </w:rPr>
        <w:t xml:space="preserve"> </w:t>
      </w:r>
      <w:r>
        <w:t xml:space="preserve">ou a extensão da classe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(ver Listagem 2). O resultado é o mesmo, mas é mais comum utilizar-se a</w:t>
      </w:r>
      <w:r>
        <w:rPr>
          <w:spacing w:val="-1"/>
        </w:rPr>
        <w:t xml:space="preserve"> </w:t>
      </w:r>
      <w:r>
        <w:t>primeira</w:t>
      </w:r>
      <w:r>
        <w:rPr>
          <w:spacing w:val="-2"/>
        </w:rPr>
        <w:t xml:space="preserve"> </w:t>
      </w:r>
      <w:r>
        <w:t>opção já</w:t>
      </w:r>
      <w:r>
        <w:rPr>
          <w:spacing w:val="-1"/>
        </w:rPr>
        <w:t xml:space="preserve"> </w:t>
      </w:r>
      <w:r>
        <w:t>que a segunda limita a possibilidade da extensão da</w:t>
      </w:r>
      <w:r>
        <w:rPr>
          <w:spacing w:val="-2"/>
        </w:rPr>
        <w:t xml:space="preserve"> </w:t>
      </w:r>
      <w:r>
        <w:t>classe.</w:t>
      </w:r>
    </w:p>
    <w:p w14:paraId="56CA1416" w14:textId="77777777" w:rsidR="004B5323" w:rsidRDefault="00000000">
      <w:pPr>
        <w:pStyle w:val="Corpodetexto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E3AFA09" wp14:editId="679728EC">
            <wp:simplePos x="0" y="0"/>
            <wp:positionH relativeFrom="page">
              <wp:posOffset>931897</wp:posOffset>
            </wp:positionH>
            <wp:positionV relativeFrom="paragraph">
              <wp:posOffset>170904</wp:posOffset>
            </wp:positionV>
            <wp:extent cx="5834803" cy="221284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803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171DA" w14:textId="77777777" w:rsidR="004B5323" w:rsidRDefault="004B5323">
      <w:pPr>
        <w:pStyle w:val="Corpodetexto"/>
        <w:rPr>
          <w:sz w:val="20"/>
        </w:rPr>
        <w:sectPr w:rsidR="004B5323">
          <w:headerReference w:type="default" r:id="rId9"/>
          <w:footerReference w:type="default" r:id="rId10"/>
          <w:type w:val="continuous"/>
          <w:pgSz w:w="11910" w:h="16840"/>
          <w:pgMar w:top="2300" w:right="992" w:bottom="860" w:left="1275" w:header="718" w:footer="661" w:gutter="0"/>
          <w:pgNumType w:start="1"/>
          <w:cols w:space="720"/>
        </w:sectPr>
      </w:pPr>
    </w:p>
    <w:p w14:paraId="18297437" w14:textId="77777777" w:rsidR="004B5323" w:rsidRDefault="00000000">
      <w:pPr>
        <w:pStyle w:val="Corpodetexto"/>
        <w:spacing w:before="193"/>
        <w:ind w:left="143" w:right="134"/>
        <w:jc w:val="both"/>
      </w:pPr>
      <w:r>
        <w:lastRenderedPageBreak/>
        <w:t xml:space="preserve">O modo de implementação é também similar e consiste na especificação do método </w:t>
      </w:r>
      <w:proofErr w:type="spellStart"/>
      <w:proofErr w:type="gramStart"/>
      <w:r>
        <w:rPr>
          <w:i/>
        </w:rPr>
        <w:t>run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em ambos os casos. O inicio da execução de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também é igual e consiste na chamada ao método </w:t>
      </w:r>
      <w:proofErr w:type="spellStart"/>
      <w:proofErr w:type="gramStart"/>
      <w:r>
        <w:rPr>
          <w:i/>
        </w:rPr>
        <w:t>start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A forma como se chama o método é ligeiramente diferente (ver linhas 8 das Listagens 1 e 2). Na prática, quando se invoca o método </w:t>
      </w:r>
      <w:proofErr w:type="spellStart"/>
      <w:proofErr w:type="gramStart"/>
      <w:r>
        <w:rPr>
          <w:i/>
        </w:rPr>
        <w:t>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de uma </w:t>
      </w:r>
      <w:proofErr w:type="spellStart"/>
      <w:r>
        <w:rPr>
          <w:i/>
        </w:rPr>
        <w:t>thread</w:t>
      </w:r>
      <w:proofErr w:type="spellEnd"/>
      <w:r>
        <w:t xml:space="preserve">, a JVM vai alocar memória e inicializar a </w:t>
      </w:r>
      <w:proofErr w:type="spellStart"/>
      <w:r>
        <w:rPr>
          <w:i/>
        </w:rPr>
        <w:t>thread</w:t>
      </w:r>
      <w:proofErr w:type="spellEnd"/>
      <w:r>
        <w:t xml:space="preserve">, invocando de seguida o método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() </w:t>
      </w:r>
      <w:r>
        <w:t xml:space="preserve">da </w:t>
      </w:r>
      <w:proofErr w:type="spellStart"/>
      <w:r>
        <w:rPr>
          <w:i/>
        </w:rPr>
        <w:t>thread</w:t>
      </w:r>
      <w:proofErr w:type="spellEnd"/>
      <w:r>
        <w:t xml:space="preserve">. Note-se que nunca se deve invocar o método </w:t>
      </w:r>
      <w:proofErr w:type="spellStart"/>
      <w:proofErr w:type="gramStart"/>
      <w:r>
        <w:rPr>
          <w:i/>
        </w:rPr>
        <w:t>run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diretamente, mas sim o método </w:t>
      </w:r>
      <w:proofErr w:type="spellStart"/>
      <w:r>
        <w:rPr>
          <w:i/>
        </w:rPr>
        <w:t>start</w:t>
      </w:r>
      <w:proofErr w:type="spellEnd"/>
      <w:r>
        <w:rPr>
          <w:i/>
        </w:rPr>
        <w:t>()</w:t>
      </w:r>
      <w:r>
        <w:t>.</w:t>
      </w:r>
    </w:p>
    <w:p w14:paraId="095C286B" w14:textId="77777777" w:rsidR="004B5323" w:rsidRDefault="004B5323">
      <w:pPr>
        <w:pStyle w:val="Corpodetexto"/>
      </w:pPr>
    </w:p>
    <w:p w14:paraId="2F873A75" w14:textId="77777777" w:rsidR="004B5323" w:rsidRDefault="004B5323">
      <w:pPr>
        <w:pStyle w:val="Corpodetexto"/>
        <w:spacing w:before="1"/>
      </w:pPr>
    </w:p>
    <w:p w14:paraId="71DA6D12" w14:textId="77777777" w:rsidR="004B5323" w:rsidRDefault="00000000">
      <w:pPr>
        <w:pStyle w:val="PargrafodaLista"/>
        <w:numPr>
          <w:ilvl w:val="0"/>
          <w:numId w:val="1"/>
        </w:numPr>
        <w:tabs>
          <w:tab w:val="left" w:pos="473"/>
        </w:tabs>
        <w:ind w:left="473" w:hanging="330"/>
        <w:jc w:val="both"/>
        <w:rPr>
          <w:b/>
          <w:sz w:val="32"/>
        </w:rPr>
      </w:pPr>
      <w:r>
        <w:rPr>
          <w:b/>
          <w:spacing w:val="-2"/>
          <w:sz w:val="32"/>
        </w:rPr>
        <w:t>Exercícios</w:t>
      </w:r>
    </w:p>
    <w:p w14:paraId="6397522F" w14:textId="77777777" w:rsidR="004B5323" w:rsidRDefault="00000000">
      <w:pPr>
        <w:pStyle w:val="PargrafodaLista"/>
        <w:numPr>
          <w:ilvl w:val="1"/>
          <w:numId w:val="1"/>
        </w:numPr>
        <w:tabs>
          <w:tab w:val="left" w:pos="861"/>
          <w:tab w:val="left" w:pos="863"/>
        </w:tabs>
        <w:spacing w:before="269"/>
        <w:ind w:right="134"/>
        <w:jc w:val="both"/>
      </w:pPr>
      <w:r>
        <w:t xml:space="preserve">Elabore uma classe que crie um determinado número de </w:t>
      </w:r>
      <w:proofErr w:type="spellStart"/>
      <w:r>
        <w:rPr>
          <w:i/>
        </w:rPr>
        <w:t>thread</w:t>
      </w:r>
      <w:proofErr w:type="spellEnd"/>
      <w:r>
        <w:t xml:space="preserve">. O número de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deve ser passado por argumento da linha de comandos à classe principal. Cada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deve limitar-se a imprimir o texto “Eu sou uma </w:t>
      </w:r>
      <w:proofErr w:type="spellStart"/>
      <w:r>
        <w:t>thread</w:t>
      </w:r>
      <w:proofErr w:type="spellEnd"/>
      <w:r>
        <w:t>!".</w:t>
      </w:r>
    </w:p>
    <w:p w14:paraId="40257318" w14:textId="53D0EAA4" w:rsidR="00A9360E" w:rsidRDefault="000E4BA1" w:rsidP="00A9360E">
      <w:pPr>
        <w:pStyle w:val="PargrafodaLista"/>
        <w:tabs>
          <w:tab w:val="left" w:pos="861"/>
          <w:tab w:val="left" w:pos="863"/>
        </w:tabs>
        <w:spacing w:before="269"/>
        <w:ind w:right="134" w:firstLine="0"/>
        <w:jc w:val="left"/>
      </w:pPr>
      <w:r>
        <w:rPr>
          <w:noProof/>
        </w:rPr>
        <w:drawing>
          <wp:inline distT="0" distB="0" distL="0" distR="0" wp14:anchorId="10C67198" wp14:editId="314463B9">
            <wp:extent cx="5503801" cy="4676775"/>
            <wp:effectExtent l="0" t="0" r="1905" b="0"/>
            <wp:docPr id="582773576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3576" name="Imagem 1" descr="Uma imagem com texto, captura de ecrã, Tipo de letra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886" cy="46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936F" w14:textId="77777777" w:rsidR="000E4BA1" w:rsidRDefault="000E4BA1">
      <w:r>
        <w:br w:type="page"/>
      </w:r>
    </w:p>
    <w:p w14:paraId="0CA3BBAC" w14:textId="77777777" w:rsidR="000E4BA1" w:rsidRDefault="000E4BA1" w:rsidP="000E4BA1">
      <w:pPr>
        <w:pStyle w:val="PargrafodaLista"/>
        <w:tabs>
          <w:tab w:val="left" w:pos="861"/>
          <w:tab w:val="left" w:pos="863"/>
        </w:tabs>
        <w:spacing w:before="267"/>
        <w:ind w:right="136" w:firstLine="0"/>
        <w:jc w:val="left"/>
      </w:pPr>
    </w:p>
    <w:p w14:paraId="3F38BEA6" w14:textId="79855F3E" w:rsidR="004B5323" w:rsidRDefault="00000000">
      <w:pPr>
        <w:pStyle w:val="PargrafodaLista"/>
        <w:numPr>
          <w:ilvl w:val="1"/>
          <w:numId w:val="1"/>
        </w:numPr>
        <w:tabs>
          <w:tab w:val="left" w:pos="861"/>
          <w:tab w:val="left" w:pos="863"/>
        </w:tabs>
        <w:spacing w:before="267"/>
        <w:ind w:right="136"/>
      </w:pPr>
      <w:r>
        <w:t xml:space="preserve">Adapte a solução anterior para que cada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tenha um nome diferente e que o utilize para</w:t>
      </w:r>
      <w:r>
        <w:rPr>
          <w:spacing w:val="40"/>
        </w:rPr>
        <w:t xml:space="preserve"> </w:t>
      </w:r>
      <w:r>
        <w:t xml:space="preserve">identificar a linha que imprime. O texto que cada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deve imprimir deve ser semelhante a: “\[Th0] Eu sou uma </w:t>
      </w:r>
      <w:proofErr w:type="spellStart"/>
      <w:r>
        <w:t>thread</w:t>
      </w:r>
      <w:proofErr w:type="spellEnd"/>
      <w:r>
        <w:t>"</w:t>
      </w:r>
    </w:p>
    <w:p w14:paraId="7EF6BD85" w14:textId="77777777" w:rsidR="004B5323" w:rsidRDefault="00000000">
      <w:pPr>
        <w:pStyle w:val="Corpodetexto"/>
        <w:spacing w:before="1"/>
        <w:ind w:left="863"/>
        <w:rPr>
          <w:spacing w:val="-2"/>
        </w:rPr>
      </w:pPr>
      <w:r>
        <w:t>“\[Th1]</w:t>
      </w:r>
      <w:r>
        <w:rPr>
          <w:spacing w:val="-3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sou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thread</w:t>
      </w:r>
      <w:proofErr w:type="spellEnd"/>
      <w:r>
        <w:rPr>
          <w:spacing w:val="-2"/>
        </w:rPr>
        <w:t>"</w:t>
      </w:r>
    </w:p>
    <w:p w14:paraId="5B1A404B" w14:textId="7388841A" w:rsidR="00A9360E" w:rsidRDefault="00A9360E">
      <w:pPr>
        <w:pStyle w:val="Corpodetexto"/>
        <w:spacing w:before="1"/>
        <w:ind w:left="863"/>
      </w:pPr>
    </w:p>
    <w:p w14:paraId="01B04F6C" w14:textId="63E348B8" w:rsidR="000E4BA1" w:rsidRDefault="000E4BA1">
      <w:pPr>
        <w:pStyle w:val="Corpodetexto"/>
        <w:spacing w:before="1"/>
        <w:ind w:left="863"/>
      </w:pPr>
      <w:r>
        <w:rPr>
          <w:noProof/>
        </w:rPr>
        <w:drawing>
          <wp:inline distT="0" distB="0" distL="0" distR="0" wp14:anchorId="2169980F" wp14:editId="0F771042">
            <wp:extent cx="5486476" cy="5005705"/>
            <wp:effectExtent l="0" t="0" r="0" b="4445"/>
            <wp:docPr id="142949049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90491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823" cy="50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1A3" w14:textId="77777777" w:rsidR="004B5323" w:rsidRDefault="004B5323">
      <w:pPr>
        <w:pStyle w:val="Corpodetexto"/>
      </w:pPr>
    </w:p>
    <w:p w14:paraId="4B4A394F" w14:textId="77777777" w:rsidR="000E4BA1" w:rsidRDefault="000E4BA1">
      <w:r>
        <w:br w:type="page"/>
      </w:r>
    </w:p>
    <w:p w14:paraId="00D57602" w14:textId="77777777" w:rsidR="000E4BA1" w:rsidRDefault="000E4BA1" w:rsidP="000E4BA1">
      <w:pPr>
        <w:pStyle w:val="PargrafodaLista"/>
        <w:tabs>
          <w:tab w:val="left" w:pos="861"/>
          <w:tab w:val="left" w:pos="863"/>
        </w:tabs>
        <w:ind w:right="138" w:firstLine="0"/>
        <w:jc w:val="left"/>
      </w:pPr>
    </w:p>
    <w:p w14:paraId="326740D4" w14:textId="00636990" w:rsidR="004B5323" w:rsidRPr="00A9360E" w:rsidRDefault="00000000">
      <w:pPr>
        <w:pStyle w:val="PargrafodaLista"/>
        <w:numPr>
          <w:ilvl w:val="1"/>
          <w:numId w:val="1"/>
        </w:numPr>
        <w:tabs>
          <w:tab w:val="left" w:pos="861"/>
          <w:tab w:val="left" w:pos="863"/>
        </w:tabs>
        <w:ind w:right="138"/>
        <w:jc w:val="both"/>
      </w:pPr>
      <w:r>
        <w:t xml:space="preserve">Elabore uma classe que crie uma </w:t>
      </w:r>
      <w:proofErr w:type="spellStart"/>
      <w:r>
        <w:rPr>
          <w:i/>
        </w:rPr>
        <w:t>thread</w:t>
      </w:r>
      <w:proofErr w:type="spellEnd"/>
      <w:r>
        <w:t xml:space="preserve">. 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deve imprimir 10 linhas para o ecrã, imprimindo uma linha a cada segundo. A classe principal deve interromper 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ao fim de um determinado número de segundos. O número de segundos deve ser passado por</w:t>
      </w:r>
      <w:r>
        <w:rPr>
          <w:spacing w:val="80"/>
        </w:rPr>
        <w:t xml:space="preserve"> </w:t>
      </w:r>
      <w:r>
        <w:rPr>
          <w:spacing w:val="-2"/>
        </w:rPr>
        <w:t>argumento.</w:t>
      </w:r>
    </w:p>
    <w:p w14:paraId="305FB645" w14:textId="0229EBF0" w:rsidR="00A9360E" w:rsidRDefault="000E4BA1" w:rsidP="00A9360E">
      <w:pPr>
        <w:pStyle w:val="PargrafodaLista"/>
        <w:tabs>
          <w:tab w:val="left" w:pos="861"/>
          <w:tab w:val="left" w:pos="863"/>
        </w:tabs>
        <w:ind w:right="138" w:firstLine="0"/>
        <w:jc w:val="left"/>
      </w:pPr>
      <w:r>
        <w:rPr>
          <w:noProof/>
        </w:rPr>
        <w:drawing>
          <wp:inline distT="0" distB="0" distL="0" distR="0" wp14:anchorId="1D4D0B64" wp14:editId="035F212E">
            <wp:extent cx="5481513" cy="5694680"/>
            <wp:effectExtent l="0" t="0" r="5080" b="1270"/>
            <wp:docPr id="63269187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1870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683" cy="57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60E">
      <w:pgSz w:w="11910" w:h="16840"/>
      <w:pgMar w:top="230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9F3D6" w14:textId="77777777" w:rsidR="00F07E6E" w:rsidRDefault="00F07E6E">
      <w:r>
        <w:separator/>
      </w:r>
    </w:p>
  </w:endnote>
  <w:endnote w:type="continuationSeparator" w:id="0">
    <w:p w14:paraId="5319E926" w14:textId="77777777" w:rsidR="00F07E6E" w:rsidRDefault="00F0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61DC7" w14:textId="77777777" w:rsidR="004B532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335711D3" wp14:editId="2E53A86A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A9DE0" id="Graphic 3" o:spid="_x0000_s1026" style="position:absolute;margin-left:69.5pt;margin-top:794.85pt;width:470.6pt;height:1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6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" path="m5976492,l,,,12496r5976492,l59764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5A70BF66" wp14:editId="326BA48A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A9E36" w14:textId="77777777" w:rsidR="004B5323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0BF6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620A9E36" w14:textId="77777777" w:rsidR="004B5323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66941EF8" wp14:editId="5B74EBF4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67D615" w14:textId="77777777" w:rsidR="004B5323" w:rsidRDefault="0000000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941EF8" id="Textbox 5" o:spid="_x0000_s1029" type="#_x0000_t202" style="position:absolute;margin-left:69.95pt;margin-top:798.15pt;width:66.7pt;height:9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4067D615" w14:textId="77777777" w:rsidR="004B5323" w:rsidRDefault="0000000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81C75" w14:textId="77777777" w:rsidR="00F07E6E" w:rsidRDefault="00F07E6E">
      <w:r>
        <w:separator/>
      </w:r>
    </w:p>
  </w:footnote>
  <w:footnote w:type="continuationSeparator" w:id="0">
    <w:p w14:paraId="3BF2CA56" w14:textId="77777777" w:rsidR="00F07E6E" w:rsidRDefault="00F07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4023D" w14:textId="77777777" w:rsidR="004B532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5D15ECA5" wp14:editId="2D245866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0223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022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4B5323" w14:paraId="43ADA355" w14:textId="77777777">
                            <w:trPr>
                              <w:trHeight w:val="457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369F19BE" w14:textId="77777777" w:rsidR="004B5323" w:rsidRDefault="004B5323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10AB54C2" w14:textId="77777777" w:rsidR="004B5323" w:rsidRDefault="00000000">
                                <w:pPr>
                                  <w:pStyle w:val="TableParagraph"/>
                                  <w:spacing w:before="2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17DF5BF0" w14:textId="77777777" w:rsidR="004B5323" w:rsidRDefault="00000000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pacing w:val="-4"/>
                                    <w:sz w:val="18"/>
                                  </w:rPr>
                                  <w:t>n.º</w:t>
                                </w:r>
                                <w:proofErr w:type="gramEnd"/>
                                <w:r>
                                  <w:rPr>
                                    <w:spacing w:val="-4"/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6ED6C846" w14:textId="77777777" w:rsidR="004B5323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40CE0736" w14:textId="77777777" w:rsidR="004B5323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3AF77E1B" w14:textId="77777777" w:rsidR="004B5323" w:rsidRDefault="00000000">
                                <w:pPr>
                                  <w:pStyle w:val="TableParagraph"/>
                                  <w:spacing w:before="32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</w:tc>
                          </w:tr>
                          <w:tr w:rsidR="004B5323" w14:paraId="0116FAB9" w14:textId="77777777">
                            <w:trPr>
                              <w:trHeight w:val="635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75FBF54" w14:textId="77777777" w:rsidR="004B5323" w:rsidRDefault="004B532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2F3BF659" w14:textId="77777777" w:rsidR="004B5323" w:rsidRDefault="00000000">
                                <w:pPr>
                                  <w:pStyle w:val="TableParagraph"/>
                                  <w:spacing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2A667F7D" w14:textId="77777777" w:rsidR="004B5323" w:rsidRDefault="00000000">
                                <w:pPr>
                                  <w:pStyle w:val="TableParagraph"/>
                                  <w:spacing w:before="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Licenciatura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Engenharia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Informática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&amp;</w:t>
                                </w:r>
                              </w:p>
                              <w:p w14:paraId="39359901" w14:textId="77777777" w:rsidR="004B5323" w:rsidRDefault="00000000">
                                <w:pPr>
                                  <w:pStyle w:val="TableParagraph"/>
                                  <w:spacing w:before="2" w:line="199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Licenciatura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Segurança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Informática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Redes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Computadores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83B96D9" w14:textId="77777777" w:rsidR="004B5323" w:rsidRDefault="004B5323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4B5323" w14:paraId="22C0A6FF" w14:textId="77777777">
                            <w:trPr>
                              <w:trHeight w:val="43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99D304B" w14:textId="77777777" w:rsidR="004B5323" w:rsidRDefault="004B532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4E52AA14" w14:textId="77777777" w:rsidR="004B5323" w:rsidRDefault="00000000">
                                <w:pPr>
                                  <w:pStyle w:val="TableParagraph"/>
                                  <w:spacing w:before="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545397BB" w14:textId="77777777" w:rsidR="004B5323" w:rsidRDefault="00000000">
                                <w:pPr>
                                  <w:pStyle w:val="TableParagraph"/>
                                  <w:spacing w:before="2" w:line="211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25F0D24D" w14:textId="77777777" w:rsidR="004B5323" w:rsidRDefault="004B5323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3D34201" w14:textId="77777777" w:rsidR="004B5323" w:rsidRDefault="004B5323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5EC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4B5323" w14:paraId="43ADA355" w14:textId="77777777">
                      <w:trPr>
                        <w:trHeight w:val="457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369F19BE" w14:textId="77777777" w:rsidR="004B5323" w:rsidRDefault="004B5323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10AB54C2" w14:textId="77777777" w:rsidR="004B5323" w:rsidRDefault="00000000">
                          <w:pPr>
                            <w:pStyle w:val="TableParagraph"/>
                            <w:spacing w:before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17DF5BF0" w14:textId="77777777" w:rsidR="004B5323" w:rsidRDefault="00000000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4"/>
                              <w:sz w:val="18"/>
                            </w:rPr>
                            <w:t>n.º</w:t>
                          </w:r>
                          <w:proofErr w:type="gramEnd"/>
                          <w:r>
                            <w:rPr>
                              <w:spacing w:val="-4"/>
                              <w:sz w:val="18"/>
                            </w:rPr>
                            <w:t>3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6ED6C846" w14:textId="77777777" w:rsidR="004B5323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40CE0736" w14:textId="77777777" w:rsidR="004B5323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3AF77E1B" w14:textId="77777777" w:rsidR="004B5323" w:rsidRDefault="00000000">
                          <w:pPr>
                            <w:pStyle w:val="TableParagraph"/>
                            <w:spacing w:before="32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</w:tc>
                    </w:tr>
                    <w:tr w:rsidR="004B5323" w14:paraId="0116FAB9" w14:textId="77777777">
                      <w:trPr>
                        <w:trHeight w:val="635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775FBF54" w14:textId="77777777" w:rsidR="004B5323" w:rsidRDefault="004B532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2F3BF659" w14:textId="77777777" w:rsidR="004B5323" w:rsidRDefault="00000000">
                          <w:pPr>
                            <w:pStyle w:val="TableParagraph"/>
                            <w:spacing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2A667F7D" w14:textId="77777777" w:rsidR="004B5323" w:rsidRDefault="00000000">
                          <w:pPr>
                            <w:pStyle w:val="TableParagraph"/>
                            <w:spacing w:before="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Licenciatura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Engenharia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Informática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&amp;</w:t>
                          </w:r>
                        </w:p>
                        <w:p w14:paraId="39359901" w14:textId="77777777" w:rsidR="004B5323" w:rsidRDefault="00000000">
                          <w:pPr>
                            <w:pStyle w:val="TableParagraph"/>
                            <w:spacing w:before="2" w:line="199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Licenciatura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Segurança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Informática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Redes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Computadores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83B96D9" w14:textId="77777777" w:rsidR="004B5323" w:rsidRDefault="004B5323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4B5323" w14:paraId="22C0A6FF" w14:textId="77777777">
                      <w:trPr>
                        <w:trHeight w:val="43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699D304B" w14:textId="77777777" w:rsidR="004B5323" w:rsidRDefault="004B532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4E52AA14" w14:textId="77777777" w:rsidR="004B5323" w:rsidRDefault="00000000">
                          <w:pPr>
                            <w:pStyle w:val="TableParagraph"/>
                            <w:spacing w:before="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545397BB" w14:textId="77777777" w:rsidR="004B5323" w:rsidRDefault="00000000">
                          <w:pPr>
                            <w:pStyle w:val="TableParagraph"/>
                            <w:spacing w:before="2" w:line="211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25F0D24D" w14:textId="77777777" w:rsidR="004B5323" w:rsidRDefault="004B5323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53D34201" w14:textId="77777777" w:rsidR="004B5323" w:rsidRDefault="004B5323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32032" behindDoc="1" locked="0" layoutInCell="1" allowOverlap="1" wp14:anchorId="66600E74" wp14:editId="0E176A56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EFA"/>
    <w:multiLevelType w:val="hybridMultilevel"/>
    <w:tmpl w:val="40EE40F6"/>
    <w:lvl w:ilvl="0" w:tplc="77300A9E">
      <w:numFmt w:val="bullet"/>
      <w:lvlText w:val="•"/>
      <w:lvlJc w:val="left"/>
      <w:pPr>
        <w:ind w:left="264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CA3AB148">
      <w:numFmt w:val="bullet"/>
      <w:lvlText w:val="•"/>
      <w:lvlJc w:val="left"/>
      <w:pPr>
        <w:ind w:left="1169" w:hanging="161"/>
      </w:pPr>
      <w:rPr>
        <w:rFonts w:hint="default"/>
        <w:lang w:val="pt-PT" w:eastAsia="en-US" w:bidi="ar-SA"/>
      </w:rPr>
    </w:lvl>
    <w:lvl w:ilvl="2" w:tplc="B22269FC">
      <w:numFmt w:val="bullet"/>
      <w:lvlText w:val="•"/>
      <w:lvlJc w:val="left"/>
      <w:pPr>
        <w:ind w:left="2078" w:hanging="161"/>
      </w:pPr>
      <w:rPr>
        <w:rFonts w:hint="default"/>
        <w:lang w:val="pt-PT" w:eastAsia="en-US" w:bidi="ar-SA"/>
      </w:rPr>
    </w:lvl>
    <w:lvl w:ilvl="3" w:tplc="88B275FA">
      <w:numFmt w:val="bullet"/>
      <w:lvlText w:val="•"/>
      <w:lvlJc w:val="left"/>
      <w:pPr>
        <w:ind w:left="2987" w:hanging="161"/>
      </w:pPr>
      <w:rPr>
        <w:rFonts w:hint="default"/>
        <w:lang w:val="pt-PT" w:eastAsia="en-US" w:bidi="ar-SA"/>
      </w:rPr>
    </w:lvl>
    <w:lvl w:ilvl="4" w:tplc="82B62766">
      <w:numFmt w:val="bullet"/>
      <w:lvlText w:val="•"/>
      <w:lvlJc w:val="left"/>
      <w:pPr>
        <w:ind w:left="3896" w:hanging="161"/>
      </w:pPr>
      <w:rPr>
        <w:rFonts w:hint="default"/>
        <w:lang w:val="pt-PT" w:eastAsia="en-US" w:bidi="ar-SA"/>
      </w:rPr>
    </w:lvl>
    <w:lvl w:ilvl="5" w:tplc="E0FA50DA">
      <w:numFmt w:val="bullet"/>
      <w:lvlText w:val="•"/>
      <w:lvlJc w:val="left"/>
      <w:pPr>
        <w:ind w:left="4805" w:hanging="161"/>
      </w:pPr>
      <w:rPr>
        <w:rFonts w:hint="default"/>
        <w:lang w:val="pt-PT" w:eastAsia="en-US" w:bidi="ar-SA"/>
      </w:rPr>
    </w:lvl>
    <w:lvl w:ilvl="6" w:tplc="100843F0">
      <w:numFmt w:val="bullet"/>
      <w:lvlText w:val="•"/>
      <w:lvlJc w:val="left"/>
      <w:pPr>
        <w:ind w:left="5715" w:hanging="161"/>
      </w:pPr>
      <w:rPr>
        <w:rFonts w:hint="default"/>
        <w:lang w:val="pt-PT" w:eastAsia="en-US" w:bidi="ar-SA"/>
      </w:rPr>
    </w:lvl>
    <w:lvl w:ilvl="7" w:tplc="AE962940">
      <w:numFmt w:val="bullet"/>
      <w:lvlText w:val="•"/>
      <w:lvlJc w:val="left"/>
      <w:pPr>
        <w:ind w:left="6624" w:hanging="161"/>
      </w:pPr>
      <w:rPr>
        <w:rFonts w:hint="default"/>
        <w:lang w:val="pt-PT" w:eastAsia="en-US" w:bidi="ar-SA"/>
      </w:rPr>
    </w:lvl>
    <w:lvl w:ilvl="8" w:tplc="DE70F5A4">
      <w:numFmt w:val="bullet"/>
      <w:lvlText w:val="•"/>
      <w:lvlJc w:val="left"/>
      <w:pPr>
        <w:ind w:left="7533" w:hanging="161"/>
      </w:pPr>
      <w:rPr>
        <w:rFonts w:hint="default"/>
        <w:lang w:val="pt-PT" w:eastAsia="en-US" w:bidi="ar-SA"/>
      </w:rPr>
    </w:lvl>
  </w:abstractNum>
  <w:abstractNum w:abstractNumId="1" w15:restartNumberingAfterBreak="0">
    <w:nsid w:val="2F91184C"/>
    <w:multiLevelType w:val="hybridMultilevel"/>
    <w:tmpl w:val="B7F858D2"/>
    <w:lvl w:ilvl="0" w:tplc="EB8C10A4">
      <w:start w:val="1"/>
      <w:numFmt w:val="decimal"/>
      <w:lvlText w:val="%1-"/>
      <w:lvlJc w:val="left"/>
      <w:pPr>
        <w:ind w:left="475" w:hanging="33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pt-PT" w:eastAsia="en-US" w:bidi="ar-SA"/>
      </w:rPr>
    </w:lvl>
    <w:lvl w:ilvl="1" w:tplc="E32235F6">
      <w:start w:val="1"/>
      <w:numFmt w:val="decimal"/>
      <w:lvlText w:val="%2."/>
      <w:lvlJc w:val="left"/>
      <w:pPr>
        <w:ind w:left="8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8FD6A1F8">
      <w:numFmt w:val="bullet"/>
      <w:lvlText w:val="•"/>
      <w:lvlJc w:val="left"/>
      <w:pPr>
        <w:ind w:left="1835" w:hanging="360"/>
      </w:pPr>
      <w:rPr>
        <w:rFonts w:hint="default"/>
        <w:lang w:val="pt-PT" w:eastAsia="en-US" w:bidi="ar-SA"/>
      </w:rPr>
    </w:lvl>
    <w:lvl w:ilvl="3" w:tplc="4CC8F7F8">
      <w:numFmt w:val="bullet"/>
      <w:lvlText w:val="•"/>
      <w:lvlJc w:val="left"/>
      <w:pPr>
        <w:ind w:left="2810" w:hanging="360"/>
      </w:pPr>
      <w:rPr>
        <w:rFonts w:hint="default"/>
        <w:lang w:val="pt-PT" w:eastAsia="en-US" w:bidi="ar-SA"/>
      </w:rPr>
    </w:lvl>
    <w:lvl w:ilvl="4" w:tplc="B1244A5C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24C28440">
      <w:numFmt w:val="bullet"/>
      <w:lvlText w:val="•"/>
      <w:lvlJc w:val="left"/>
      <w:pPr>
        <w:ind w:left="4761" w:hanging="360"/>
      </w:pPr>
      <w:rPr>
        <w:rFonts w:hint="default"/>
        <w:lang w:val="pt-PT" w:eastAsia="en-US" w:bidi="ar-SA"/>
      </w:rPr>
    </w:lvl>
    <w:lvl w:ilvl="6" w:tplc="2F08925A">
      <w:numFmt w:val="bullet"/>
      <w:lvlText w:val="•"/>
      <w:lvlJc w:val="left"/>
      <w:pPr>
        <w:ind w:left="5737" w:hanging="360"/>
      </w:pPr>
      <w:rPr>
        <w:rFonts w:hint="default"/>
        <w:lang w:val="pt-PT" w:eastAsia="en-US" w:bidi="ar-SA"/>
      </w:rPr>
    </w:lvl>
    <w:lvl w:ilvl="7" w:tplc="1BB0957E">
      <w:numFmt w:val="bullet"/>
      <w:lvlText w:val="•"/>
      <w:lvlJc w:val="left"/>
      <w:pPr>
        <w:ind w:left="6712" w:hanging="360"/>
      </w:pPr>
      <w:rPr>
        <w:rFonts w:hint="default"/>
        <w:lang w:val="pt-PT" w:eastAsia="en-US" w:bidi="ar-SA"/>
      </w:rPr>
    </w:lvl>
    <w:lvl w:ilvl="8" w:tplc="6F3E21A2">
      <w:numFmt w:val="bullet"/>
      <w:lvlText w:val="•"/>
      <w:lvlJc w:val="left"/>
      <w:pPr>
        <w:ind w:left="7688" w:hanging="360"/>
      </w:pPr>
      <w:rPr>
        <w:rFonts w:hint="default"/>
        <w:lang w:val="pt-PT" w:eastAsia="en-US" w:bidi="ar-SA"/>
      </w:rPr>
    </w:lvl>
  </w:abstractNum>
  <w:num w:numId="1" w16cid:durableId="1268543404">
    <w:abstractNumId w:val="1"/>
  </w:num>
  <w:num w:numId="2" w16cid:durableId="108607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323"/>
    <w:rsid w:val="000E4BA1"/>
    <w:rsid w:val="002A720C"/>
    <w:rsid w:val="004B5323"/>
    <w:rsid w:val="00637613"/>
    <w:rsid w:val="007A2007"/>
    <w:rsid w:val="00A9360E"/>
    <w:rsid w:val="00C91A17"/>
    <w:rsid w:val="00F0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03F9"/>
  <w15:docId w15:val="{7D6C6590-6270-4613-BF66-24190721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6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Hugo Leite Martins</cp:lastModifiedBy>
  <cp:revision>3</cp:revision>
  <dcterms:created xsi:type="dcterms:W3CDTF">2025-01-30T19:22:00Z</dcterms:created>
  <dcterms:modified xsi:type="dcterms:W3CDTF">2025-01-30T21:58:00Z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